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紧缺商品功能主要帮助客户快速查看当前门店目前哪些商品库存小于设定的最低库存值。</w:t>
      </w:r>
    </w:p>
    <w:p>
      <w:pPr>
        <w:rPr>
          <w:rFonts w:hint="eastAsia"/>
          <w:lang w:val="en-US" w:eastAsia="zh-Hans"/>
        </w:rPr>
      </w:pPr>
    </w:p>
    <w:p>
      <w:pPr>
        <w:rPr>
          <w:rFonts w:hint="eastAsia"/>
          <w:lang w:val="en-US" w:eastAsia="zh-Hans"/>
        </w:rPr>
      </w:pPr>
      <w:r>
        <w:rPr>
          <w:rFonts w:hint="eastAsia"/>
          <w:lang w:val="en-US" w:eastAsia="zh-Hans"/>
        </w:rPr>
        <w:t>首先，商品需要设置最小库存值，当商品的库存小于该值时，将会在紧缺列表中展示</w:t>
      </w:r>
    </w:p>
    <w:p>
      <w:r>
        <w:drawing>
          <wp:inline distT="0" distB="0" distL="114300" distR="114300">
            <wp:extent cx="5270500" cy="322199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221990"/>
                    </a:xfrm>
                    <a:prstGeom prst="rect">
                      <a:avLst/>
                    </a:prstGeom>
                    <a:noFill/>
                    <a:ln w="9525">
                      <a:noFill/>
                    </a:ln>
                  </pic:spPr>
                </pic:pic>
              </a:graphicData>
            </a:graphic>
          </wp:inline>
        </w:drawing>
      </w:r>
    </w:p>
    <w:p/>
    <w:p>
      <w:pPr>
        <w:rPr>
          <w:rFonts w:hint="eastAsia"/>
          <w:lang w:val="en-US" w:eastAsia="zh-Hans"/>
        </w:rPr>
      </w:pPr>
      <w:r>
        <w:rPr>
          <w:rFonts w:hint="eastAsia"/>
          <w:lang w:val="en-US" w:eastAsia="zh-Hans"/>
        </w:rPr>
        <w:t>例如，我们现在设置该商品的最低库存为</w:t>
      </w:r>
      <w:r>
        <w:rPr>
          <w:rFonts w:hint="default"/>
          <w:lang w:eastAsia="zh-Hans"/>
        </w:rPr>
        <w:t>11</w:t>
      </w:r>
      <w:r>
        <w:rPr>
          <w:rFonts w:hint="eastAsia"/>
          <w:lang w:eastAsia="zh-Hans"/>
        </w:rPr>
        <w:t>，</w:t>
      </w:r>
      <w:r>
        <w:rPr>
          <w:rFonts w:hint="eastAsia"/>
          <w:lang w:val="en-US" w:eastAsia="zh-Hans"/>
        </w:rPr>
        <w:t>而当前的商品库存为</w:t>
      </w:r>
      <w:r>
        <w:rPr>
          <w:rFonts w:hint="default"/>
          <w:lang w:eastAsia="zh-Hans"/>
        </w:rPr>
        <w:t>10</w:t>
      </w:r>
      <w:r>
        <w:rPr>
          <w:rFonts w:hint="eastAsia"/>
          <w:lang w:eastAsia="zh-Hans"/>
        </w:rPr>
        <w:t>，</w:t>
      </w:r>
      <w:r>
        <w:rPr>
          <w:rFonts w:hint="eastAsia"/>
          <w:lang w:val="en-US" w:eastAsia="zh-Hans"/>
        </w:rPr>
        <w:t>满足了上述条件后，稍过几分钟后，我们可以看到，在紧缺商品中，就会出现该商品的记录信息</w:t>
      </w:r>
    </w:p>
    <w:p>
      <w:r>
        <w:drawing>
          <wp:inline distT="0" distB="0" distL="114300" distR="114300">
            <wp:extent cx="5270500" cy="3221990"/>
            <wp:effectExtent l="0" t="0" r="1270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221990"/>
                    </a:xfrm>
                    <a:prstGeom prst="rect">
                      <a:avLst/>
                    </a:prstGeom>
                    <a:noFill/>
                    <a:ln w="9525">
                      <a:noFill/>
                    </a:ln>
                  </pic:spPr>
                </pic:pic>
              </a:graphicData>
            </a:graphic>
          </wp:inline>
        </w:drawing>
      </w:r>
    </w:p>
    <w:p/>
    <w:p>
      <w:pPr>
        <w:rPr>
          <w:rFonts w:hint="eastAsia"/>
          <w:lang w:val="en-US" w:eastAsia="zh-Hans"/>
        </w:rPr>
      </w:pPr>
      <w:r>
        <w:rPr>
          <w:rFonts w:hint="eastAsia"/>
          <w:lang w:val="en-US" w:eastAsia="zh-Hans"/>
        </w:rPr>
        <w:t>在补货操作后，当前库存数据大于最小库存设置值后，该条记录将会消失。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BE2F0"/>
    <w:rsid w:val="74DBE2F0"/>
    <w:rsid w:val="F6CF9771"/>
    <w:rsid w:val="F77D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2020-12-01T15:48:00Z</dcterms:created>
  <dc:creator>tuean</dc:creator>
  <cp:lastModifiedBy>tuean</cp:lastModifiedBy>
  <dcterms:modified xsi:type="dcterms:W3CDTF">2020-12-01T16:12:23Z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