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URGENTE</w:t>
      </w:r>
    </w:p>
    <w:p>
      <w:pPr>
        <w:pStyle w:val="BodyText"/>
      </w:pPr>
      <w:r>
        <w:t xml:space="preserve">LULA GANHOU.</w:t>
      </w:r>
      <w:r>
        <w:t xml:space="preserve">PRA ONDE IR?</w:t>
      </w:r>
    </w:p>
    <w:p>
      <w:pPr>
        <w:pStyle w:val="BodyText"/>
      </w:pPr>
      <w:r>
        <w:t xml:space="preserve">Como se mudar para um país com</w:t>
      </w:r>
      <w:r>
        <w:t xml:space="preserve"> </w:t>
      </w:r>
      <w:r>
        <w:rPr>
          <w:highlight w:val="yellow"/>
        </w:rPr>
        <w:t xml:space="preserve">governo de direita</w:t>
      </w:r>
      <w:r>
        <w:t xml:space="preserve"> </w:t>
      </w:r>
      <w:r>
        <w:t xml:space="preserve">onde seu dinheiro vale 2,5 a 3 vezes mais, levando ele de forma legal e pelo câmbio de banco com o</w:t>
      </w:r>
      <w:r>
        <w:t xml:space="preserve"> </w:t>
      </w:r>
      <w:r>
        <w:t xml:space="preserve">MÉTODO USDT</w:t>
      </w:r>
      <w:r>
        <w:t xml:space="preserve">.</w:t>
      </w:r>
    </w:p>
    <w:p>
      <w:pPr>
        <w:pStyle w:val="BodyText"/>
      </w:pPr>
      <w:r>
        <w:t xml:space="preserve">8,5×</w:t>
      </w:r>
      <w:r>
        <w:t xml:space="preserve">mais imóvel pelo preço de 1 apê no Leblon</w:t>
      </w:r>
    </w:p>
    <w:p>
      <w:pPr>
        <w:pStyle w:val="BodyText"/>
      </w:pPr>
      <w:r>
        <w:t xml:space="preserve">4×</w:t>
      </w:r>
      <w:r>
        <w:t xml:space="preserve">mais carro pelo mesmo dinheiro</w:t>
      </w:r>
    </w:p>
    <w:p>
      <w:pPr>
        <w:pStyle w:val="BodyText"/>
      </w:pPr>
      <w:r>
        <w:t xml:space="preserve">+6%</w:t>
      </w:r>
      <w:r>
        <w:t xml:space="preserve">no bolso usando USDT em vez de remessa</w:t>
      </w:r>
    </w:p>
    <w:p>
      <w:pPr>
        <w:pStyle w:val="BodyText"/>
      </w:pPr>
      <w:r>
        <w:t xml:space="preserve">CURSO COMPLETO · MÉTODO USDT + VIDA NA BOLÍVIA</w:t>
      </w:r>
      <w:r>
        <w:t xml:space="preserve">EDIÇÃO 1 · OUT/2026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Parece um pesadelo. Mas você está acordado.</w:t>
      </w:r>
    </w:p>
    <w:p>
      <w:pPr>
        <w:pStyle w:val="BodyText"/>
      </w:pPr>
      <w:r>
        <w:t xml:space="preserve">Depois do resultado, as lideranças da direita repetiram a mesma frase:</w:t>
      </w:r>
      <w:r>
        <w:t xml:space="preserve"> </w:t>
      </w:r>
      <w:r>
        <w:rPr>
          <w:highlight w:val="yellow"/>
        </w:rPr>
        <w:t xml:space="preserve">“não mudamos a direção”</w:t>
      </w:r>
      <w:r>
        <w:t xml:space="preserve">. O país vai seguir pelo mesmo caminho até 2030.</w:t>
      </w:r>
    </w:p>
    <w:p>
      <w:pPr>
        <w:pStyle w:val="BodyText"/>
      </w:pPr>
      <w:r>
        <w:t xml:space="preserve">E você sabe o que isso significa no seu bolso.</w:t>
      </w:r>
    </w:p>
    <w:p>
      <w:pPr>
        <w:pStyle w:val="BodyText"/>
      </w:pPr>
      <w:r>
        <w:t xml:space="preserve">R$ 2,9 tri</w:t>
      </w:r>
      <w:r>
        <w:t xml:space="preserve">arrecadação federal recorde em 2025</w:t>
      </w:r>
    </w:p>
    <w:p>
      <w:pPr>
        <w:pStyle w:val="BodyText"/>
      </w:pPr>
      <w:r>
        <w:t xml:space="preserve">43</w:t>
      </w:r>
      <w:r>
        <w:t xml:space="preserve">medidas que aumentaram a carga até mar/2026</w:t>
      </w:r>
    </w:p>
    <w:p>
      <w:pPr>
        <w:pStyle w:val="BodyText"/>
      </w:pPr>
      <w:r>
        <w:t xml:space="preserve">R$ 11,1 tri</w:t>
      </w:r>
      <w:r>
        <w:t xml:space="preserve">de dívida pública (82,9% do PIB)</w:t>
      </w:r>
    </w:p>
    <w:p>
      <w:pPr>
        <w:pStyle w:val="BodyText"/>
      </w:pPr>
      <w:r>
        <w:rPr>
          <w:bCs/>
          <w:b/>
        </w:rPr>
        <w:t xml:space="preserve">1 imposto novo a cada 27 dias.</w:t>
      </w:r>
      <w:r>
        <w:t xml:space="preserve"> </w:t>
      </w:r>
      <w:r>
        <w:t xml:space="preserve">Arrecadação recorde. E o que voltou para você?</w:t>
      </w:r>
    </w:p>
    <w:p>
      <w:pPr>
        <w:pStyle w:val="BodyText"/>
      </w:pPr>
      <w:r>
        <w:t xml:space="preserve">Ficar parado também é uma decisão. É decidir pagar a conta.</w:t>
      </w:r>
    </w:p>
    <w:p>
      <w:pPr>
        <w:pStyle w:val="BodyText"/>
      </w:pPr>
      <w:r>
        <w:t xml:space="preserve">Gazeta do Povo, 2026 (arrecadação de R$ 2,887 tri; carga de 32,4% do PIB) e mar/2026 (43 medidas); Banco Central via Forbes, 27/10/2026 (dívida, ago/2026); reações de lideranças, Gazeta do Povo, 25/10/2026.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Brasil que foi às ruas</w:t>
      </w:r>
    </w:p>
    <w:bookmarkStart w:id="20" w:name="você-fez-a-sua-parte.-muita-gente-fez."/>
    <w:p>
      <w:pPr>
        <w:pStyle w:val="Heading2"/>
      </w:pPr>
      <w:r>
        <w:t xml:space="preserve">Você fez a sua parte. Muita gente fez.</w:t>
      </w:r>
    </w:p>
    <w:p>
      <w:pPr>
        <w:pStyle w:val="FirstParagraph"/>
      </w:pPr>
      <w:r>
        <w:t xml:space="preserve">De verde e amarelo, com a bandeira nas costas, a direita brasileira lotou avenidas como nenhum outro movimento.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Ilustração: “Brasil acima de tudo, Deus acima de todos”, o lema das campanhas de Bolsonaro em 2018 e 2022.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Bolsonaro eleito presidente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57,8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Out/2022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2º turno, derrota apertada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58,2 milhões de votos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25/02/2024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 mil (USP) · 600 mil (SSP-SP)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07/09/2024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Ato na Avenida Paulista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mil (USP)</w:t>
            </w:r>
          </w:p>
        </w:tc>
      </w:tr>
    </w:tbl>
    <w:p>
      <w:pPr>
        <w:pStyle w:val="BodyText"/>
      </w:pPr>
      <w:r>
        <w:rPr>
          <w:bCs/>
          <w:b/>
        </w:rPr>
        <w:t xml:space="preserve">A direita é maioria nas ruas.</w:t>
      </w:r>
      <w:r>
        <w:t xml:space="preserve"> </w:t>
      </w:r>
      <w:r>
        <w:t xml:space="preserve">Mas a rua não paga o seu aluguel. Agora a luta é pela</w:t>
      </w:r>
      <w:r>
        <w:t xml:space="preserve"> </w:t>
      </w:r>
      <w:r>
        <w:rPr>
          <w:bCs/>
          <w:b/>
        </w:rPr>
        <w:t xml:space="preserve">sua</w:t>
      </w:r>
      <w:r>
        <w:t xml:space="preserve"> </w:t>
      </w:r>
      <w:r>
        <w:t xml:space="preserve">liberdade financeira.</w:t>
      </w:r>
    </w:p>
    <w:p>
      <w:pPr>
        <w:pStyle w:val="BodyText"/>
      </w:pPr>
      <w:r>
        <w:t xml:space="preserve">TSE (2º turno 2018: 57.797.847 votos; 2022: 58.206.354); Monitor do Debate Político/USP via CartaCapital e O Povo (2024); SSP-SP via SBT News (25/02/2024).</w:t>
      </w:r>
    </w:p>
    <w:bookmarkEnd w:id="2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perigo vermelho</w:t>
      </w:r>
    </w:p>
    <w:bookmarkStart w:id="23" w:name="Xfabb5dedf87ee8f2472707c5008b5219b985240"/>
    <w:p>
      <w:pPr>
        <w:pStyle w:val="Heading2"/>
      </w:pPr>
      <w:r>
        <w:t xml:space="preserve">O que o socialismo fez com os nossos vizinhos</w:t>
      </w:r>
    </w:p>
    <w:p>
      <w:pPr>
        <w:pStyle w:val="FirstParagraph"/>
      </w:pPr>
      <w:r>
        <w:t xml:space="preserve">Não é teoria. Está a poucas horas de voo. Onde a esquerda radical mandou por anos, quem pagou foi quem trabalha:</w:t>
      </w:r>
      <w:r>
        <w:t xml:space="preserve"> </w:t>
      </w:r>
      <w:r>
        <w:rPr>
          <w:bCs/>
          <w:b/>
        </w:rPr>
        <w:t xml:space="preserve">a moeda virou pó e o povo foi embora.</w:t>
      </w:r>
    </w:p>
    <w:bookmarkStart w:id="21" w:name="venezuela-o-chavismo"/>
    <w:p>
      <w:pPr>
        <w:pStyle w:val="Heading3"/>
      </w:pPr>
      <w:r>
        <w:t xml:space="preserve">Venezuela: o chavismo</w:t>
      </w:r>
    </w:p>
    <w:p>
      <w:pPr>
        <w:pStyle w:val="FirstParagraph"/>
      </w:pPr>
      <w:r>
        <w:t xml:space="preserve">130.060%</w:t>
      </w:r>
      <w:r>
        <w:t xml:space="preserve">inflação oficial em 2018</w:t>
      </w:r>
    </w:p>
    <w:p>
      <w:pPr>
        <w:pStyle w:val="BodyText"/>
      </w:pPr>
      <w:r>
        <w:t xml:space="preserve">−47,6%</w:t>
      </w:r>
      <w:r>
        <w:t xml:space="preserve">PIB entre 2013 e 2018</w:t>
      </w:r>
    </w:p>
    <w:p>
      <w:pPr>
        <w:pStyle w:val="BodyText"/>
      </w:pPr>
      <w:r>
        <w:t xml:space="preserve">7,9 mi</w:t>
      </w:r>
      <w:r>
        <w:t xml:space="preserve">venezuelanos fugiram do país</w:t>
      </w:r>
    </w:p>
    <w:bookmarkEnd w:id="21"/>
    <w:bookmarkStart w:id="22" w:name="X6daabab4e1cbe5d1d7bca0fa1288a119f23f98f"/>
    <w:p>
      <w:pPr>
        <w:pStyle w:val="Heading3"/>
      </w:pPr>
      <w:r>
        <w:t xml:space="preserve">Bolívia: 20 anos de MAS (“Movimento ao Socialismo”)</w:t>
      </w:r>
    </w:p>
    <w:p>
      <w:pPr>
        <w:pStyle w:val="FirstParagraph"/>
      </w:pPr>
      <w:r>
        <w:t xml:space="preserve">Faltou dólar, faltou combustível, o câmbio fixo de Bs 6,96 desabou. Em 2025 o povo disse</w:t>
      </w:r>
      <w:r>
        <w:t xml:space="preserve"> </w:t>
      </w:r>
      <w:r>
        <w:rPr>
          <w:highlight w:val="yellow"/>
        </w:rPr>
        <w:t xml:space="preserve">basta</w:t>
      </w:r>
      <w:r>
        <w:t xml:space="preserve"> </w:t>
      </w:r>
      <w:r>
        <w:t xml:space="preserve">e tirou o MAS do poder.</w:t>
      </w:r>
    </w:p>
    <w:p>
      <w:pPr>
        <w:pStyle w:val="BodyText"/>
      </w:pPr>
      <w:r>
        <w:rPr>
          <w:bCs/>
          <w:b/>
        </w:rPr>
        <w:t xml:space="preserve">A lição:</w:t>
      </w:r>
      <w:r>
        <w:t xml:space="preserve"> </w:t>
      </w:r>
      <w:r>
        <w:t xml:space="preserve">socialismo promete tudo e entrega fila, inflação e êxodo. Seu patrimônio não precisa esperar para ver.</w:t>
      </w:r>
    </w:p>
    <w:p>
      <w:pPr>
        <w:pStyle w:val="BodyText"/>
      </w:pPr>
      <w:r>
        <w:t xml:space="preserve">Banco Central de Venezuela via Poder360/DW (29/05/2019); R4V via Bloomberg Línea (2025: 6,70 mi na América Latina + 1,19 mi no resto do mundo); France 24 (08/11/2025); Infobae; The Rio Times.</w:t>
      </w:r>
    </w:p>
    <w:bookmarkEnd w:id="22"/>
    <w:bookmarkEnd w:id="2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 da direita</w:t>
      </w:r>
    </w:p>
    <w:bookmarkStart w:id="24" w:name="onde-a-direita-assumiu-a-coisa-mudou"/>
    <w:p>
      <w:pPr>
        <w:pStyle w:val="Heading2"/>
      </w:pPr>
      <w:r>
        <w:t xml:space="preserve">Onde a direita assumiu, a coisa mudou</w:t>
      </w:r>
    </w:p>
    <w:p>
      <w:pPr>
        <w:pStyle w:val="FirstParagraph"/>
      </w:pPr>
      <w:r>
        <w:t xml:space="preserve">A Argentina viveu décadas de kirchnerismo. Em dezembro de 2023, Javier Milei assumiu. Olhe a inflação anual: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Inflação anual na Argentina (dez/dez).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País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governa hoje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Rodrigo Paz (centro-direita), desde 08/11/2025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Argentina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Javier Milei (direita liberal), desde 10/12/2023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Paraguai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Santiago Peña (Partido Colorado), desde 15/08/2023</w:t>
            </w:r>
          </w:p>
        </w:tc>
      </w:tr>
    </w:tbl>
    <w:p>
      <w:pPr>
        <w:pStyle w:val="BodyText"/>
      </w:pPr>
      <w:r>
        <w:t xml:space="preserve">INDEC Argentina (IPC 2023, 2024 e 2025); MercoPress (10/11/2025); posses oficiais.</w:t>
      </w:r>
    </w:p>
    <w:bookmarkEnd w:id="2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decisão</w:t>
      </w:r>
    </w:p>
    <w:bookmarkStart w:id="28" w:name="os-3-caminhos-depois-do-resultado"/>
    <w:p>
      <w:pPr>
        <w:pStyle w:val="Heading2"/>
      </w:pPr>
      <w:r>
        <w:t xml:space="preserve">Os 3 caminhos depois do resultado</w:t>
      </w:r>
    </w:p>
    <w:bookmarkStart w:id="25" w:name="ficar-e-reclamar"/>
    <w:p>
      <w:pPr>
        <w:pStyle w:val="Heading3"/>
      </w:pPr>
      <w:r>
        <w:t xml:space="preserve">1 · Ficar e reclamar</w:t>
      </w:r>
    </w:p>
    <w:p>
      <w:pPr>
        <w:pStyle w:val="FirstParagraph"/>
      </w:pPr>
      <w:r>
        <w:t xml:space="preserve">Mais 4 anos de taxação, IOF a 3,5% e até</w:t>
      </w:r>
      <w:r>
        <w:t xml:space="preserve"> </w:t>
      </w:r>
      <w:r>
        <w:rPr>
          <w:bCs/>
          <w:b/>
        </w:rPr>
        <w:t xml:space="preserve">R$ 450 bilhões de ajuste</w:t>
      </w:r>
      <w:r>
        <w:t xml:space="preserve"> </w:t>
      </w:r>
      <w:r>
        <w:t xml:space="preserve">previstos a partir de 2027. Adivinha quem paga essa conta.</w:t>
      </w:r>
    </w:p>
    <w:bookmarkEnd w:id="25"/>
    <w:bookmarkStart w:id="26" w:name="ir-para-longe"/>
    <w:p>
      <w:pPr>
        <w:pStyle w:val="Heading3"/>
      </w:pPr>
      <w:r>
        <w:t xml:space="preserve">2 · Ir para longe</w:t>
      </w:r>
    </w:p>
    <w:p>
      <w:pPr>
        <w:pStyle w:val="FirstParagraph"/>
      </w:pPr>
      <w:r>
        <w:t xml:space="preserve">Portugal, EUA. Sonho bonito, conta em euro e dólar, visto difícil, 9 a 12 horas de voo. Vamos fazer as contas no capítulo 1.2.</w:t>
      </w:r>
    </w:p>
    <w:bookmarkEnd w:id="26"/>
    <w:bookmarkStart w:id="27" w:name="ir-para-o-lado"/>
    <w:p>
      <w:pPr>
        <w:pStyle w:val="Heading3"/>
      </w:pPr>
      <w:r>
        <w:t xml:space="preserve">3 · Ir para o lado</w:t>
      </w:r>
    </w:p>
    <w:p>
      <w:pPr>
        <w:pStyle w:val="FirstParagraph"/>
      </w:pPr>
      <w:r>
        <w:t xml:space="preserve">Um vizinho do Mercosul,</w:t>
      </w:r>
      <w:r>
        <w:t xml:space="preserve"> </w:t>
      </w:r>
      <w:r>
        <w:rPr>
          <w:bCs/>
          <w:b/>
        </w:rPr>
        <w:t xml:space="preserve">sem visto</w:t>
      </w:r>
      <w:r>
        <w:t xml:space="preserve">, com</w:t>
      </w:r>
      <w:r>
        <w:t xml:space="preserve"> </w:t>
      </w:r>
      <w:r>
        <w:rPr>
          <w:bCs/>
          <w:b/>
        </w:rPr>
        <w:t xml:space="preserve">governo de direita</w:t>
      </w:r>
      <w:r>
        <w:t xml:space="preserve"> </w:t>
      </w:r>
      <w:r>
        <w:t xml:space="preserve">e onde o seu real vale</w:t>
      </w:r>
      <w:r>
        <w:t xml:space="preserve"> </w:t>
      </w:r>
      <w:r>
        <w:rPr>
          <w:bCs/>
          <w:b/>
        </w:rPr>
        <w:t xml:space="preserve">2,5 vezes mais</w:t>
      </w:r>
      <w:r>
        <w:t xml:space="preserve">. A 3 horas de voo.</w:t>
      </w:r>
    </w:p>
    <w:bookmarkEnd w:id="27"/>
    <w:p>
      <w:pPr>
        <w:pStyle w:val="BodyText"/>
      </w:pPr>
      <w:r>
        <w:t xml:space="preserve">A maioria vai reclamar e ficar parada.</w:t>
      </w:r>
      <w:r>
        <w:t xml:space="preserve"> </w:t>
      </w:r>
      <w:r>
        <w:rPr>
          <w:highlight w:val="yellow"/>
        </w:rPr>
        <w:t xml:space="preserve">Você comprou este curso. Você não é a maioria.</w:t>
      </w:r>
    </w:p>
    <w:p>
      <w:pPr>
        <w:pStyle w:val="BodyText"/>
      </w:pPr>
      <w:r>
        <w:t xml:space="preserve">Escreva num papel quanto você tem de reserva hoje. Esse número vai ser usado em todo o curso.</w:t>
      </w:r>
    </w:p>
    <w:p>
      <w:pPr>
        <w:pStyle w:val="BodyText"/>
      </w:pPr>
      <w:r>
        <w:t xml:space="preserve">IFI via Forbes, 27/10/2026 (ajuste fiscal); Decretos 12.466 e 12.499/2025 (IOF).</w:t>
      </w:r>
    </w:p>
    <w:bookmarkEnd w:id="2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sonho caro</w:t>
      </w:r>
    </w:p>
    <w:bookmarkStart w:id="30" w:name="por-que-não-portugal-ou-eua"/>
    <w:p>
      <w:pPr>
        <w:pStyle w:val="Heading1"/>
      </w:pPr>
      <w:r>
        <w:t xml:space="preserve">Por que não Portugal ou EUA?</w:t>
      </w:r>
    </w:p>
    <w:p>
      <w:pPr>
        <w:pStyle w:val="FirstParagraph"/>
      </w:pPr>
      <w:r>
        <w:t xml:space="preserve">Todo brasileiro já pensou em Lisboa ou na Flórida. O problema é a conversão: lá,</w:t>
      </w:r>
      <w:r>
        <w:t xml:space="preserve"> </w:t>
      </w:r>
      <w:r>
        <w:rPr>
          <w:bCs/>
          <w:b/>
        </w:rPr>
        <w:t xml:space="preserve">o seu real encolhe</w:t>
      </w:r>
      <w:r>
        <w:t xml:space="preserve">.</w:t>
      </w:r>
    </w:p>
    <w:bookmarkStart w:id="29" w:name="aluguel-mensal-convertido-em-reais"/>
    <w:p>
      <w:pPr>
        <w:pStyle w:val="Heading3"/>
      </w:pPr>
      <w:r>
        <w:t xml:space="preserve">Aluguel mensal, convertido em reais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Miami e Orlando: mediana de 1 quarto. Lisboa: T1 central. SP: R$ 65,78/m² × 50 m². Cochabamba: 3 quartos na Zona Norte, Bs 2.000–6.500.</w:t>
      </w:r>
    </w:p>
    <w:p>
      <w:pPr>
        <w:pStyle w:val="BodyText"/>
      </w:pPr>
      <w:r>
        <w:t xml:space="preserve">Pelo preço de</w:t>
      </w:r>
      <w:r>
        <w:t xml:space="preserve"> </w:t>
      </w:r>
      <w:r>
        <w:rPr>
          <w:bCs/>
          <w:b/>
        </w:rPr>
        <w:t xml:space="preserve">1 quarto em Miami</w:t>
      </w:r>
      <w:r>
        <w:t xml:space="preserve">, você aluga</w:t>
      </w:r>
      <w:r>
        <w:t xml:space="preserve"> </w:t>
      </w:r>
      <w:r>
        <w:rPr>
          <w:bCs/>
          <w:b/>
        </w:rPr>
        <w:t xml:space="preserve">4 a 15 apartamentos de 3 quartos</w:t>
      </w:r>
      <w:r>
        <w:t xml:space="preserve"> </w:t>
      </w:r>
      <w:r>
        <w:t xml:space="preserve">em Cochabamba.</w:t>
      </w:r>
    </w:p>
    <w:p>
      <w:pPr>
        <w:pStyle w:val="BodyText"/>
      </w:pPr>
      <w:r>
        <w:t xml:space="preserve">Zumper via WLRN (set/2026, Miami US$ 2.500); Zumper via WFLA (Orlando US$ 1.690, data a confirmar); Numbeo mai/2026 via Cidadania e Visto (Lisboa €1.280); FipeZAP Locação set/2026; InfoCasas out/2026. Câmbio: US$ 1 = R$ 5,35 (Investidor10, 28/10/2026); €1 = R$ 5,62 (Meelion, 09/10/2026); R$ 1 = Bs 2,30 (autor).</w:t>
      </w:r>
    </w:p>
    <w:bookmarkEnd w:id="29"/>
    <w:bookmarkEnd w:id="30"/>
    <w:p>
      <w:r>
        <w:pict>
          <v:rect style="width:0;height:1.5pt" o:hralign="center" o:hrstd="t" o:hr="t"/>
        </w:pict>
      </w:r>
    </w:p>
    <w:bookmarkStart w:id="33" w:name="não-é-só-o-aluguel"/>
    <w:p>
      <w:pPr>
        <w:pStyle w:val="Heading2"/>
      </w:pPr>
      <w:r>
        <w:t xml:space="preserve">Não é só o aluguel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Portugal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Visto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 visto de residência (D7, procura de trabalho etc.)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Visto difícil; green card raro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visto. Entra com RG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Dólar: seu real vale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Boliviano: seu real vale 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Distância de 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 h de voo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 a 9 h de voo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 h de voo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Processo longo, filas na AIMA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Depende de visto de trabalho/investidor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Acordo Mercosul: 2 anos → permanente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Governo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Centro-direita desde nov/2025</w:t>
            </w:r>
          </w:p>
        </w:tc>
      </w:tr>
    </w:tbl>
    <w:bookmarkStart w:id="31" w:name="lá-longe"/>
    <w:p>
      <w:pPr>
        <w:pStyle w:val="Heading3"/>
      </w:pPr>
      <w:r>
        <w:t xml:space="preserve">Lá longe</w:t>
      </w:r>
    </w:p>
    <w:p>
      <w:pPr>
        <w:numPr>
          <w:ilvl w:val="0"/>
          <w:numId w:val="1001"/>
        </w:numPr>
        <w:pStyle w:val="Compact"/>
      </w:pPr>
      <w:r>
        <w:t xml:space="preserve">Você chega mais pobre</w:t>
      </w:r>
    </w:p>
    <w:p>
      <w:pPr>
        <w:numPr>
          <w:ilvl w:val="0"/>
          <w:numId w:val="1001"/>
        </w:numPr>
        <w:pStyle w:val="Compact"/>
      </w:pPr>
      <w:r>
        <w:t xml:space="preserve">Precisa de visto</w:t>
      </w:r>
    </w:p>
    <w:p>
      <w:pPr>
        <w:numPr>
          <w:ilvl w:val="0"/>
          <w:numId w:val="1001"/>
        </w:numPr>
        <w:pStyle w:val="Compact"/>
      </w:pPr>
      <w:r>
        <w:t xml:space="preserve">Saudade a 10 horas</w:t>
      </w:r>
    </w:p>
    <w:bookmarkEnd w:id="31"/>
    <w:bookmarkStart w:id="32" w:name="aqui-do-lado"/>
    <w:p>
      <w:pPr>
        <w:pStyle w:val="Heading3"/>
      </w:pPr>
      <w:r>
        <w:t xml:space="preserve">Aqui do lado</w:t>
      </w:r>
    </w:p>
    <w:p>
      <w:pPr>
        <w:numPr>
          <w:ilvl w:val="0"/>
          <w:numId w:val="1002"/>
        </w:numPr>
        <w:pStyle w:val="Compact"/>
      </w:pPr>
      <w:r>
        <w:t xml:space="preserve">Você chega mais rico</w:t>
      </w:r>
    </w:p>
    <w:p>
      <w:pPr>
        <w:numPr>
          <w:ilvl w:val="0"/>
          <w:numId w:val="1002"/>
        </w:numPr>
        <w:pStyle w:val="Compact"/>
      </w:pPr>
      <w:r>
        <w:t xml:space="preserve">Entra com o RG</w:t>
      </w:r>
    </w:p>
    <w:p>
      <w:pPr>
        <w:numPr>
          <w:ilvl w:val="0"/>
          <w:numId w:val="1002"/>
        </w:numPr>
        <w:pStyle w:val="Compact"/>
      </w:pPr>
      <w:r>
        <w:t xml:space="preserve">Volta para o almoço de domingo</w:t>
      </w:r>
    </w:p>
    <w:bookmarkEnd w:id="32"/>
    <w:p>
      <w:pPr>
        <w:pStyle w:val="FirstParagraph"/>
      </w:pPr>
      <w:r>
        <w:t xml:space="preserve">Mochileiros (entrada com RG/CIN, 90 dias); The Rio Times (residência Mercosul). Tempos de voo: rotas diretas usuais, a conferir no ato da compra.</w:t>
      </w:r>
      <w:r>
        <w:t xml:space="preserve"> </w:t>
      </w:r>
      <w:r>
        <w:t xml:space="preserve">[PENDENTE: fonte oficial dos vistos PT/EUA]</w:t>
      </w:r>
    </w:p>
    <w:bookmarkEnd w:id="33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Conta de bolso</w:t>
      </w:r>
    </w:p>
    <w:bookmarkStart w:id="34" w:name="com-r-200-mil-quanto-tempo-você-vive"/>
    <w:p>
      <w:pPr>
        <w:pStyle w:val="Heading2"/>
      </w:pPr>
      <w:r>
        <w:t xml:space="preserve">Com R$ 200 mil, quanto tempo você vive?</w:t>
      </w:r>
    </w:p>
    <w:p>
      <w:pPr>
        <w:pStyle w:val="FirstParagraph"/>
      </w:pPr>
      <w:r>
        <w:t xml:space="preserve">Só o aluguel, sem contar comida, carro ou escola: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Destino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Aluguel/mês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Meses com R$ 200 mil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Miami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R$ 13.375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Orlando (1 quarto)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R$ 9.041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~22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Lisboa (T1 centro)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R$ 7.194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~28 meses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Cochabamba (3 quartos, teto)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R$ 2.830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~70 meses</w:t>
            </w:r>
          </w:p>
        </w:tc>
      </w:tr>
    </w:tbl>
    <w:p>
      <w:pPr>
        <w:pStyle w:val="BodyText"/>
      </w:pPr>
      <w:r>
        <w:t xml:space="preserve">meses = reserva ÷ aluguel mensal</w:t>
      </w:r>
      <w:r>
        <w:br/>
      </w:r>
      <w:r>
        <w:t xml:space="preserve">200.000 ÷ 2.830 ≈ 70,7</w:t>
      </w:r>
    </w:p>
    <w:p>
      <w:pPr>
        <w:pStyle w:val="BodyText"/>
      </w:pPr>
      <w:r>
        <w:rPr>
          <w:bCs/>
          <w:b/>
        </w:rPr>
        <w:t xml:space="preserve">Em Miami, seu dinheiro acaba em pouco mais de 1 ano.</w:t>
      </w:r>
      <w:r>
        <w:t xml:space="preserve"> </w:t>
      </w:r>
      <w:r>
        <w:t xml:space="preserve">Na Bolívia, dura quase 6 anos. Mesmo pagando a casa de 3 quartos mais cara da faixa.</w:t>
      </w:r>
    </w:p>
    <w:p>
      <w:pPr>
        <w:pStyle w:val="BodyText"/>
      </w:pPr>
      <w:r>
        <w:t xml:space="preserve">Refaça a tabela com a sua reserva (o número que você anotou no capítulo 1.1).</w:t>
      </w:r>
    </w:p>
    <w:p>
      <w:pPr>
        <w:pStyle w:val="BodyText"/>
      </w:pPr>
      <w:r>
        <w:t xml:space="preserve">Mesmas fontes e câmbios da página anterior. Cálculo do autor do curso.</w:t>
      </w:r>
    </w:p>
    <w:bookmarkEnd w:id="34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destino</w:t>
      </w:r>
    </w:p>
    <w:bookmarkStart w:id="35" w:name="por-que-a-bolívia"/>
    <w:p>
      <w:pPr>
        <w:pStyle w:val="Heading1"/>
      </w:pPr>
      <w:r>
        <w:t xml:space="preserve">Por que a Bolívia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ImageCaption"/>
      </w:pPr>
      <w:r>
        <w:t xml:space="preserve">Mapa esquemático. Santa Cruz de la Sierra fica a cerca de 3 horas de voo direto de São Paulo.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Fronteira com o Brasil:</w:t>
      </w:r>
      <w:r>
        <w:t xml:space="preserve"> </w:t>
      </w:r>
      <w:r>
        <w:t xml:space="preserve">dá para ir de carro ou de avião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Mercosul:</w:t>
      </w:r>
      <w:r>
        <w:t xml:space="preserve"> </w:t>
      </w:r>
      <w:r>
        <w:t xml:space="preserve">entra só com RG ou passaporte, sem visto, por 90 dias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Residência simples:</w:t>
      </w:r>
      <w:r>
        <w:t xml:space="preserve"> </w:t>
      </w:r>
      <w:r>
        <w:t xml:space="preserve">temporária de 2 anos, depois permanente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Câmbio a seu favor:</w:t>
      </w:r>
      <w:r>
        <w:t xml:space="preserve"> </w:t>
      </w:r>
      <w:r>
        <w:t xml:space="preserve">R$ 1 compra cerca de Bs 2,30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Comunidade brasileira</w:t>
      </w:r>
      <w:r>
        <w:t xml:space="preserve"> </w:t>
      </w:r>
      <w:r>
        <w:t xml:space="preserve">grande em Santa Cruz e Cochabamba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Governo de direita</w:t>
      </w:r>
      <w:r>
        <w:t xml:space="preserve"> </w:t>
      </w:r>
      <w:r>
        <w:t xml:space="preserve">desde novembro de 2025</w:t>
      </w:r>
    </w:p>
    <w:p>
      <w:pPr>
        <w:pStyle w:val="FirstParagraph"/>
      </w:pPr>
      <w:r>
        <w:t xml:space="preserve">Mochileiros (entrada); The Rio Times (residência Mercosul, taxa ~450 UFV); autor, 28/10/2026 (câmbio de referência).</w:t>
      </w:r>
    </w:p>
    <w:bookmarkEnd w:id="35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virada</w:t>
      </w:r>
    </w:p>
    <w:bookmarkStart w:id="38" w:name="a-bolívia-expulsou-o-socialismo-do-poder"/>
    <w:p>
      <w:pPr>
        <w:pStyle w:val="Heading2"/>
      </w:pPr>
      <w:r>
        <w:t xml:space="preserve">A Bolívia expulsou o socialismo do poder</w:t>
      </w:r>
    </w:p>
    <w:bookmarkStart w:id="36" w:name="era-do-mas"/>
    <w:p>
      <w:pPr>
        <w:pStyle w:val="Heading3"/>
      </w:pPr>
      <w:r>
        <w:t xml:space="preserve">2006–2025: era do MAS</w:t>
      </w:r>
    </w:p>
    <w:p>
      <w:pPr>
        <w:pStyle w:val="FirstParagraph"/>
      </w:pPr>
      <w:r>
        <w:t xml:space="preserve">Evo Morales e Luis Arce. “Movimento ao Socialismo”. Câmbio travado, falta de dólar e de combustível no fim do ciclo.</w:t>
      </w:r>
    </w:p>
    <w:bookmarkEnd w:id="36"/>
    <w:bookmarkStart w:id="37" w:name="desde-08112025"/>
    <w:p>
      <w:pPr>
        <w:pStyle w:val="Heading3"/>
      </w:pPr>
      <w:r>
        <w:t xml:space="preserve">Desde 08/11/2025</w:t>
      </w:r>
    </w:p>
    <w:p>
      <w:pPr>
        <w:pStyle w:val="FirstParagraph"/>
      </w:pPr>
      <w:r>
        <w:t xml:space="preserve">Rodrigo Paz assume com discurso de “capitalismo popular”. O câmbio passa a flutuar em 29/06/2026.</w:t>
      </w:r>
    </w:p>
    <w:bookmarkEnd w:id="37"/>
    <w:p>
      <w:pPr>
        <w:pStyle w:val="BodyText"/>
      </w:pPr>
      <w:r>
        <w:t xml:space="preserve">54,6%</w:t>
      </w:r>
      <w:r>
        <w:t xml:space="preserve">votos de Paz no 2º turno</w:t>
      </w:r>
    </w:p>
    <w:p>
      <w:pPr>
        <w:pStyle w:val="BodyText"/>
      </w:pPr>
      <w:r>
        <w:t xml:space="preserve">~20</w:t>
      </w:r>
      <w:r>
        <w:t xml:space="preserve">anos de MAS encerrados</w:t>
      </w:r>
    </w:p>
    <w:p>
      <w:pPr>
        <w:pStyle w:val="BodyText"/>
      </w:pPr>
      <w:r>
        <w:t xml:space="preserve">2º turno</w:t>
      </w:r>
      <w:r>
        <w:t xml:space="preserve">só entre candidatos de centro e direita</w:t>
      </w:r>
    </w:p>
    <w:p>
      <w:pPr>
        <w:pStyle w:val="BodyText"/>
      </w:pPr>
      <w:r>
        <w:t xml:space="preserve">No 2º turno, o povo boliviano escolheu entre</w:t>
      </w:r>
      <w:r>
        <w:t xml:space="preserve"> </w:t>
      </w:r>
      <w:r>
        <w:rPr>
          <w:bCs/>
          <w:b/>
        </w:rPr>
        <w:t xml:space="preserve">Rodrigo Paz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Jorge “Tuto” Quiroga</w:t>
      </w:r>
      <w:r>
        <w:t xml:space="preserve">, ex-presidente de direita. A esquerda nem chegou lá.</w:t>
      </w:r>
    </w:p>
    <w:p>
      <w:pPr>
        <w:pStyle w:val="BodyText"/>
      </w:pPr>
      <w:r>
        <w:rPr>
          <w:bCs/>
          <w:b/>
        </w:rPr>
        <w:t xml:space="preserve">Imagine o Brasil com um 2º turno sem o PT.</w:t>
      </w:r>
      <w:r>
        <w:t xml:space="preserve"> </w:t>
      </w:r>
      <w:r>
        <w:t xml:space="preserve">Os bolivianos já vivem isso.</w:t>
      </w:r>
    </w:p>
    <w:p>
      <w:pPr>
        <w:pStyle w:val="BodyText"/>
      </w:pPr>
      <w:r>
        <w:t xml:space="preserve">Agência Brasil e Poder360 (19/10/2025); MercoPress (10/11/2025); France 24 via Acento (08/11/2025); usdthoy.com (flutuação desde 29/06/2026).</w:t>
      </w:r>
    </w:p>
    <w:bookmarkEnd w:id="38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 segredo do câmbio</w:t>
      </w:r>
    </w:p>
    <w:bookmarkStart w:id="39" w:name="o-dólar-quase-dobrou.-os-preços-não."/>
    <w:p>
      <w:pPr>
        <w:pStyle w:val="Heading2"/>
      </w:pPr>
      <w:r>
        <w:t xml:space="preserve">O dólar quase dobrou. Os preços, não.</w:t>
      </w:r>
    </w:p>
    <w:p>
      <w:pPr>
        <w:pStyle w:val="FirstParagraph"/>
      </w:pPr>
      <w:r>
        <w:t xml:space="preserve">Por anos o dólar ficou travado em</w:t>
      </w:r>
      <w:r>
        <w:t xml:space="preserve"> </w:t>
      </w:r>
      <w:r>
        <w:rPr>
          <w:bCs/>
          <w:b/>
        </w:rPr>
        <w:t xml:space="preserve">Bs 6,96</w:t>
      </w:r>
      <w:r>
        <w:t xml:space="preserve">. Com a flutuação, foi para cerca de</w:t>
      </w:r>
      <w:r>
        <w:t xml:space="preserve"> </w:t>
      </w:r>
      <w:r>
        <w:rPr>
          <w:bCs/>
          <w:b/>
        </w:rPr>
        <w:t xml:space="preserve">Bs 12</w:t>
      </w:r>
      <w:r>
        <w:t xml:space="preserve">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pStyle w:val="FirstParagraph"/>
      </w:pPr>
      <w:r>
        <w:t xml:space="preserve">Muitos preços em bolivianos (aluguel, carro usado, imóvel)</w:t>
      </w:r>
      <w:r>
        <w:t xml:space="preserve"> </w:t>
      </w:r>
      <w:r>
        <w:rPr>
          <w:highlight w:val="yellow"/>
        </w:rPr>
        <w:t xml:space="preserve">não subiram na mesma velocidade</w:t>
      </w:r>
      <w:r>
        <w:t xml:space="preserve">. Quem chega com dólar, ou com USDT, compra quase pela metade.</w:t>
      </w:r>
    </w:p>
    <w:p>
      <w:pPr>
        <w:pStyle w:val="BodyText"/>
      </w:pPr>
      <w:r>
        <w:rPr>
          <w:bCs/>
          <w:b/>
        </w:rPr>
        <w:t xml:space="preserve">Exemplo real:</w:t>
      </w:r>
      <w:r>
        <w:t xml:space="preserve"> </w:t>
      </w:r>
      <w:r>
        <w:t xml:space="preserve">um Mustang 2011 anunciado a Bs 158.500 sai por cerca de R$ 69 mil. No Brasil, o mesmo carro é anunciado a R$ 279.990.</w:t>
      </w:r>
      <w:r>
        <w:t xml:space="preserve"> </w:t>
      </w:r>
      <w:r>
        <w:rPr>
          <w:bCs/>
          <w:b/>
        </w:rPr>
        <w:t xml:space="preserve">4,1× mais caro.</w:t>
      </w:r>
    </w:p>
    <w:p>
      <w:pPr>
        <w:pStyle w:val="BodyText"/>
      </w:pPr>
      <w:r>
        <w:t xml:space="preserve">Infobae; The Rio Times (Bs 6,96); BCB via usdtbol.com, 28/10/2026 (Bs 12,02); Facebook Marketplace, levantado pelo autor, out/2026 (preço pedido).</w:t>
      </w:r>
    </w:p>
    <w:bookmarkEnd w:id="39"/>
    <w:p>
      <w:r>
        <w:pict>
          <v:rect style="width:0;height:1.5pt" o:hralign="center" o:hrstd="t" o:hr="t"/>
        </w:pict>
      </w:r>
    </w:p>
    <w:bookmarkStart w:id="40" w:name="bolívia-brasil-em-4-números"/>
    <w:p>
      <w:pPr>
        <w:pStyle w:val="Heading2"/>
      </w:pPr>
      <w:r>
        <w:t xml:space="preserve">Bolívia × Brasil em 4 números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Bolívia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m² alto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R$ 28.837 (Leblon)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~US$ 940 (~R$ 5.030)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Mustang 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R$ 279.990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158.500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Nissan 350Z 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R$ 280.000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170.000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Gasolina (litro)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R$ 6,54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6,96 (~R$ 3,03)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2,2×</w:t>
            </w:r>
          </w:p>
        </w:tc>
      </w:tr>
    </w:tbl>
    <w:p>
      <w:pPr>
        <w:pStyle w:val="BodyText"/>
      </w:pPr>
      <w:r>
        <w:rPr>
          <w:bCs/>
          <w:b/>
        </w:rPr>
        <w:t xml:space="preserve">Preço de anúncio é preço pedido.</w:t>
      </w:r>
      <w:r>
        <w:t xml:space="preserve"> </w:t>
      </w:r>
      <w:r>
        <w:t xml:space="preserve">Na negociação, pode cair. Mas a proporção é essa.</w:t>
      </w:r>
    </w:p>
    <w:p>
      <w:pPr>
        <w:pStyle w:val="BodyText"/>
      </w:pPr>
      <w:r>
        <w:t xml:space="preserve">Na Parte 2 você vê tudo isso em detalhe: imóveis, aluguel, carros, saúde, escola e lazer.</w:t>
      </w:r>
    </w:p>
    <w:p>
      <w:pPr>
        <w:pStyle w:val="BodyText"/>
      </w:pPr>
      <w:r>
        <w:t xml:space="preserve">Escolha 1 item que você quer (carro, casa, escola) e pesquise o preço dele no Brasil. Guarde para comparar na Parte 2.</w:t>
      </w:r>
    </w:p>
    <w:p>
      <w:pPr>
        <w:pStyle w:val="BodyText"/>
      </w:pPr>
      <w:r>
        <w:t xml:space="preserve">FipeZAP set/2026 via MySide; InfoCasas out/2026; Facebook Marketplace (autor, out/2026); Correo del Sur ago/2026; ANP set/2026. Câmbios: US$ 1 = R$ 5,35; R$ 1 = Bs 2,30.</w:t>
      </w:r>
    </w:p>
    <w:bookmarkEnd w:id="4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ponte</w:t>
      </w:r>
    </w:p>
    <w:bookmarkStart w:id="41" w:name="o-dinheiro-primeiro-o-avião-depois"/>
    <w:p>
      <w:pPr>
        <w:pStyle w:val="Heading1"/>
      </w:pPr>
      <w:r>
        <w:t xml:space="preserve">O dinheiro primeiro, o avião depois</w:t>
      </w:r>
    </w:p>
    <w:p>
      <w:pPr>
        <w:pStyle w:val="FirstParagraph"/>
      </w:pPr>
      <w:r>
        <w:t xml:space="preserve">O erro mais caro: mudar primeiro e pensar no dinheiro depois. Aí você troca tudo no cambista, na pressa, e</w:t>
      </w:r>
      <w:r>
        <w:t xml:space="preserve"> </w:t>
      </w:r>
      <w:r>
        <w:rPr>
          <w:bCs/>
          <w:b/>
        </w:rPr>
        <w:t xml:space="preserve">perde 5% a 8%</w:t>
      </w:r>
      <w:r>
        <w:t xml:space="preserve"> </w:t>
      </w:r>
      <w:r>
        <w:t xml:space="preserve">no caminho.</w:t>
      </w:r>
    </w:p>
    <w:p>
      <w:pPr>
        <w:pStyle w:val="BodyText"/>
      </w:pPr>
      <w:r>
        <w:t xml:space="preserve">R$</w:t>
      </w:r>
      <w:r>
        <w:t xml:space="preserve">Seu banco</w:t>
      </w:r>
    </w:p>
    <w:p>
      <w:pPr>
        <w:pStyle w:val="BodyText"/>
      </w:pPr>
      <w:r>
        <w:t xml:space="preserve">PIX</w:t>
      </w:r>
      <w:r>
        <w:t xml:space="preserve">Exchange BR</w:t>
      </w:r>
    </w:p>
    <w:p>
      <w:pPr>
        <w:pStyle w:val="BodyText"/>
      </w:pPr>
      <w:r>
        <w:t xml:space="preserve">USDT</w:t>
      </w:r>
      <w:r>
        <w:t xml:space="preserve">Dólar digital</w:t>
      </w:r>
    </w:p>
    <w:p>
      <w:pPr>
        <w:pStyle w:val="BodyText"/>
      </w:pPr>
      <w:r>
        <w:t xml:space="preserve">REDE</w:t>
      </w:r>
      <w:r>
        <w:t xml:space="preserve">Envio</w:t>
      </w:r>
    </w:p>
    <w:p>
      <w:pPr>
        <w:pStyle w:val="BodyText"/>
      </w:pPr>
      <w:r>
        <w:t xml:space="preserve">P2P</w:t>
      </w:r>
      <w:r>
        <w:t xml:space="preserve">Bolívia</w:t>
      </w:r>
    </w:p>
    <w:p>
      <w:pPr>
        <w:pStyle w:val="BodyText"/>
      </w:pPr>
      <w:r>
        <w:t xml:space="preserve">Bs</w:t>
      </w:r>
      <w:r>
        <w:t xml:space="preserve">Na sua conta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bCs/>
          <w:b/>
        </w:rPr>
        <w:t xml:space="preserve">USDT</w:t>
      </w:r>
      <w:r>
        <w:t xml:space="preserve"> </w:t>
      </w:r>
      <w:r>
        <w:t xml:space="preserve">é a ponte. É uma moeda digital que vale cerca de US$ 1. Você compra aqui, no seu nome, e vende lá, em bolivianos.</w:t>
      </w:r>
    </w:p>
    <w:p>
      <w:pPr>
        <w:pStyle w:val="BodyText"/>
      </w:pPr>
      <w:r>
        <w:rPr>
          <w:bCs/>
          <w:b/>
        </w:rPr>
        <w:t xml:space="preserve">Por que funciona:</w:t>
      </w:r>
      <w:r>
        <w:t xml:space="preserve"> </w:t>
      </w:r>
      <w:r>
        <w:t xml:space="preserve">no P2P da Bolívia, o USDT é vendido perto do câmbio de banco. Você foge do spread da casa de câmbio e do IOF de 3,5% da remessa e do dinheiro vivo.</w:t>
      </w:r>
    </w:p>
    <w:p>
      <w:pPr>
        <w:pStyle w:val="BodyText"/>
      </w:pPr>
      <w:r>
        <w:t xml:space="preserve">Decretos 12.466 e 12.499/2025 (IOF 3,5%); dolarparalelobolivia.net, 28/10/2026 (P2P Bs 12,13).</w:t>
      </w:r>
    </w:p>
    <w:bookmarkEnd w:id="41"/>
    <w:p>
      <w:r>
        <w:pict>
          <v:rect style="width:0;height:1.5pt" o:hralign="center" o:hrstd="t" o:hr="t"/>
        </w:pict>
      </w:r>
    </w:p>
    <w:bookmarkStart w:id="42" w:name="a-prova-r-50-mil-por-3-caminhos"/>
    <w:p>
      <w:pPr>
        <w:pStyle w:val="Heading2"/>
      </w:pPr>
      <w:r>
        <w:t xml:space="preserve">A prova: R$ 50 mil por 3 caminhos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Remessa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Espécie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R$ 10.000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22.534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21.273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20.811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R$ 50.000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112.720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106.367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104.057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R$ 200.000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450.917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425.468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Bs 416.229</w:t>
            </w:r>
          </w:p>
        </w:tc>
      </w:tr>
    </w:tbl>
    <w:p>
      <w:pPr>
        <w:pStyle w:val="BodyText"/>
      </w:pPr>
      <w:r>
        <w:t xml:space="preserve">+6%</w:t>
      </w:r>
      <w:r>
        <w:t xml:space="preserve">USDT contra remessa</w:t>
      </w:r>
    </w:p>
    <w:p>
      <w:pPr>
        <w:pStyle w:val="BodyText"/>
      </w:pPr>
      <w:r>
        <w:t xml:space="preserve">R$ 2.760</w:t>
      </w:r>
      <w:r>
        <w:t xml:space="preserve">a mais em R$ 50 mil</w:t>
      </w:r>
    </w:p>
    <w:p>
      <w:pPr>
        <w:pStyle w:val="BodyText"/>
      </w:pPr>
      <w:r>
        <w:t xml:space="preserve">R$ 11 mil</w:t>
      </w:r>
      <w:r>
        <w:t xml:space="preserve">a mais em R$ 200 mil</w:t>
      </w:r>
    </w:p>
    <w:p>
      <w:pPr>
        <w:pStyle w:val="BodyText"/>
      </w:pPr>
      <w:r>
        <w:rPr>
          <w:bCs/>
          <w:b/>
        </w:rPr>
        <w:t xml:space="preserve">Exemplo calculado, não promessa.</w:t>
      </w:r>
      <w:r>
        <w:t xml:space="preserve"> </w:t>
      </w:r>
      <w:r>
        <w:t xml:space="preserve">Premissas: USDT comprado a R$ 5,38, taxa de rede de 1 USDT, venda no P2P a Bs 12,13. Remessa: IOF 3,5% + spread de 2% (exemplo), a Bs 12,02. Espécie: IOF 3,5% + 5% da casa de câmbio (exemplo), a Bs 12,10.</w:t>
      </w:r>
    </w:p>
    <w:p>
      <w:pPr>
        <w:pStyle w:val="BodyText"/>
      </w:pPr>
      <w:r>
        <w:t xml:space="preserve">Multiplique a sua reserva por 2,25. Esse é, em bolivianos, quanto ela vira pelo Método USDT.</w:t>
      </w:r>
    </w:p>
    <w:p>
      <w:pPr>
        <w:pStyle w:val="BodyText"/>
      </w:pPr>
      <w:r>
        <w:t xml:space="preserve">CoinMarketCap e Investidor10, 28/10/2026; dolarparalelobolivia.net, 28/10/2026; BCB via usdtbol.com, 28/10/2026. Cálculo do curso.</w:t>
      </w:r>
    </w:p>
    <w:bookmarkEnd w:id="42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Teste rápido</w:t>
      </w:r>
    </w:p>
    <w:bookmarkStart w:id="43" w:name="você-está-pronto"/>
    <w:p>
      <w:pPr>
        <w:pStyle w:val="Heading1"/>
      </w:pPr>
      <w:r>
        <w:t xml:space="preserve">Você está pronto?</w:t>
      </w:r>
    </w:p>
    <w:p>
      <w:pPr>
        <w:pStyle w:val="FirstParagraph"/>
      </w:pPr>
      <w:r>
        <w:t xml:space="preserve">Marque</w:t>
      </w:r>
      <w:r>
        <w:t xml:space="preserve"> </w:t>
      </w:r>
      <w:r>
        <w:rPr>
          <w:bCs/>
          <w:b/>
        </w:rPr>
        <w:t xml:space="preserve">2 pontos</w:t>
      </w:r>
      <w:r>
        <w:t xml:space="preserve"> </w:t>
      </w:r>
      <w:r>
        <w:t xml:space="preserve">para “sim”,</w:t>
      </w:r>
      <w:r>
        <w:t xml:space="preserve"> </w:t>
      </w:r>
      <w:r>
        <w:rPr>
          <w:bCs/>
          <w:b/>
        </w:rPr>
        <w:t xml:space="preserve">1</w:t>
      </w:r>
      <w:r>
        <w:t xml:space="preserve"> </w:t>
      </w:r>
      <w:r>
        <w:t xml:space="preserve">para “mais ou menos” e</w:t>
      </w:r>
      <w:r>
        <w:t xml:space="preserve"> </w:t>
      </w:r>
      <w:r>
        <w:rPr>
          <w:bCs/>
          <w:b/>
        </w:rPr>
        <w:t xml:space="preserve">0</w:t>
      </w:r>
      <w:r>
        <w:t xml:space="preserve"> </w:t>
      </w:r>
      <w:r>
        <w:t xml:space="preserve">para “não”.</w:t>
      </w:r>
    </w:p>
    <w:p>
      <w:pPr>
        <w:pStyle w:val="BodyText"/>
      </w:pPr>
      <w:r>
        <w:t xml:space="preserve">Você tem uma reserva de pelo menos R$ 20 mil?</w:t>
      </w:r>
    </w:p>
    <w:p>
      <w:pPr>
        <w:pStyle w:val="BodyText"/>
      </w:pPr>
      <w:r>
        <w:t xml:space="preserve">Sua renda pode vir de qualquer lugar (remoto, aposentadoria, aluguel)?</w:t>
      </w:r>
    </w:p>
    <w:p>
      <w:pPr>
        <w:pStyle w:val="BodyText"/>
      </w:pPr>
      <w:r>
        <w:t xml:space="preserve">Sua família topa a ideia, ou pelo menos aceita conversar?</w:t>
      </w:r>
    </w:p>
    <w:p>
      <w:pPr>
        <w:pStyle w:val="BodyText"/>
      </w:pPr>
      <w:r>
        <w:t xml:space="preserve">Você já fez Pix e usa app de banco sem ajuda?</w:t>
      </w:r>
    </w:p>
    <w:p>
      <w:pPr>
        <w:pStyle w:val="BodyText"/>
      </w:pPr>
      <w:r>
        <w:t xml:space="preserve">Você está com RG ou passaporte em dia?</w:t>
      </w:r>
    </w:p>
    <w:p>
      <w:pPr>
        <w:pStyle w:val="BodyText"/>
      </w:pPr>
      <w:r>
        <w:t xml:space="preserve">Você aguenta mais 4 anos do mesmo jeito?</w:t>
      </w:r>
      <w:r>
        <w:t xml:space="preserve"> </w:t>
      </w:r>
      <w:r>
        <w:t xml:space="preserve">(aqui, “não” vale 2)</w:t>
      </w:r>
    </w:p>
    <w:p>
      <w:pPr>
        <w:pStyle w:val="BodyText"/>
      </w:pPr>
      <w:r>
        <w:t xml:space="preserve">Você topa aprender o básico de espanhol?</w:t>
      </w:r>
    </w:p>
    <w:p>
      <w:pPr>
        <w:pStyle w:val="BodyText"/>
      </w:pPr>
      <w:r>
        <w:t xml:space="preserve">Você tem o IR em dia e sabe a origem de todo o seu dinheiro?</w:t>
      </w:r>
    </w:p>
    <w:p>
      <w:pPr>
        <w:pStyle w:val="BodyText"/>
      </w:pPr>
      <w:r>
        <w:t xml:space="preserve">Você consegue ficar 7 dias seguindo um passo a passo?</w:t>
      </w:r>
    </w:p>
    <w:p>
      <w:pPr>
        <w:pStyle w:val="BodyText"/>
      </w:pPr>
      <w:r>
        <w:t xml:space="preserve">Você está disposto a começar com um teste pequeno (R$ 50)?</w:t>
      </w:r>
    </w:p>
    <w:p>
      <w:pPr>
        <w:pStyle w:val="BodyText"/>
      </w:pPr>
      <w:r>
        <w:rPr>
          <w:bCs/>
          <w:b/>
        </w:rPr>
        <w:t xml:space="preserve">Some os pontos</w:t>
      </w:r>
      <w:r>
        <w:t xml:space="preserve"> </w:t>
      </w:r>
      <w:r>
        <w:t xml:space="preserve">e veja o seu diagnóstico na próxima página.</w:t>
      </w:r>
    </w:p>
    <w:bookmarkEnd w:id="43"/>
    <w:p>
      <w:r>
        <w:pict>
          <v:rect style="width:0;height:1.5pt" o:hralign="center" o:hrstd="t" o:hr="t"/>
        </w:pict>
      </w:r>
    </w:p>
    <w:bookmarkStart w:id="47" w:name="o-seu-diagnóstico"/>
    <w:p>
      <w:pPr>
        <w:pStyle w:val="Heading2"/>
      </w:pPr>
      <w:r>
        <w:t xml:space="preserve">O seu diagnóstico</w:t>
      </w:r>
    </w:p>
    <w:bookmarkStart w:id="44" w:name="a-20-pontos-pronto-para-agir"/>
    <w:p>
      <w:pPr>
        <w:pStyle w:val="Heading3"/>
      </w:pPr>
      <w:r>
        <w:t xml:space="preserve">15 a 20 pontos · Pronto para agir</w:t>
      </w:r>
    </w:p>
    <w:p>
      <w:pPr>
        <w:pStyle w:val="FirstParagraph"/>
      </w:pPr>
      <w:r>
        <w:t xml:space="preserve">Você tem dinheiro, documento e decisão. Siga a ordem do curso e faça a primeira operação em 7 dias (capítulo 4.17).</w:t>
      </w:r>
    </w:p>
    <w:bookmarkEnd w:id="44"/>
    <w:bookmarkStart w:id="45" w:name="a-14-pontos-quase-lá"/>
    <w:p>
      <w:pPr>
        <w:pStyle w:val="Heading3"/>
      </w:pPr>
      <w:r>
        <w:t xml:space="preserve">8 a 14 pontos · Quase lá</w:t>
      </w:r>
    </w:p>
    <w:p>
      <w:pPr>
        <w:pStyle w:val="FirstParagraph"/>
      </w:pPr>
      <w:r>
        <w:t xml:space="preserve">Comece pelo dinheiro: Partes 3 e 4. Proteja a reserva agora e resolva família e documentos com calma. O avião pode esperar. O seu real, não.</w:t>
      </w:r>
    </w:p>
    <w:bookmarkEnd w:id="45"/>
    <w:bookmarkStart w:id="46" w:name="a-7-pontos-comece-pelo-básico"/>
    <w:p>
      <w:pPr>
        <w:pStyle w:val="Heading3"/>
      </w:pPr>
      <w:r>
        <w:t xml:space="preserve">0 a 7 pontos · Comece pelo básico</w:t>
      </w:r>
    </w:p>
    <w:p>
      <w:pPr>
        <w:pStyle w:val="FirstParagraph"/>
      </w:pPr>
      <w:r>
        <w:t xml:space="preserve">Sem problema. Ninguém nasce sabendo. Leia a Parte 3 (cripto do zero) e coloque o IR e os documentos em ordem. Volte ao quiz em 30 dias.</w:t>
      </w:r>
    </w:p>
    <w:bookmarkEnd w:id="46"/>
    <w:p>
      <w:pPr>
        <w:pStyle w:val="BodyText"/>
      </w:pPr>
      <w:r>
        <w:rPr>
          <w:bCs/>
          <w:b/>
        </w:rPr>
        <w:t xml:space="preserve">Atenção à pergunta 8.</w:t>
      </w:r>
      <w:r>
        <w:t xml:space="preserve"> </w:t>
      </w:r>
      <w:r>
        <w:t xml:space="preserve">Se não sabe a origem do dinheiro, pare aqui e resolva isso com um contador. O método é 100% dentro da lei.</w:t>
      </w:r>
    </w:p>
    <w:p>
      <w:pPr>
        <w:pStyle w:val="BodyText"/>
      </w:pPr>
      <w:r>
        <w:t xml:space="preserve">Anote sua pontuação e a data. Refaça este teste no fim do curso.</w:t>
      </w:r>
    </w:p>
    <w:bookmarkEnd w:id="47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Fim da Parte 1</w:t>
      </w:r>
    </w:p>
    <w:bookmarkStart w:id="48" w:name="eles-não-mudaram-a-direção.-mude-você."/>
    <w:p>
      <w:pPr>
        <w:pStyle w:val="Heading1"/>
      </w:pPr>
      <w:r>
        <w:t xml:space="preserve">Eles não mudaram a direção.</w:t>
      </w:r>
      <w:r>
        <w:t xml:space="preserve"> </w:t>
      </w:r>
      <w:r>
        <w:t xml:space="preserve">Mude você.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/>
      <w:tr/>
    </w:tbl>
    <w:p>
      <w:pPr>
        <w:numPr>
          <w:ilvl w:val="0"/>
          <w:numId w:val="1004"/>
        </w:numPr>
        <w:pStyle w:val="Compact"/>
      </w:pPr>
      <w:r>
        <w:t xml:space="preserve">Você entendeu o que mais 4 anos custam no seu bolso</w:t>
      </w:r>
    </w:p>
    <w:p>
      <w:pPr>
        <w:numPr>
          <w:ilvl w:val="0"/>
          <w:numId w:val="1004"/>
        </w:numPr>
        <w:pStyle w:val="Compact"/>
      </w:pPr>
      <w:r>
        <w:t xml:space="preserve">Você viu o que o socialismo fez com os vizinhos e o que a direita está mudando</w:t>
      </w:r>
    </w:p>
    <w:p>
      <w:pPr>
        <w:numPr>
          <w:ilvl w:val="0"/>
          <w:numId w:val="1004"/>
        </w:numPr>
        <w:pStyle w:val="Compact"/>
      </w:pPr>
      <w:r>
        <w:t xml:space="preserve">Você comparou Portugal, EUA e Bolívia com números</w:t>
      </w:r>
    </w:p>
    <w:p>
      <w:pPr>
        <w:numPr>
          <w:ilvl w:val="0"/>
          <w:numId w:val="1004"/>
        </w:numPr>
        <w:pStyle w:val="Compact"/>
      </w:pPr>
      <w:r>
        <w:t xml:space="preserve">Você conheceu a ponte: o USDT</w:t>
      </w:r>
    </w:p>
    <w:p>
      <w:pPr>
        <w:numPr>
          <w:ilvl w:val="0"/>
          <w:numId w:val="1004"/>
        </w:numPr>
        <w:pStyle w:val="Compact"/>
      </w:pPr>
      <w:r>
        <w:t xml:space="preserve">Você sabe em que trilha está</w:t>
      </w:r>
    </w:p>
    <w:p>
      <w:pPr>
        <w:pStyle w:val="FirstParagraph"/>
      </w:pPr>
      <w:r>
        <w:rPr>
          <w:bCs/>
          <w:b/>
        </w:rPr>
        <w:t xml:space="preserve">Seu dinheiro. Suas regras. Sua liberdade.</w:t>
      </w:r>
      <w:r>
        <w:t xml:space="preserve"> </w:t>
      </w:r>
      <w:r>
        <w:t xml:space="preserve">Na Parte 2, a matemática completa da Bolívia.</w:t>
      </w:r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LULA GANHOU. PRA ONDE IR?</dc:title>
  <dc:creator/>
  <dc:language>pt-BR</dc:language>
  <cp:keywords/>
  <dcterms:created xsi:type="dcterms:W3CDTF">2026-10-28T16:09:56Z</dcterms:created>
  <dcterms:modified xsi:type="dcterms:W3CDTF">2026-10-28T16:09:56Z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