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Como</w:t>
      </w:r>
      <w:r>
        <w:t xml:space="preserve"> </w:t>
      </w:r>
      <w:r>
        <w:t xml:space="preserve">convencer</w:t>
      </w:r>
      <w:r>
        <w:t xml:space="preserve"> </w:t>
      </w:r>
      <w:r>
        <w:t xml:space="preserve">um</w:t>
      </w:r>
      <w:r>
        <w:t xml:space="preserve"> </w:t>
      </w:r>
      <w:r>
        <w:t xml:space="preserve">petista</w:t>
      </w:r>
      <w:r>
        <w:t xml:space="preserve"> </w:t>
      </w:r>
      <w:r>
        <w:t xml:space="preserve">·</w:t>
      </w:r>
      <w:r>
        <w:t xml:space="preserve"> </w:t>
      </w:r>
      <w:r>
        <w:t xml:space="preserve">Patriota</w:t>
      </w:r>
      <w:r>
        <w:t xml:space="preserve"> </w:t>
      </w:r>
      <w:r>
        <w:t xml:space="preserve">Anônimo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BRINDE</w:t>
      </w:r>
      <w:r>
        <w:t xml:space="preserve">Guia de conversa + dossiê com 19 QR codes</w:t>
      </w:r>
    </w:p>
    <w:p>
      <w:pPr>
        <w:pStyle w:val="BodyText"/>
      </w:pPr>
      <w:r>
        <w:t xml:space="preserve">GUIA</w:t>
      </w:r>
    </w:p>
    <w:p>
      <w:pPr>
        <w:pStyle w:val="BodyText"/>
      </w:pPr>
      <w:r>
        <w:t xml:space="preserve">COMO CONVENCER</w:t>
      </w:r>
      <w:r>
        <w:t xml:space="preserve">UM PETISTA</w:t>
      </w:r>
    </w:p>
    <w:p>
      <w:pPr>
        <w:pStyle w:val="BodyText"/>
      </w:pPr>
      <w:r>
        <w:t xml:space="preserve">O LADO QUE A ESQUERDA</w:t>
      </w:r>
      <w:r>
        <w:t xml:space="preserve"> </w:t>
      </w:r>
      <w:r>
        <w:t xml:space="preserve">NÃO MOSTRA</w:t>
      </w:r>
    </w:p>
    <w:p>
      <w:pPr>
        <w:pStyle w:val="BodyText"/>
      </w:pPr>
      <w:r>
        <w:t xml:space="preserve">O método de conversa que a pesquisa comprova,</w:t>
      </w:r>
      <w:r>
        <w:t xml:space="preserve"> </w:t>
      </w:r>
      <w:r>
        <w:rPr>
          <w:highlight w:val="yellow"/>
        </w:rPr>
        <w:t xml:space="preserve">as 12 frases que você vai ouvir</w:t>
      </w:r>
      <w:r>
        <w:t xml:space="preserve"> </w:t>
      </w:r>
      <w:r>
        <w:t xml:space="preserve">com resposta e dado, roteiros de WhatsApp e o dossiê de 19 manchetes com QR code.</w:t>
      </w:r>
    </w:p>
    <w:p>
      <w:pPr>
        <w:pStyle w:val="BodyText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R$ 11,1 tri</w:t>
      </w:r>
      <w:r>
        <w:t xml:space="preserve">de dívida pública</w:t>
      </w:r>
    </w:p>
    <w:p>
      <w:pPr>
        <w:pStyle w:val="BodyText"/>
      </w:pPr>
      <w:r>
        <w:t xml:space="preserve">POR</w:t>
      </w:r>
      <w:r>
        <w:t xml:space="preserve"> </w:t>
      </w:r>
      <w:r>
        <w:t xml:space="preserve">PATRIOTA ANÔNIMO</w:t>
      </w:r>
      <w:r>
        <w:t xml:space="preserve"> </w:t>
      </w:r>
      <w:r>
        <w:t xml:space="preserve">· E-BOOK PATRIOTA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Antes de começar</w:t>
      </w:r>
    </w:p>
    <w:bookmarkStart w:id="20" w:name="você-não-vai-ganhar-no-grito"/>
    <w:p>
      <w:pPr>
        <w:pStyle w:val="Heading1"/>
      </w:pPr>
      <w:r>
        <w:t xml:space="preserve">Você não vai ganhar no grito</w:t>
      </w:r>
    </w:p>
    <w:p>
      <w:pPr>
        <w:pStyle w:val="FirstParagraph"/>
      </w:pPr>
      <w:r>
        <w:t xml:space="preserve">Ninguém muda de ideia porque foi chamado de burro. Nem você, nem ele.</w:t>
      </w:r>
    </w:p>
    <w:p>
      <w:pPr>
        <w:pStyle w:val="BodyText"/>
      </w:pPr>
      <w:r>
        <w:t xml:space="preserve">Eu já perdi muita discussão de grupo de família. Mandei textão, mandei vídeo, mandei meme. Resultado: o outro lado ficou mais petista e eu fiquei com fama de chato.</w:t>
      </w:r>
    </w:p>
    <w:p>
      <w:pPr>
        <w:pStyle w:val="BodyText"/>
      </w:pPr>
      <w:r>
        <w:t xml:space="preserve">Este guia é o que eu aprendi depois. Ele junta</w:t>
      </w:r>
      <w:r>
        <w:t xml:space="preserve"> </w:t>
      </w:r>
      <w:r>
        <w:rPr>
          <w:bCs/>
          <w:b/>
        </w:rPr>
        <w:t xml:space="preserve">o que a pesquisa mostra</w:t>
      </w:r>
      <w:r>
        <w:t xml:space="preserve"> </w:t>
      </w:r>
      <w:r>
        <w:t xml:space="preserve">sobre mudar opinião,</w:t>
      </w:r>
      <w:r>
        <w:t xml:space="preserve"> </w:t>
      </w:r>
      <w:r>
        <w:rPr>
          <w:bCs/>
          <w:b/>
        </w:rPr>
        <w:t xml:space="preserve">as frases que você vai ouvir</w:t>
      </w:r>
      <w:r>
        <w:t xml:space="preserve"> </w:t>
      </w:r>
      <w:r>
        <w:t xml:space="preserve">com a resposta e o dado,</w:t>
      </w:r>
      <w:r>
        <w:t xml:space="preserve"> </w:t>
      </w:r>
      <w:r>
        <w:rPr>
          <w:bCs/>
          <w:b/>
        </w:rPr>
        <w:t xml:space="preserve">roteiros prontos</w:t>
      </w:r>
      <w:r>
        <w:t xml:space="preserve"> </w:t>
      </w:r>
      <w:r>
        <w:t xml:space="preserve">para WhatsApp e almoço de domingo, e no fim o</w:t>
      </w:r>
      <w:r>
        <w:t xml:space="preserve"> </w:t>
      </w:r>
      <w:r>
        <w:rPr>
          <w:bCs/>
          <w:b/>
        </w:rPr>
        <w:t xml:space="preserve">dossiê com 19 manchetes</w:t>
      </w:r>
      <w:r>
        <w:t xml:space="preserve"> </w:t>
      </w:r>
      <w:r>
        <w:t xml:space="preserve">e QR code.</w:t>
      </w:r>
    </w:p>
    <w:p>
      <w:pPr>
        <w:pStyle w:val="BodyText"/>
      </w:pPr>
      <w:r>
        <w:rPr>
          <w:bCs/>
          <w:b/>
        </w:rPr>
        <w:t xml:space="preserve">O objetivo não é humilhar ninguém.</w:t>
      </w:r>
      <w:r>
        <w:t xml:space="preserve"> </w:t>
      </w:r>
      <w:r>
        <w:t xml:space="preserve">É fazer a pessoa que você ama</w:t>
      </w:r>
      <w:r>
        <w:t xml:space="preserve"> </w:t>
      </w:r>
      <w:r>
        <w:rPr>
          <w:bCs/>
          <w:b/>
        </w:rPr>
        <w:t xml:space="preserve">pensar</w:t>
      </w:r>
      <w:r>
        <w:t xml:space="preserve">. Quem pensa, um dia muda.</w:t>
      </w:r>
    </w:p>
    <w:p>
      <w:pPr>
        <w:pStyle w:val="BodyText"/>
      </w:pPr>
      <w:r>
        <w:t xml:space="preserve">— PATRIOTA ANÔNIMO</w:t>
      </w:r>
    </w:p>
    <w:bookmarkEnd w:id="2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Índice</w:t>
      </w:r>
    </w:p>
    <w:bookmarkStart w:id="21" w:name="o-que-tem-aqui-dentro"/>
    <w:p>
      <w:pPr>
        <w:pStyle w:val="Heading1"/>
      </w:pPr>
      <w:r>
        <w:t xml:space="preserve">O que tem aqui dentro</w:t>
      </w:r>
    </w:p>
    <w:p>
      <w:pPr>
        <w:numPr>
          <w:ilvl w:val="0"/>
          <w:numId w:val="1001"/>
        </w:numPr>
        <w:pStyle w:val="Compact"/>
      </w:pPr>
      <w:r>
        <w:t xml:space="preserve">Parte 1 · Antes de abrir a boca</w:t>
      </w:r>
      <w:r>
        <w:t xml:space="preserve">5</w:t>
      </w:r>
    </w:p>
    <w:p>
      <w:pPr>
        <w:numPr>
          <w:ilvl w:val="0"/>
          <w:numId w:val="1001"/>
        </w:numPr>
        <w:pStyle w:val="Compact"/>
      </w:pPr>
      <w:r>
        <w:t xml:space="preserve">1.1 O que a ciência diz</w:t>
      </w:r>
      <w:r>
        <w:t xml:space="preserve">6</w:t>
      </w:r>
    </w:p>
    <w:p>
      <w:pPr>
        <w:numPr>
          <w:ilvl w:val="0"/>
          <w:numId w:val="1001"/>
        </w:numPr>
        <w:pStyle w:val="Compact"/>
      </w:pPr>
      <w:r>
        <w:t xml:space="preserve">1.2 As 10 regras de ouro</w:t>
      </w:r>
      <w:r>
        <w:t xml:space="preserve">8</w:t>
      </w:r>
    </w:p>
    <w:p>
      <w:pPr>
        <w:numPr>
          <w:ilvl w:val="0"/>
          <w:numId w:val="1001"/>
        </w:numPr>
        <w:pStyle w:val="Compact"/>
      </w:pPr>
      <w:r>
        <w:t xml:space="preserve">1.3 O que nunca fazer</w:t>
      </w:r>
      <w:r>
        <w:t xml:space="preserve">9</w:t>
      </w:r>
    </w:p>
    <w:p>
      <w:pPr>
        <w:numPr>
          <w:ilvl w:val="0"/>
          <w:numId w:val="1001"/>
        </w:numPr>
        <w:pStyle w:val="Compact"/>
      </w:pPr>
      <w:r>
        <w:t xml:space="preserve">1.4 Conheça quem está do outro lado</w:t>
      </w:r>
      <w:r>
        <w:t xml:space="preserve">10</w:t>
      </w:r>
    </w:p>
    <w:p>
      <w:pPr>
        <w:numPr>
          <w:ilvl w:val="0"/>
          <w:numId w:val="1001"/>
        </w:numPr>
        <w:pStyle w:val="Compact"/>
      </w:pPr>
      <w:r>
        <w:t xml:space="preserve">Parte 2 · O método em 5 passos</w:t>
      </w:r>
      <w:r>
        <w:t xml:space="preserve">11</w:t>
      </w:r>
    </w:p>
    <w:p>
      <w:pPr>
        <w:numPr>
          <w:ilvl w:val="0"/>
          <w:numId w:val="1001"/>
        </w:numPr>
        <w:pStyle w:val="Compact"/>
      </w:pPr>
      <w:r>
        <w:t xml:space="preserve">2.1 Os 5 passos em 1 página</w:t>
      </w:r>
      <w:r>
        <w:t xml:space="preserve">12</w:t>
      </w:r>
    </w:p>
    <w:p>
      <w:pPr>
        <w:numPr>
          <w:ilvl w:val="0"/>
          <w:numId w:val="1001"/>
        </w:numPr>
        <w:pStyle w:val="Compact"/>
      </w:pPr>
      <w:r>
        <w:t xml:space="preserve">2.2 Passo 1 e 2 · Perguntar e escutar</w:t>
      </w:r>
      <w:r>
        <w:t xml:space="preserve">13</w:t>
      </w:r>
    </w:p>
    <w:p>
      <w:pPr>
        <w:numPr>
          <w:ilvl w:val="0"/>
          <w:numId w:val="1001"/>
        </w:numPr>
        <w:pStyle w:val="Compact"/>
      </w:pPr>
      <w:r>
        <w:t xml:space="preserve">2.3 Passo 3 · Conte a sua história</w:t>
      </w:r>
      <w:r>
        <w:t xml:space="preserve">15</w:t>
      </w:r>
    </w:p>
    <w:p>
      <w:pPr>
        <w:numPr>
          <w:ilvl w:val="0"/>
          <w:numId w:val="1001"/>
        </w:numPr>
        <w:pStyle w:val="Compact"/>
      </w:pPr>
      <w:r>
        <w:t xml:space="preserve">2.4 Passos 4 e 5 · Um dado e a porta aberta</w:t>
      </w:r>
      <w:r>
        <w:t xml:space="preserve">16</w:t>
      </w:r>
    </w:p>
    <w:p>
      <w:pPr>
        <w:numPr>
          <w:ilvl w:val="0"/>
          <w:numId w:val="1001"/>
        </w:numPr>
        <w:pStyle w:val="Compact"/>
      </w:pPr>
      <w:r>
        <w:t xml:space="preserve">Parte 3 · As 12 frases que você vai ouvir</w:t>
      </w:r>
      <w:r>
        <w:t xml:space="preserve">17</w:t>
      </w:r>
    </w:p>
    <w:p>
      <w:pPr>
        <w:numPr>
          <w:ilvl w:val="0"/>
          <w:numId w:val="1001"/>
        </w:numPr>
        <w:pStyle w:val="Compact"/>
      </w:pPr>
      <w:r>
        <w:t xml:space="preserve">3.1 “O Lula cuida dos pobres”</w:t>
      </w:r>
      <w:r>
        <w:t xml:space="preserve">18</w:t>
      </w:r>
    </w:p>
    <w:p>
      <w:pPr>
        <w:numPr>
          <w:ilvl w:val="0"/>
          <w:numId w:val="1001"/>
        </w:numPr>
        <w:pStyle w:val="Compact"/>
      </w:pPr>
      <w:r>
        <w:t xml:space="preserve">3.2 “O desemprego está no menor nível”</w:t>
      </w:r>
      <w:r>
        <w:t xml:space="preserve">19</w:t>
      </w:r>
    </w:p>
    <w:p>
      <w:pPr>
        <w:numPr>
          <w:ilvl w:val="0"/>
          <w:numId w:val="1001"/>
        </w:numPr>
        <w:pStyle w:val="Compact"/>
      </w:pPr>
      <w:r>
        <w:t xml:space="preserve">3.3 “Imposto é só para os ricos”</w:t>
      </w:r>
      <w:r>
        <w:t xml:space="preserve">20</w:t>
      </w:r>
    </w:p>
    <w:p>
      <w:pPr>
        <w:numPr>
          <w:ilvl w:val="0"/>
          <w:numId w:val="1001"/>
        </w:numPr>
        <w:pStyle w:val="Compact"/>
      </w:pPr>
      <w:r>
        <w:t xml:space="preserve">3.4 “A dívida é herança do Bolsonaro”</w:t>
      </w:r>
      <w:r>
        <w:t xml:space="preserve">21</w:t>
      </w:r>
    </w:p>
    <w:p>
      <w:pPr>
        <w:numPr>
          <w:ilvl w:val="0"/>
          <w:numId w:val="1001"/>
        </w:numPr>
        <w:pStyle w:val="Compact"/>
      </w:pPr>
      <w:r>
        <w:t xml:space="preserve">3.5 “A comida subiu foi no outro governo”</w:t>
      </w:r>
      <w:r>
        <w:t xml:space="preserve">22</w:t>
      </w:r>
    </w:p>
    <w:p>
      <w:pPr>
        <w:numPr>
          <w:ilvl w:val="0"/>
          <w:numId w:val="1001"/>
        </w:numPr>
        <w:pStyle w:val="Compact"/>
      </w:pPr>
      <w:r>
        <w:t xml:space="preserve">3.6 “O Lula foi inocentado”</w:t>
      </w:r>
      <w:r>
        <w:t xml:space="preserve">23</w:t>
      </w:r>
    </w:p>
    <w:p>
      <w:pPr>
        <w:numPr>
          <w:ilvl w:val="0"/>
          <w:numId w:val="1001"/>
        </w:numPr>
        <w:pStyle w:val="Compact"/>
      </w:pPr>
      <w:r>
        <w:t xml:space="preserve">3.7 “A Venezuela é culpa dos EUA”</w:t>
      </w:r>
      <w:r>
        <w:t xml:space="preserve">24</w:t>
      </w:r>
    </w:p>
    <w:p>
      <w:pPr>
        <w:numPr>
          <w:ilvl w:val="0"/>
          <w:numId w:val="1001"/>
        </w:numPr>
        <w:pStyle w:val="Compact"/>
      </w:pPr>
      <w:r>
        <w:t xml:space="preserve">3.8 “O Milei quebrou a Argentina”</w:t>
      </w:r>
      <w:r>
        <w:t xml:space="preserve">25</w:t>
      </w:r>
    </w:p>
    <w:p>
      <w:pPr>
        <w:numPr>
          <w:ilvl w:val="0"/>
          <w:numId w:val="1001"/>
        </w:numPr>
        <w:pStyle w:val="Compact"/>
      </w:pPr>
      <w:r>
        <w:t xml:space="preserve">3.9 “A Bolívia estava bem com o MAS”</w:t>
      </w:r>
      <w:r>
        <w:t xml:space="preserve">26</w:t>
      </w:r>
    </w:p>
    <w:p>
      <w:pPr>
        <w:numPr>
          <w:ilvl w:val="0"/>
          <w:numId w:val="1001"/>
        </w:numPr>
        <w:pStyle w:val="Compact"/>
      </w:pPr>
      <w:r>
        <w:t xml:space="preserve">3.10 “Quem é contra o governo é golpista”</w:t>
      </w:r>
      <w:r>
        <w:t xml:space="preserve">27</w:t>
      </w:r>
    </w:p>
    <w:bookmarkEnd w:id="21"/>
    <w:p>
      <w:r>
        <w:pict>
          <v:rect style="width:0;height:1.5pt" o:hralign="center" o:hrstd="t" o:hr="t"/>
        </w:pict>
      </w:r>
    </w:p>
    <w:p>
      <w:pPr>
        <w:numPr>
          <w:ilvl w:val="0"/>
          <w:numId w:val="1002"/>
        </w:numPr>
        <w:pStyle w:val="Compact"/>
      </w:pPr>
      <w:r>
        <w:t xml:space="preserve">3.11 “Isso é site de direita”</w:t>
      </w:r>
      <w:r>
        <w:t xml:space="preserve">28</w:t>
      </w:r>
    </w:p>
    <w:p>
      <w:pPr>
        <w:numPr>
          <w:ilvl w:val="0"/>
          <w:numId w:val="1002"/>
        </w:numPr>
        <w:pStyle w:val="Compact"/>
      </w:pPr>
      <w:r>
        <w:t xml:space="preserve">3.12 “Se não gosta, vai embora”</w:t>
      </w:r>
      <w:r>
        <w:t xml:space="preserve">29</w:t>
      </w:r>
    </w:p>
    <w:p>
      <w:pPr>
        <w:numPr>
          <w:ilvl w:val="0"/>
          <w:numId w:val="1002"/>
        </w:numPr>
        <w:pStyle w:val="Compact"/>
      </w:pPr>
      <w:r>
        <w:t xml:space="preserve">Parte 4 · Roteiros prontos</w:t>
      </w:r>
      <w:r>
        <w:t xml:space="preserve">30</w:t>
      </w:r>
    </w:p>
    <w:p>
      <w:pPr>
        <w:numPr>
          <w:ilvl w:val="0"/>
          <w:numId w:val="1002"/>
        </w:numPr>
        <w:pStyle w:val="Compact"/>
      </w:pPr>
      <w:r>
        <w:t xml:space="preserve">4.1 Mensagens prontas de WhatsApp</w:t>
      </w:r>
      <w:r>
        <w:t xml:space="preserve">31</w:t>
      </w:r>
    </w:p>
    <w:p>
      <w:pPr>
        <w:numPr>
          <w:ilvl w:val="0"/>
          <w:numId w:val="1002"/>
        </w:numPr>
        <w:pStyle w:val="Compact"/>
      </w:pPr>
      <w:r>
        <w:t xml:space="preserve">4.2 O almoço de domingo em 10 minutos</w:t>
      </w:r>
      <w:r>
        <w:t xml:space="preserve">32</w:t>
      </w:r>
    </w:p>
    <w:p>
      <w:pPr>
        <w:numPr>
          <w:ilvl w:val="0"/>
          <w:numId w:val="1002"/>
        </w:numPr>
        <w:pStyle w:val="Compact"/>
      </w:pPr>
      <w:r>
        <w:t xml:space="preserve">4.3 O grupo da família</w:t>
      </w:r>
      <w:r>
        <w:t xml:space="preserve">33</w:t>
      </w:r>
    </w:p>
    <w:p>
      <w:pPr>
        <w:numPr>
          <w:ilvl w:val="0"/>
          <w:numId w:val="1002"/>
        </w:numPr>
        <w:pStyle w:val="Compact"/>
      </w:pPr>
      <w:r>
        <w:t xml:space="preserve">4.4 Quando a conversa esquenta</w:t>
      </w:r>
      <w:r>
        <w:t xml:space="preserve">34</w:t>
      </w:r>
    </w:p>
    <w:p>
      <w:pPr>
        <w:numPr>
          <w:ilvl w:val="0"/>
          <w:numId w:val="1002"/>
        </w:numPr>
        <w:pStyle w:val="Compact"/>
      </w:pPr>
      <w:r>
        <w:t xml:space="preserve">4.5 Plano de 30 dias</w:t>
      </w:r>
      <w:r>
        <w:t xml:space="preserve">35</w:t>
      </w:r>
    </w:p>
    <w:p>
      <w:pPr>
        <w:numPr>
          <w:ilvl w:val="0"/>
          <w:numId w:val="1002"/>
        </w:numPr>
        <w:pStyle w:val="Compact"/>
      </w:pPr>
      <w:r>
        <w:t xml:space="preserve">4.6 E se ele não mudar?</w:t>
      </w:r>
      <w:r>
        <w:t xml:space="preserve">36</w:t>
      </w:r>
    </w:p>
    <w:p>
      <w:pPr>
        <w:numPr>
          <w:ilvl w:val="0"/>
          <w:numId w:val="1002"/>
        </w:numPr>
        <w:pStyle w:val="Compact"/>
      </w:pPr>
      <w:r>
        <w:t xml:space="preserve">Bônus B7 · Dossiê: mais 4 anos em manchetes</w:t>
      </w:r>
      <w:r>
        <w:t xml:space="preserve">37</w:t>
      </w:r>
    </w:p>
    <w:p>
      <w:pPr>
        <w:numPr>
          <w:ilvl w:val="0"/>
          <w:numId w:val="1002"/>
        </w:numPr>
        <w:pStyle w:val="Compact"/>
      </w:pPr>
      <w:r>
        <w:t xml:space="preserve">B7 · Versão de 1 página para WhatsApp</w:t>
      </w:r>
      <w:r>
        <w:t xml:space="preserve">46</w:t>
      </w:r>
    </w:p>
    <w:p>
      <w:pPr>
        <w:numPr>
          <w:ilvl w:val="0"/>
          <w:numId w:val="1002"/>
        </w:numPr>
        <w:pStyle w:val="Compact"/>
      </w:pPr>
      <w:r>
        <w:t xml:space="preserve">Anexo · Fontes de todos os números</w:t>
      </w:r>
      <w:r>
        <w:t xml:space="preserve">48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</w:t>
      </w:r>
    </w:p>
    <w:p>
      <w:pPr>
        <w:pStyle w:val="BodyText"/>
      </w:pPr>
      <w:r>
        <w:t xml:space="preserve">Antes de abrir a boca</w:t>
      </w:r>
    </w:p>
    <w:p>
      <w:pPr>
        <w:pStyle w:val="BodyText"/>
      </w:pPr>
      <w:r>
        <w:t xml:space="preserve">O que a ciência diz sobre mudar opinião, as regras de ouro e os erros que fazem o petista fechar a porta.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Pesquisa</w:t>
      </w:r>
    </w:p>
    <w:bookmarkStart w:id="22" w:name="conversa-muda-voto.-briga-não."/>
    <w:p>
      <w:pPr>
        <w:pStyle w:val="Heading1"/>
      </w:pPr>
      <w:r>
        <w:t xml:space="preserve">Conversa muda voto. Briga não.</w:t>
      </w:r>
    </w:p>
    <w:p>
      <w:pPr>
        <w:pStyle w:val="FirstParagraph"/>
      </w:pPr>
      <w:r>
        <w:t xml:space="preserve">Dois pesquisadores americanos, David Broockman e Joshua Kalla, mandaram voluntários bater de porta em porta. Não era para discutir: era para</w:t>
      </w:r>
      <w:r>
        <w:t xml:space="preserve"> </w:t>
      </w:r>
      <w:r>
        <w:rPr>
          <w:bCs/>
          <w:b/>
        </w:rPr>
        <w:t xml:space="preserve">perguntar, escutar e trocar histórias</w:t>
      </w:r>
      <w:r>
        <w:t xml:space="preserve">, por cerca de 10 minutos.</w:t>
      </w:r>
    </w:p>
    <w:p>
      <w:pPr>
        <w:pStyle w:val="BodyText"/>
      </w:pPr>
      <w:r>
        <w:t xml:space="preserve">10 min</w:t>
      </w:r>
      <w:r>
        <w:t xml:space="preserve">de conversa sem julgamento</w:t>
      </w:r>
    </w:p>
    <w:p>
      <w:pPr>
        <w:pStyle w:val="BodyText"/>
      </w:pPr>
      <w:r>
        <w:t xml:space="preserve">3 meses</w:t>
      </w:r>
      <w:r>
        <w:t xml:space="preserve">depois, a mudança continuava</w:t>
      </w:r>
    </w:p>
    <w:p>
      <w:pPr>
        <w:pStyle w:val="BodyText"/>
      </w:pPr>
      <w:r>
        <w:t xml:space="preserve">Repetido</w:t>
      </w:r>
      <w:r>
        <w:t xml:space="preserve">em novos experimentos</w:t>
      </w:r>
    </w:p>
    <w:p>
      <w:pPr>
        <w:pStyle w:val="BodyText"/>
      </w:pPr>
      <w:r>
        <w:t xml:space="preserve">Em 2020 eles repetiram o teste em outros temas. O ingrediente que fazia a diferença era a</w:t>
      </w:r>
      <w:r>
        <w:t xml:space="preserve"> </w:t>
      </w:r>
      <w:r>
        <w:rPr>
          <w:bCs/>
          <w:b/>
        </w:rPr>
        <w:t xml:space="preserve">troca de histórias sem julgamento</w:t>
      </w:r>
      <w:r>
        <w:t xml:space="preserve">. Quando os voluntários só despejavam argumentos, o efeito sumia.</w:t>
      </w:r>
    </w:p>
    <w:p>
      <w:pPr>
        <w:pStyle w:val="BodyText"/>
      </w:pPr>
      <w:r>
        <w:t xml:space="preserve">Quem escuta primeiro é ouvido depois.</w:t>
      </w:r>
    </w:p>
    <w:bookmarkEnd w:id="22"/>
    <w:p>
      <w:r>
        <w:pict>
          <v:rect style="width:0;height:1.5pt" o:hralign="center" o:hrstd="t" o:hr="t"/>
        </w:pict>
      </w:r>
    </w:p>
    <w:bookmarkStart w:id="24" w:name="e-os-fatos-funcionam-sim"/>
    <w:p>
      <w:pPr>
        <w:pStyle w:val="Heading2"/>
      </w:pPr>
      <w:r>
        <w:t xml:space="preserve">E os fatos? Funcionam, sim</w:t>
      </w:r>
    </w:p>
    <w:p>
      <w:pPr>
        <w:pStyle w:val="FirstParagraph"/>
      </w:pPr>
      <w:r>
        <w:t xml:space="preserve">Durante anos se falou no “efeito tiro pela culatra”: mostrar um dado faria a pessoa acreditar ainda mais no contrário. Uma pesquisa grande, com mais de 10 mil pessoas e 52 temas, procurou esse efeito e</w:t>
      </w:r>
      <w:r>
        <w:t xml:space="preserve"> </w:t>
      </w:r>
      <w:r>
        <w:rPr>
          <w:bCs/>
          <w:b/>
        </w:rPr>
        <w:t xml:space="preserve">quase não encontrou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 que ela achou:</w:t>
      </w:r>
      <w:r>
        <w:t xml:space="preserve"> </w:t>
      </w:r>
      <w:r>
        <w:t xml:space="preserve">na média, quando a pessoa recebe a correção com fonte, ela se move</w:t>
      </w:r>
      <w:r>
        <w:t xml:space="preserve"> </w:t>
      </w:r>
      <w:r>
        <w:rPr>
          <w:bCs/>
          <w:b/>
        </w:rPr>
        <w:t xml:space="preserve">na direção do fato</w:t>
      </w:r>
      <w:r>
        <w:t xml:space="preserve">, mesmo quando o fato contraria o político dela.</w:t>
      </w:r>
    </w:p>
    <w:bookmarkStart w:id="23" w:name="o-que-isso-quer-dizer-para-você"/>
    <w:p>
      <w:pPr>
        <w:pStyle w:val="Heading3"/>
      </w:pPr>
      <w:r>
        <w:t xml:space="preserve">O que isso quer dizer para você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Fato funciona</w:t>
      </w:r>
      <w:r>
        <w:t xml:space="preserve">, desde que venha com fonte e sem deboche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História funciona</w:t>
      </w:r>
      <w:r>
        <w:t xml:space="preserve">, porque abre a porta para o fato entrar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Humilhação não funciona.</w:t>
      </w:r>
      <w:r>
        <w:t xml:space="preserve"> </w:t>
      </w:r>
      <w:r>
        <w:t xml:space="preserve">Ela transforma conversa em briga de time</w:t>
      </w:r>
    </w:p>
    <w:p>
      <w:pPr>
        <w:pStyle w:val="FirstParagraph"/>
      </w:pPr>
      <w:r>
        <w:t xml:space="preserve">Daqui em diante, cada conversa tem 3 partes: pergunta, história e 1 dado com fonte.</w:t>
      </w:r>
    </w:p>
    <w:bookmarkEnd w:id="23"/>
    <w:bookmarkEnd w:id="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Regras de ouro</w:t>
      </w:r>
    </w:p>
    <w:bookmarkStart w:id="25" w:name="regras-para-não-perder-a-conversa"/>
    <w:p>
      <w:pPr>
        <w:pStyle w:val="Heading1"/>
      </w:pPr>
      <w:r>
        <w:t xml:space="preserve">10 regras para não perder a conversa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Converse no privado.</w:t>
      </w:r>
      <w:r>
        <w:t xml:space="preserve"> </w:t>
      </w:r>
      <w:r>
        <w:t xml:space="preserve">No grupo, ninguém recua na frente da plateia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Pergunte antes de afirmar.</w:t>
      </w:r>
      <w:r>
        <w:t xml:space="preserve"> </w:t>
      </w:r>
      <w:r>
        <w:t xml:space="preserve">“O que te preocupa hoje?”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Concorde com o que for verdade.</w:t>
      </w:r>
      <w:r>
        <w:t xml:space="preserve"> </w:t>
      </w:r>
      <w:r>
        <w:t xml:space="preserve">Ganha confiança para o resto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Um dado por vez.</w:t>
      </w:r>
      <w:r>
        <w:t xml:space="preserve"> </w:t>
      </w:r>
      <w:r>
        <w:t xml:space="preserve">Vinte links não são lidos; um é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Sempre com fonte.</w:t>
      </w:r>
      <w:r>
        <w:t xml:space="preserve"> </w:t>
      </w:r>
      <w:r>
        <w:t xml:space="preserve">E de preferência a oficial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Fale do bolso, não do partido.</w:t>
      </w:r>
      <w:r>
        <w:t xml:space="preserve"> </w:t>
      </w:r>
      <w:r>
        <w:t xml:space="preserve">Imposto, preço, dívida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Conte a sua história.</w:t>
      </w:r>
      <w:r>
        <w:t xml:space="preserve"> </w:t>
      </w:r>
      <w:r>
        <w:t xml:space="preserve">Ninguém discute o que você viveu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Separe a pessoa do político.</w:t>
      </w:r>
      <w:r>
        <w:t xml:space="preserve"> </w:t>
      </w:r>
      <w:r>
        <w:t xml:space="preserve">Ele não é o Lula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Saia antes de esquentar.</w:t>
      </w:r>
      <w:r>
        <w:t xml:space="preserve"> </w:t>
      </w:r>
      <w:r>
        <w:t xml:space="preserve">Conversa boa termina com vontade de outra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Não precisa ganhar hoje.</w:t>
      </w:r>
      <w:r>
        <w:t xml:space="preserve"> </w:t>
      </w:r>
      <w:r>
        <w:t xml:space="preserve">Plante a dúvida e espere</w:t>
      </w:r>
    </w:p>
    <w:bookmarkEnd w:id="2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Lista vermelha</w:t>
      </w:r>
    </w:p>
    <w:bookmarkStart w:id="28" w:name="o-que-faz-o-petista-fechar-a-porta"/>
    <w:p>
      <w:pPr>
        <w:pStyle w:val="Heading1"/>
      </w:pPr>
      <w:r>
        <w:t xml:space="preserve">O que faz o petista fechar a porta</w:t>
      </w:r>
    </w:p>
    <w:bookmarkStart w:id="26" w:name="nunca"/>
    <w:p>
      <w:pPr>
        <w:pStyle w:val="Heading3"/>
      </w:pPr>
      <w:r>
        <w:t xml:space="preserve">Nunca</w:t>
      </w:r>
    </w:p>
    <w:p>
      <w:pPr>
        <w:numPr>
          <w:ilvl w:val="0"/>
          <w:numId w:val="1005"/>
        </w:numPr>
        <w:pStyle w:val="Compact"/>
      </w:pPr>
      <w:r>
        <w:t xml:space="preserve">Chamar de “petralha”, “gado” ou “burro”</w:t>
      </w:r>
    </w:p>
    <w:p>
      <w:pPr>
        <w:numPr>
          <w:ilvl w:val="0"/>
          <w:numId w:val="1005"/>
        </w:numPr>
        <w:pStyle w:val="Compact"/>
      </w:pPr>
      <w:r>
        <w:t xml:space="preserve">Expor no grupo da família</w:t>
      </w:r>
    </w:p>
    <w:p>
      <w:pPr>
        <w:numPr>
          <w:ilvl w:val="0"/>
          <w:numId w:val="1005"/>
        </w:numPr>
        <w:pStyle w:val="Compact"/>
      </w:pPr>
      <w:r>
        <w:t xml:space="preserve">Mandar textão ou vídeo de 40 minutos</w:t>
      </w:r>
    </w:p>
    <w:p>
      <w:pPr>
        <w:numPr>
          <w:ilvl w:val="0"/>
          <w:numId w:val="1005"/>
        </w:numPr>
        <w:pStyle w:val="Compact"/>
      </w:pPr>
      <w:r>
        <w:t xml:space="preserve">Mandar print sem fonte ou notícia que você não leu</w:t>
      </w:r>
    </w:p>
    <w:p>
      <w:pPr>
        <w:numPr>
          <w:ilvl w:val="0"/>
          <w:numId w:val="1005"/>
        </w:numPr>
        <w:pStyle w:val="Compact"/>
      </w:pPr>
      <w:r>
        <w:t xml:space="preserve">Repetir boato. Uma notícia falsa derruba as 19 verdadeiras</w:t>
      </w:r>
    </w:p>
    <w:p>
      <w:pPr>
        <w:numPr>
          <w:ilvl w:val="0"/>
          <w:numId w:val="1005"/>
        </w:numPr>
        <w:pStyle w:val="Compact"/>
      </w:pPr>
      <w:r>
        <w:t xml:space="preserve">Falar mal da família ou da fé dele</w:t>
      </w:r>
    </w:p>
    <w:bookmarkEnd w:id="26"/>
    <w:bookmarkStart w:id="27" w:name="sempre"/>
    <w:p>
      <w:pPr>
        <w:pStyle w:val="Heading3"/>
      </w:pPr>
      <w:r>
        <w:t xml:space="preserve">Sempre</w:t>
      </w:r>
    </w:p>
    <w:p>
      <w:pPr>
        <w:numPr>
          <w:ilvl w:val="0"/>
          <w:numId w:val="1006"/>
        </w:numPr>
        <w:pStyle w:val="Compact"/>
      </w:pPr>
      <w:r>
        <w:t xml:space="preserve">Chamar pelo nome, com respeito</w:t>
      </w:r>
    </w:p>
    <w:p>
      <w:pPr>
        <w:numPr>
          <w:ilvl w:val="0"/>
          <w:numId w:val="1006"/>
        </w:numPr>
        <w:pStyle w:val="Compact"/>
      </w:pPr>
      <w:r>
        <w:t xml:space="preserve">Conversar a sós, olho no olho</w:t>
      </w:r>
    </w:p>
    <w:p>
      <w:pPr>
        <w:numPr>
          <w:ilvl w:val="0"/>
          <w:numId w:val="1006"/>
        </w:numPr>
        <w:pStyle w:val="Compact"/>
      </w:pPr>
      <w:r>
        <w:t xml:space="preserve">Mandar 1 link curto, com veículo e data</w:t>
      </w:r>
    </w:p>
    <w:p>
      <w:pPr>
        <w:numPr>
          <w:ilvl w:val="0"/>
          <w:numId w:val="1006"/>
        </w:numPr>
        <w:pStyle w:val="Compact"/>
      </w:pPr>
      <w:r>
        <w:t xml:space="preserve">Conferir antes de mandar</w:t>
      </w:r>
    </w:p>
    <w:p>
      <w:pPr>
        <w:numPr>
          <w:ilvl w:val="0"/>
          <w:numId w:val="1006"/>
        </w:numPr>
        <w:pStyle w:val="Compact"/>
      </w:pPr>
      <w:r>
        <w:t xml:space="preserve">Admitir quando ele tiver razão</w:t>
      </w:r>
    </w:p>
    <w:p>
      <w:pPr>
        <w:numPr>
          <w:ilvl w:val="0"/>
          <w:numId w:val="1006"/>
        </w:numPr>
        <w:pStyle w:val="Compact"/>
      </w:pPr>
      <w:r>
        <w:t xml:space="preserve">Terminar a conversa em paz</w:t>
      </w:r>
    </w:p>
    <w:bookmarkEnd w:id="27"/>
    <w:p>
      <w:pPr>
        <w:pStyle w:val="FirstParagraph"/>
      </w:pPr>
      <w:r>
        <w:rPr>
          <w:bCs/>
          <w:b/>
        </w:rPr>
        <w:t xml:space="preserve">Sua credibilidade é o seu patrimônio.</w:t>
      </w:r>
      <w:r>
        <w:t xml:space="preserve"> </w:t>
      </w:r>
      <w:r>
        <w:t xml:space="preserve">Se você errar um dado, ele vai lembrar disso por anos. Confira tudo.</w:t>
      </w:r>
    </w:p>
    <w:p>
      <w:pPr>
        <w:pStyle w:val="BodyText"/>
      </w:pPr>
      <w:r>
        <w:t xml:space="preserve">Quem humilha ganha a discussão e perde a pessoa.</w:t>
      </w:r>
    </w:p>
    <w:bookmarkEnd w:id="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Perfis</w:t>
      </w:r>
    </w:p>
    <w:bookmarkStart w:id="29" w:name="nem-todo-petista-é-igual"/>
    <w:p>
      <w:pPr>
        <w:pStyle w:val="Heading1"/>
      </w:pPr>
      <w:r>
        <w:t xml:space="preserve">Nem todo petista é igual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ele valoriza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onde começar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pai ou avô</w:t>
            </w:r>
            <w:r>
              <w:t xml:space="preserve"> </w:t>
            </w:r>
            <w:r>
              <w:t xml:space="preserve">que lembra dos anos 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Estabilidade, emprego, a família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preço das coisas e a dívida que vai sobrar para os netos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jovem universitário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Justiça social, futuro, ser ouvido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Perguntas. Depois, Venezuela e Argentina com números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servidor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Segurança, carreira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dívida em 82,9% do PIB e o ajuste que vem aí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Quem recebe programa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perder o que 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Nunca ameace o benefício. Fale do imposto escondido no 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“voto contra”</w:t>
            </w:r>
            <w:r>
              <w:t xml:space="preserve">: votou Lula contra Bolsonaro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ser do “outro time”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Esqueça nomes. Fale só de imposto, dívida e liberdade</w:t>
            </w:r>
          </w:p>
        </w:tc>
      </w:tr>
    </w:tbl>
    <w:p>
      <w:pPr>
        <w:pStyle w:val="BodyText"/>
      </w:pPr>
      <w:r>
        <w:t xml:space="preserve">Escreva o nome de 3 pessoas que você quer alcançar e o perfil de cada uma. Este guia vai ter um roteiro para cada.</w:t>
      </w:r>
    </w:p>
    <w:bookmarkEnd w:id="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</w:t>
      </w:r>
    </w:p>
    <w:p>
      <w:pPr>
        <w:pStyle w:val="BodyText"/>
      </w:pPr>
      <w:r>
        <w:t xml:space="preserve">O método em 5 passos</w:t>
      </w:r>
    </w:p>
    <w:p>
      <w:pPr>
        <w:pStyle w:val="BodyText"/>
      </w:pPr>
      <w:r>
        <w:t xml:space="preserve">Perguntar, escutar, contar, mostrar e deixar a porta aberta. A conversa que planta a dúvida.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método</w:t>
      </w:r>
    </w:p>
    <w:bookmarkStart w:id="30" w:name="os-5-passos-em-1-página"/>
    <w:p>
      <w:pPr>
        <w:pStyle w:val="Heading1"/>
      </w:pPr>
      <w:r>
        <w:t xml:space="preserve">Os 5 passos em 1 página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 de exemplo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Pergunte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Descubra o que preocupa 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“O que mais pesa no seu bolso hoje?”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Escute e repita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Mostre que entendeu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“Então pra você o mais importante é…”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Conte a sua história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 que você viveu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“Comigo aconteceu assim…”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Um dado, uma 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um, ligado ao que ele disse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“Olha esse número do Banco Central”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 Deixe a porta aberta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Termine sem vencedor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“Pensa nisso. Depois a gente conversa”</w:t>
            </w:r>
          </w:p>
        </w:tc>
      </w:tr>
    </w:tbl>
    <w:p>
      <w:pPr>
        <w:pStyle w:val="BodyText"/>
      </w:pPr>
      <w:r>
        <w:t xml:space="preserve">Você não está num debate de TV. Está plantando uma semente.</w:t>
      </w:r>
    </w:p>
    <w:bookmarkEnd w:id="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Passos 1 e 2</w:t>
      </w:r>
    </w:p>
    <w:bookmarkStart w:id="34" w:name="pergunte.-depois-cale-a-boca."/>
    <w:p>
      <w:pPr>
        <w:pStyle w:val="Heading1"/>
      </w:pPr>
      <w:r>
        <w:t xml:space="preserve">Pergunte. Depois cale a boca.</w:t>
      </w:r>
    </w:p>
    <w:p>
      <w:pPr>
        <w:pStyle w:val="FirstParagraph"/>
      </w:pPr>
      <w:r>
        <w:t xml:space="preserve">A primeira pergunta decide a conversa. Pergunta aberta faz ele falar. Pergunta de “sim ou não” faz ele se defender.</w:t>
      </w:r>
    </w:p>
    <w:bookmarkStart w:id="31" w:name="fecha-a-porta"/>
    <w:p>
      <w:pPr>
        <w:pStyle w:val="Heading3"/>
      </w:pPr>
      <w:r>
        <w:t xml:space="preserve">Fecha a porta</w:t>
      </w:r>
    </w:p>
    <w:p>
      <w:pPr>
        <w:numPr>
          <w:ilvl w:val="0"/>
          <w:numId w:val="1007"/>
        </w:numPr>
        <w:pStyle w:val="Compact"/>
      </w:pPr>
      <w:r>
        <w:t xml:space="preserve">“Você ainda defende esse governo?”</w:t>
      </w:r>
    </w:p>
    <w:p>
      <w:pPr>
        <w:numPr>
          <w:ilvl w:val="0"/>
          <w:numId w:val="1007"/>
        </w:numPr>
        <w:pStyle w:val="Compact"/>
      </w:pPr>
      <w:r>
        <w:t xml:space="preserve">“Não viu o que o Lula fez?”</w:t>
      </w:r>
    </w:p>
    <w:p>
      <w:pPr>
        <w:numPr>
          <w:ilvl w:val="0"/>
          <w:numId w:val="1007"/>
        </w:numPr>
        <w:pStyle w:val="Compact"/>
      </w:pPr>
      <w:r>
        <w:t xml:space="preserve">“Tá feliz com o imposto?”</w:t>
      </w:r>
    </w:p>
    <w:bookmarkEnd w:id="31"/>
    <w:bookmarkStart w:id="32" w:name="abre-a-porta"/>
    <w:p>
      <w:pPr>
        <w:pStyle w:val="Heading3"/>
      </w:pPr>
      <w:r>
        <w:t xml:space="preserve">Abre a porta</w:t>
      </w:r>
    </w:p>
    <w:p>
      <w:pPr>
        <w:numPr>
          <w:ilvl w:val="0"/>
          <w:numId w:val="1008"/>
        </w:numPr>
        <w:pStyle w:val="Compact"/>
      </w:pPr>
      <w:r>
        <w:t xml:space="preserve">“Como estão as coisas no seu trabalho?”</w:t>
      </w:r>
    </w:p>
    <w:p>
      <w:pPr>
        <w:numPr>
          <w:ilvl w:val="0"/>
          <w:numId w:val="1008"/>
        </w:numPr>
        <w:pStyle w:val="Compact"/>
      </w:pPr>
      <w:r>
        <w:t xml:space="preserve">“O que você espera dos próximos 4 anos?”</w:t>
      </w:r>
    </w:p>
    <w:p>
      <w:pPr>
        <w:numPr>
          <w:ilvl w:val="0"/>
          <w:numId w:val="1008"/>
        </w:numPr>
        <w:pStyle w:val="Compact"/>
      </w:pPr>
      <w:r>
        <w:t xml:space="preserve">“O que te fez votar nele?”</w:t>
      </w:r>
    </w:p>
    <w:bookmarkEnd w:id="32"/>
    <w:bookmarkStart w:id="33" w:name="escute-e-repita"/>
    <w:p>
      <w:pPr>
        <w:pStyle w:val="Heading3"/>
      </w:pPr>
      <w:r>
        <w:t xml:space="preserve">Escute e repita</w:t>
      </w:r>
    </w:p>
    <w:p>
      <w:pPr>
        <w:pStyle w:val="FirstParagraph"/>
      </w:pPr>
      <w:r>
        <w:t xml:space="preserve">Quando ele terminar, devolva com as palavras dele:</w:t>
      </w:r>
      <w:r>
        <w:t xml:space="preserve"> </w:t>
      </w:r>
      <w:r>
        <w:rPr>
          <w:bCs/>
          <w:b/>
        </w:rPr>
        <w:t xml:space="preserve">“Então você votou porque se preocupa com os mais pobres, é isso?”</w:t>
      </w:r>
      <w:r>
        <w:t xml:space="preserve"> </w:t>
      </w:r>
      <w:r>
        <w:t xml:space="preserve">Ele vai dizer “é isso”. Agora vocês concordam em alguma coisa, e é daí que a conversa anda.</w:t>
      </w:r>
    </w:p>
    <w:p>
      <w:pPr>
        <w:pStyle w:val="BodyText"/>
      </w:pPr>
      <w:r>
        <w:rPr>
          <w:bCs/>
          <w:b/>
        </w:rPr>
        <w:t xml:space="preserve">Regra dos 2 minutos:</w:t>
      </w:r>
      <w:r>
        <w:t xml:space="preserve"> </w:t>
      </w:r>
      <w:r>
        <w:t xml:space="preserve">deixe ele falar pelo menos 2 minutos antes de você dar qualquer opinião.</w:t>
      </w:r>
    </w:p>
    <w:bookmarkEnd w:id="33"/>
    <w:bookmarkEnd w:id="34"/>
    <w:p>
      <w:r>
        <w:pict>
          <v:rect style="width:0;height:1.5pt" o:hralign="center" o:hrstd="t" o:hr="t"/>
        </w:pict>
      </w:r>
    </w:p>
    <w:bookmarkStart w:id="35" w:name="perguntas-que-fazem-pensar"/>
    <w:p>
      <w:pPr>
        <w:pStyle w:val="Heading2"/>
      </w:pPr>
      <w:r>
        <w:t xml:space="preserve">15 perguntas que fazem pensar</w:t>
      </w:r>
    </w:p>
    <w:p>
      <w:pPr>
        <w:numPr>
          <w:ilvl w:val="0"/>
          <w:numId w:val="1009"/>
        </w:numPr>
        <w:pStyle w:val="Compact"/>
      </w:pPr>
      <w:r>
        <w:t xml:space="preserve">O que você mais quer para os seus filhos daqui a 4 anos?</w:t>
      </w:r>
    </w:p>
    <w:p>
      <w:pPr>
        <w:numPr>
          <w:ilvl w:val="0"/>
          <w:numId w:val="1009"/>
        </w:numPr>
        <w:pStyle w:val="Compact"/>
      </w:pPr>
      <w:r>
        <w:t xml:space="preserve">Quanto você acha que paga de imposto por mês, contando o que vem no preço?</w:t>
      </w:r>
    </w:p>
    <w:p>
      <w:pPr>
        <w:numPr>
          <w:ilvl w:val="0"/>
          <w:numId w:val="1009"/>
        </w:numPr>
        <w:pStyle w:val="Compact"/>
      </w:pPr>
      <w:r>
        <w:t xml:space="preserve">O que você faria com o dinheiro se pagasse metade do imposto?</w:t>
      </w:r>
    </w:p>
    <w:p>
      <w:pPr>
        <w:numPr>
          <w:ilvl w:val="0"/>
          <w:numId w:val="1009"/>
        </w:numPr>
        <w:pStyle w:val="Compact"/>
      </w:pPr>
      <w:r>
        <w:t xml:space="preserve">Quem você acha que vai pagar a dívida de R$ 11 trilhões?</w:t>
      </w:r>
    </w:p>
    <w:p>
      <w:pPr>
        <w:numPr>
          <w:ilvl w:val="0"/>
          <w:numId w:val="1009"/>
        </w:numPr>
        <w:pStyle w:val="Compact"/>
      </w:pPr>
      <w:r>
        <w:t xml:space="preserve">Por que tanta gente está saindo da Venezuela?</w:t>
      </w:r>
    </w:p>
    <w:p>
      <w:pPr>
        <w:numPr>
          <w:ilvl w:val="0"/>
          <w:numId w:val="1009"/>
        </w:numPr>
        <w:pStyle w:val="Compact"/>
      </w:pPr>
      <w:r>
        <w:t xml:space="preserve">O que mudou na Argentina depois que a inflação caiu?</w:t>
      </w:r>
    </w:p>
    <w:p>
      <w:pPr>
        <w:numPr>
          <w:ilvl w:val="0"/>
          <w:numId w:val="1009"/>
        </w:numPr>
        <w:pStyle w:val="Compact"/>
      </w:pPr>
      <w:r>
        <w:t xml:space="preserve">Você confiaria seu dinheiro a quem gasta mais do que arrecada?</w:t>
      </w:r>
    </w:p>
    <w:p>
      <w:pPr>
        <w:numPr>
          <w:ilvl w:val="0"/>
          <w:numId w:val="1009"/>
        </w:numPr>
        <w:pStyle w:val="Compact"/>
      </w:pPr>
      <w:r>
        <w:t xml:space="preserve">Qual governo você acha que mais aumentou imposto?</w:t>
      </w:r>
    </w:p>
    <w:p>
      <w:pPr>
        <w:numPr>
          <w:ilvl w:val="0"/>
          <w:numId w:val="1009"/>
        </w:numPr>
        <w:pStyle w:val="Compact"/>
      </w:pPr>
      <w:r>
        <w:t xml:space="preserve">Se o seu patrão gastasse assim, a empresa durava?</w:t>
      </w:r>
    </w:p>
    <w:p>
      <w:pPr>
        <w:numPr>
          <w:ilvl w:val="0"/>
          <w:numId w:val="1009"/>
        </w:numPr>
        <w:pStyle w:val="Compact"/>
      </w:pPr>
      <w:r>
        <w:t xml:space="preserve">O que faria você mudar de opinião sobre esse governo?</w:t>
      </w:r>
    </w:p>
    <w:p>
      <w:pPr>
        <w:numPr>
          <w:ilvl w:val="0"/>
          <w:numId w:val="1009"/>
        </w:numPr>
        <w:pStyle w:val="Compact"/>
      </w:pPr>
      <w:r>
        <w:t xml:space="preserve">Você já pensou em empreender? O que te impediu?</w:t>
      </w:r>
    </w:p>
    <w:p>
      <w:pPr>
        <w:numPr>
          <w:ilvl w:val="0"/>
          <w:numId w:val="1009"/>
        </w:numPr>
        <w:pStyle w:val="Compact"/>
      </w:pPr>
      <w:r>
        <w:t xml:space="preserve">Por que a Bolívia tirou o MAS do poder depois de 20 anos?</w:t>
      </w:r>
    </w:p>
    <w:p>
      <w:pPr>
        <w:numPr>
          <w:ilvl w:val="0"/>
          <w:numId w:val="1009"/>
        </w:numPr>
        <w:pStyle w:val="Compact"/>
      </w:pPr>
      <w:r>
        <w:t xml:space="preserve">Você acha certo pagar 3,5% de IOF para comprar fora?</w:t>
      </w:r>
    </w:p>
    <w:p>
      <w:pPr>
        <w:numPr>
          <w:ilvl w:val="0"/>
          <w:numId w:val="1009"/>
        </w:numPr>
        <w:pStyle w:val="Compact"/>
      </w:pPr>
      <w:r>
        <w:t xml:space="preserve">O que é mais importante: o partido ou o seu bolso?</w:t>
      </w:r>
    </w:p>
    <w:p>
      <w:pPr>
        <w:numPr>
          <w:ilvl w:val="0"/>
          <w:numId w:val="1009"/>
        </w:numPr>
        <w:pStyle w:val="Compact"/>
      </w:pPr>
      <w:r>
        <w:t xml:space="preserve">Se tudo continuar igual, como estará a sua vida em 2030?</w:t>
      </w:r>
    </w:p>
    <w:bookmarkEnd w:id="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3</w:t>
      </w:r>
    </w:p>
    <w:bookmarkStart w:id="37" w:name="ninguém-discute-o-que-você-viveu"/>
    <w:p>
      <w:pPr>
        <w:pStyle w:val="Heading1"/>
      </w:pPr>
      <w:r>
        <w:t xml:space="preserve">Ninguém discute o que você viveu</w:t>
      </w:r>
    </w:p>
    <w:p>
      <w:pPr>
        <w:pStyle w:val="FirstParagraph"/>
      </w:pPr>
      <w:r>
        <w:t xml:space="preserve">Dado se rebate com outro dado. História, não. Quando você conta o que aconteceu com você, ele não tem o que contestar. Só escuta.</w:t>
      </w:r>
    </w:p>
    <w:p>
      <w:pPr>
        <w:pStyle w:val="BodyText"/>
      </w:pPr>
      <w:r>
        <w:rPr>
          <w:bCs/>
          <w:b/>
        </w:rPr>
        <w:t xml:space="preserve">A minha história:</w:t>
      </w:r>
      <w:r>
        <w:t xml:space="preserve"> </w:t>
      </w:r>
      <w:r>
        <w:t xml:space="preserve">eu tinha uma empresa no Brasil. Cada mês trazia uma regra nova, um custo novo, uma guia nova. Chegou o dia em que eu entendi que estava trabalhando para pagar o governo. Fechei a empresa, fui para a Bolívia e hoje estudo medicina lá.</w:t>
      </w:r>
    </w:p>
    <w:bookmarkStart w:id="36" w:name="monte-a-sua-em-4-frases"/>
    <w:p>
      <w:pPr>
        <w:pStyle w:val="Heading3"/>
      </w:pPr>
      <w:r>
        <w:t xml:space="preserve">Monte a sua em 4 frases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Onde eu estava:</w:t>
      </w:r>
      <w:r>
        <w:t xml:space="preserve"> </w:t>
      </w:r>
      <w:r>
        <w:t xml:space="preserve">“Eu trabalhava como…”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 que aconteceu:</w:t>
      </w:r>
      <w:r>
        <w:t xml:space="preserve"> </w:t>
      </w:r>
      <w:r>
        <w:t xml:space="preserve">“Aí veio o imposto, o preço, a conta…”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 que eu senti:</w:t>
      </w:r>
      <w:r>
        <w:t xml:space="preserve"> </w:t>
      </w:r>
      <w:r>
        <w:t xml:space="preserve">“Eu fiquei com medo de…”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 que eu decidi:</w:t>
      </w:r>
      <w:r>
        <w:t xml:space="preserve"> </w:t>
      </w:r>
      <w:r>
        <w:t xml:space="preserve">“Por isso eu comecei a…”</w:t>
      </w:r>
    </w:p>
    <w:p>
      <w:pPr>
        <w:pStyle w:val="FirstParagraph"/>
      </w:pPr>
      <w:r>
        <w:t xml:space="preserve">Escreva a sua história agora, em 4 frases. Treine em voz alta até caber em 1 minuto.</w:t>
      </w:r>
    </w:p>
    <w:bookmarkEnd w:id="36"/>
    <w:bookmarkEnd w:id="3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Passos 4 e 5</w:t>
      </w:r>
    </w:p>
    <w:bookmarkStart w:id="39" w:name="um-dado.-uma-fonte.-uma-pausa."/>
    <w:p>
      <w:pPr>
        <w:pStyle w:val="Heading1"/>
      </w:pPr>
      <w:r>
        <w:t xml:space="preserve">Um dado. Uma fonte. Uma pausa.</w:t>
      </w:r>
    </w:p>
    <w:p>
      <w:pPr>
        <w:pStyle w:val="FirstParagraph"/>
      </w:pPr>
      <w:r>
        <w:t xml:space="preserve">Escolha</w:t>
      </w:r>
      <w:r>
        <w:t xml:space="preserve"> </w:t>
      </w:r>
      <w:r>
        <w:rPr>
          <w:bCs/>
          <w:b/>
        </w:rPr>
        <w:t xml:space="preserve">o dado que conversa com o que ele disse</w:t>
      </w:r>
      <w:r>
        <w:t xml:space="preserve">. Se ele falou de pobreza, fale de imposto no preço. Se falou de emprego, fale de dívida das famílias.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Se ele falou de…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o dado de…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Pobres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Imposto no consumo e famílias endividadas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Endividamento recorde e inadimplência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Saúde e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Arrecadação recorde e déficit mesmo assim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Futuro dos filhos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Dívida perto de 90% a 100% do PIB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“Os ricos têm que pagar”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IOF no cartão e nas compras de quem é classe média</w:t>
            </w:r>
          </w:p>
        </w:tc>
      </w:tr>
    </w:tbl>
    <w:bookmarkStart w:id="38" w:name="depois-do-dado-pare"/>
    <w:p>
      <w:pPr>
        <w:pStyle w:val="Heading3"/>
      </w:pPr>
      <w:r>
        <w:t xml:space="preserve">Depois do dado, pare</w:t>
      </w:r>
    </w:p>
    <w:p>
      <w:pPr>
        <w:pStyle w:val="FirstParagraph"/>
      </w:pPr>
      <w:r>
        <w:t xml:space="preserve">Não emende outro. Deixe ele pensar. Termine com:</w:t>
      </w:r>
      <w:r>
        <w:t xml:space="preserve"> </w:t>
      </w:r>
      <w:r>
        <w:rPr>
          <w:bCs/>
          <w:b/>
        </w:rPr>
        <w:t xml:space="preserve">“Não precisa concordar agora. Só pensa nisso.”</w:t>
      </w:r>
    </w:p>
    <w:p>
      <w:pPr>
        <w:pStyle w:val="BodyText"/>
      </w:pPr>
      <w:r>
        <w:t xml:space="preserve">A dúvida trabalha sozinha. Você só precisa plantar.</w:t>
      </w:r>
    </w:p>
    <w:bookmarkEnd w:id="38"/>
    <w:bookmarkEnd w:id="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3</w:t>
      </w:r>
    </w:p>
    <w:p>
      <w:pPr>
        <w:pStyle w:val="BodyText"/>
      </w:pPr>
      <w:r>
        <w:t xml:space="preserve">As 12 frases que você vai ouvir</w:t>
      </w:r>
    </w:p>
    <w:p>
      <w:pPr>
        <w:pStyle w:val="BodyText"/>
      </w:pPr>
      <w:r>
        <w:t xml:space="preserve">O que ele diz, o que você responde e o número com fonte para mostrar.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Frase 1</w:t>
      </w:r>
    </w:p>
    <w:bookmarkStart w:id="40" w:name="o-lula-cuida-dos-pobres"/>
    <w:p>
      <w:pPr>
        <w:pStyle w:val="Heading1"/>
      </w:pPr>
      <w:r>
        <w:t xml:space="preserve">“O Lula cuida dos pobres”</w:t>
      </w:r>
    </w:p>
    <w:p>
      <w:pPr>
        <w:pStyle w:val="FirstParagraph"/>
      </w:pPr>
      <w:r>
        <w:rPr>
          <w:bCs/>
          <w:b/>
        </w:rPr>
        <w:t xml:space="preserve">Comece concordando:</w:t>
      </w:r>
      <w:r>
        <w:t xml:space="preserve"> </w:t>
      </w:r>
      <w:r>
        <w:t xml:space="preserve">“Eu também quero que o pobre viva melhor. Nisso a gente está junto.”</w:t>
      </w:r>
    </w:p>
    <w:p>
      <w:pPr>
        <w:pStyle w:val="BodyText"/>
      </w:pPr>
      <w:r>
        <w:rPr>
          <w:bCs/>
          <w:b/>
        </w:rPr>
        <w:t xml:space="preserve">Você responde:</w:t>
      </w:r>
      <w:r>
        <w:t xml:space="preserve"> </w:t>
      </w:r>
      <w:r>
        <w:t xml:space="preserve">o imposto que mais pesa no pobre é o que vem escondido no preço do arroz, da luz e do gás. E o governo nunca arrecadou tanto. Enquanto isso, as famílias estão mais endividadas do que nunca.</w:t>
      </w:r>
    </w:p>
    <w:p>
      <w:pPr>
        <w:pStyle w:val="BodyText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49,9%</w:t>
      </w:r>
      <w:r>
        <w:t xml:space="preserve">da renda das famílias vai para dívidas</w:t>
      </w:r>
    </w:p>
    <w:p>
      <w:pPr>
        <w:pStyle w:val="BodyText"/>
      </w:pPr>
      <w:r>
        <w:t xml:space="preserve">83,98 mi</w:t>
      </w:r>
      <w:r>
        <w:t xml:space="preserve">de inadimplentes, recorde</w:t>
      </w:r>
    </w:p>
    <w:p>
      <w:pPr>
        <w:pStyle w:val="BodyText"/>
      </w:pPr>
      <w:r>
        <w:rPr>
          <w:bCs/>
          <w:b/>
        </w:rPr>
        <w:t xml:space="preserve">Pergunta para fechar:</w:t>
      </w:r>
      <w:r>
        <w:t xml:space="preserve"> </w:t>
      </w:r>
      <w:r>
        <w:t xml:space="preserve">“Se o governo nunca arrecadou tanto, por que a família pobre nunca deveu tanto?”</w:t>
      </w:r>
    </w:p>
    <w:bookmarkEnd w:id="4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Frase 2</w:t>
      </w:r>
    </w:p>
    <w:bookmarkStart w:id="43" w:name="o-desemprego-está-no-menor-nível"/>
    <w:p>
      <w:pPr>
        <w:pStyle w:val="Heading1"/>
      </w:pPr>
      <w:r>
        <w:t xml:space="preserve">“O desemprego está no menor nível”</w:t>
      </w:r>
    </w:p>
    <w:p>
      <w:pPr>
        <w:pStyle w:val="FirstParagraph"/>
      </w:pPr>
      <w:r>
        <w:rPr>
          <w:bCs/>
          <w:b/>
        </w:rPr>
        <w:t xml:space="preserve">Concorde, porque é verdade:</w:t>
      </w:r>
      <w:r>
        <w:t xml:space="preserve"> </w:t>
      </w:r>
      <w:r>
        <w:t xml:space="preserve">“É verdade, tem mais gente trabalhando. Isso é bom.”</w:t>
      </w:r>
    </w:p>
    <w:p>
      <w:pPr>
        <w:pStyle w:val="BodyText"/>
      </w:pPr>
      <w:r>
        <w:rPr>
          <w:bCs/>
          <w:b/>
        </w:rPr>
        <w:t xml:space="preserve">Você responde:</w:t>
      </w:r>
      <w:r>
        <w:t xml:space="preserve"> </w:t>
      </w:r>
      <w:r>
        <w:t xml:space="preserve">então por que tanta gente trabalhando não consegue pagar as contas? Emprego é o começo. O problema é o que sobra no fim do mês, depois do imposto, do juro e do preço.</w:t>
      </w:r>
    </w:p>
    <w:bookmarkStart w:id="41" w:name="o-que-melhorou"/>
    <w:p>
      <w:pPr>
        <w:pStyle w:val="Heading3"/>
      </w:pPr>
      <w:r>
        <w:t xml:space="preserve">O que melhorou</w:t>
      </w:r>
    </w:p>
    <w:p>
      <w:pPr>
        <w:pStyle w:val="FirstParagraph"/>
      </w:pPr>
      <w:r>
        <w:t xml:space="preserve">Desemprego de</w:t>
      </w:r>
      <w:r>
        <w:t xml:space="preserve"> </w:t>
      </w:r>
      <w:r>
        <w:rPr>
          <w:bCs/>
          <w:b/>
        </w:rPr>
        <w:t xml:space="preserve">5,3%</w:t>
      </w:r>
      <w:r>
        <w:t xml:space="preserve"> </w:t>
      </w:r>
      <w:r>
        <w:t xml:space="preserve">no trimestre até agosto de 2026, o menor para o período desde 2012.</w:t>
      </w:r>
    </w:p>
    <w:bookmarkEnd w:id="41"/>
    <w:bookmarkStart w:id="42" w:name="o-que-piorou"/>
    <w:p>
      <w:pPr>
        <w:pStyle w:val="Heading3"/>
      </w:pPr>
      <w:r>
        <w:t xml:space="preserve">O que piorou</w:t>
      </w:r>
    </w:p>
    <w:p>
      <w:pPr>
        <w:pStyle w:val="FirstParagraph"/>
      </w:pPr>
      <w:r>
        <w:rPr>
          <w:bCs/>
          <w:b/>
        </w:rPr>
        <w:t xml:space="preserve">82%</w:t>
      </w:r>
      <w:r>
        <w:t xml:space="preserve"> </w:t>
      </w:r>
      <w:r>
        <w:t xml:space="preserve">da população endividada e</w:t>
      </w:r>
      <w:r>
        <w:t xml:space="preserve"> </w:t>
      </w:r>
      <w:r>
        <w:rPr>
          <w:bCs/>
          <w:b/>
        </w:rPr>
        <w:t xml:space="preserve">83,9 milhões</w:t>
      </w:r>
      <w:r>
        <w:t xml:space="preserve"> </w:t>
      </w:r>
      <w:r>
        <w:t xml:space="preserve">de negativados em julho de 2026, dois recordes negativos.</w:t>
      </w:r>
    </w:p>
    <w:bookmarkEnd w:id="42"/>
    <w:p>
      <w:pPr>
        <w:pStyle w:val="BodyText"/>
      </w:pPr>
      <w:r>
        <w:rPr>
          <w:bCs/>
          <w:b/>
        </w:rPr>
        <w:t xml:space="preserve">Por que concordar ajuda:</w:t>
      </w:r>
      <w:r>
        <w:t xml:space="preserve"> </w:t>
      </w:r>
      <w:r>
        <w:t xml:space="preserve">quando você admite o que é verdade, ele para de te ver como “fanático” e começa a ouvir o resto.</w:t>
      </w:r>
    </w:p>
    <w:bookmarkEnd w:id="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Frase 3</w:t>
      </w:r>
    </w:p>
    <w:bookmarkStart w:id="44" w:name="imposto-é-só-para-os-ricos"/>
    <w:p>
      <w:pPr>
        <w:pStyle w:val="Heading1"/>
      </w:pPr>
      <w:r>
        <w:t xml:space="preserve">“Imposto é só para os ricos”</w:t>
      </w:r>
    </w:p>
    <w:p>
      <w:pPr>
        <w:pStyle w:val="FirstParagraph"/>
      </w:pPr>
      <w:r>
        <w:rPr>
          <w:bCs/>
          <w:b/>
        </w:rPr>
        <w:t xml:space="preserve">Você responde:</w:t>
      </w:r>
      <w:r>
        <w:t xml:space="preserve"> </w:t>
      </w:r>
      <w:r>
        <w:t xml:space="preserve">quem compra no cartão internacional, quem manda dinheiro para o filho que estuda fora e quem compra um produto importado barato não é rico. E todos pagaram mais.</w:t>
      </w:r>
    </w:p>
    <w:p>
      <w:pPr>
        <w:pStyle w:val="BodyText"/>
      </w:pPr>
      <w:r>
        <w:t xml:space="preserve">3,5%</w:t>
      </w:r>
      <w:r>
        <w:t xml:space="preserve">de IOF no cartão internacional</w:t>
      </w:r>
    </w:p>
    <w:p>
      <w:pPr>
        <w:pStyle w:val="BodyText"/>
      </w:pPr>
      <w:r>
        <w:t xml:space="preserve">43</w:t>
      </w:r>
      <w:r>
        <w:t xml:space="preserve">medidas que aumentaram a carga em pouco mais de 3 anos</w:t>
      </w:r>
    </w:p>
    <w:p>
      <w:pPr>
        <w:pStyle w:val="BodyText"/>
      </w:pPr>
      <w:r>
        <w:t xml:space="preserve">1 a cada 27 dias</w:t>
      </w:r>
      <w:r>
        <w:t xml:space="preserve">uma medida para elevar imposto</w:t>
      </w:r>
    </w:p>
    <w:p>
      <w:pPr>
        <w:pStyle w:val="BodyText"/>
      </w:pPr>
      <w:r>
        <w:rPr>
          <w:bCs/>
          <w:b/>
        </w:rPr>
        <w:t xml:space="preserve">Pergunta para fechar:</w:t>
      </w:r>
      <w:r>
        <w:t xml:space="preserve"> </w:t>
      </w:r>
      <w:r>
        <w:t xml:space="preserve">“Você conhece algum rico que deixou de viajar por causa do IOF? Eu conheço muita gente de classe média que deixou.”</w:t>
      </w:r>
    </w:p>
    <w:p>
      <w:pPr>
        <w:pStyle w:val="BodyText"/>
      </w:pPr>
      <w:r>
        <w:t xml:space="preserve">O rico tem contador. Quem paga a conta é você.</w:t>
      </w:r>
    </w:p>
    <w:bookmarkEnd w:id="4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Frase 4</w:t>
      </w:r>
    </w:p>
    <w:bookmarkStart w:id="45" w:name="a-dívida-é-herança-do-governo-anterior"/>
    <w:p>
      <w:pPr>
        <w:pStyle w:val="Heading1"/>
      </w:pPr>
      <w:r>
        <w:t xml:space="preserve">“A dívida é herança do governo anterior”</w:t>
      </w:r>
    </w:p>
    <w:p>
      <w:pPr>
        <w:pStyle w:val="FirstParagraph"/>
      </w:pPr>
      <w:r>
        <w:rPr>
          <w:bCs/>
          <w:b/>
        </w:rPr>
        <w:t xml:space="preserve">Você responde:</w:t>
      </w:r>
      <w:r>
        <w:t xml:space="preserve"> </w:t>
      </w:r>
      <w:r>
        <w:t xml:space="preserve">o governo atual já está no quarto ano. A dívida bateu recorde agora, a arrecadação bateu recorde agora, e mesmo assim o rombo continua acima de R$ 1 trilhão por ano.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Dívida bruta (ago/2026)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R$ 11,1 tri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Dívida em % do PIB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Déficit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acima de R$ 1 tri pelo 3º ano seguido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que o próprio governo admite deixar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dívida perto de 90% do PIB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Pergunta para fechar:</w:t>
      </w:r>
      <w:r>
        <w:t xml:space="preserve"> </w:t>
      </w:r>
      <w:r>
        <w:t xml:space="preserve">“Se a culpa é de quem saiu, por que a dívida continua subindo com quem entrou?”</w:t>
      </w:r>
    </w:p>
    <w:bookmarkEnd w:id="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Frase 5</w:t>
      </w:r>
    </w:p>
    <w:bookmarkStart w:id="46" w:name="a-comida-subiu-foi-no-outro-governo"/>
    <w:p>
      <w:pPr>
        <w:pStyle w:val="Heading1"/>
      </w:pPr>
      <w:r>
        <w:t xml:space="preserve">“A comida subiu foi no outro governo”</w:t>
      </w:r>
    </w:p>
    <w:p>
      <w:pPr>
        <w:pStyle w:val="FirstParagraph"/>
      </w:pPr>
      <w:r>
        <w:rPr>
          <w:bCs/>
          <w:b/>
        </w:rPr>
        <w:t xml:space="preserve">Cuidado: esta você pode perder.</w:t>
      </w:r>
      <w:r>
        <w:t xml:space="preserve"> </w:t>
      </w:r>
      <w:r>
        <w:t xml:space="preserve">Pelos dados do IBGE, a alta acumulada dos alimentos até agosto de 2026 foi de 15,9% no governo atual, contra 44,2% no mesmo período do governo anterior, que pegou pandemia e guerra.</w:t>
      </w:r>
    </w:p>
    <w:p>
      <w:pPr>
        <w:pStyle w:val="BodyText"/>
      </w:pPr>
      <w:r>
        <w:rPr>
          <w:bCs/>
          <w:b/>
        </w:rPr>
        <w:t xml:space="preserve">Não brigue por isso.</w:t>
      </w:r>
      <w:r>
        <w:t xml:space="preserve"> </w:t>
      </w:r>
      <w:r>
        <w:t xml:space="preserve">Leve a conversa para onde o dado é seu:</w:t>
      </w:r>
    </w:p>
    <w:p>
      <w:pPr>
        <w:numPr>
          <w:ilvl w:val="0"/>
          <w:numId w:val="1011"/>
        </w:numPr>
        <w:pStyle w:val="Compact"/>
      </w:pPr>
      <w:r>
        <w:t xml:space="preserve">A inflação oficial de 12 meses fechou setembro de 2026 em</w:t>
      </w:r>
      <w:r>
        <w:t xml:space="preserve"> </w:t>
      </w:r>
      <w:r>
        <w:rPr>
          <w:bCs/>
          <w:b/>
        </w:rPr>
        <w:t xml:space="preserve">4,58%</w:t>
      </w:r>
      <w:r>
        <w:t xml:space="preserve">, acima do teto da meta de 4,5%</w:t>
      </w:r>
    </w:p>
    <w:p>
      <w:pPr>
        <w:numPr>
          <w:ilvl w:val="0"/>
          <w:numId w:val="1011"/>
        </w:numPr>
        <w:pStyle w:val="Compact"/>
      </w:pPr>
      <w:r>
        <w:t xml:space="preserve">O preço continua alto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o imposto continua subindo</w:t>
      </w:r>
    </w:p>
    <w:p>
      <w:pPr>
        <w:numPr>
          <w:ilvl w:val="0"/>
          <w:numId w:val="1011"/>
        </w:numPr>
        <w:pStyle w:val="Compact"/>
      </w:pPr>
      <w:r>
        <w:t xml:space="preserve">Família trabalhando e mesmo assim endividada (Frase 2)</w:t>
      </w:r>
    </w:p>
    <w:p>
      <w:pPr>
        <w:pStyle w:val="FirstParagraph"/>
      </w:pPr>
      <w:r>
        <w:rPr>
          <w:bCs/>
          <w:b/>
        </w:rPr>
        <w:t xml:space="preserve">Evite</w:t>
      </w:r>
      <w:r>
        <w:t xml:space="preserve"> </w:t>
      </w:r>
      <w:r>
        <w:t xml:space="preserve">o levantamento que compara 2022 com 2026 (café +61%): ele começa no governo anterior e o petista vai desmontar na hora. Use o dado oficial.</w:t>
      </w:r>
    </w:p>
    <w:p>
      <w:pPr>
        <w:pStyle w:val="BodyText"/>
      </w:pPr>
      <w:r>
        <w:t xml:space="preserve">Quem admite um ponto ganha credibilidade para os outros dez.</w:t>
      </w:r>
    </w:p>
    <w:bookmarkEnd w:id="4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Frase 6</w:t>
      </w:r>
    </w:p>
    <w:bookmarkStart w:id="47" w:name="o-lula-foi-inocentado"/>
    <w:p>
      <w:pPr>
        <w:pStyle w:val="Heading1"/>
      </w:pPr>
      <w:r>
        <w:t xml:space="preserve">“O Lula foi inocentado”</w:t>
      </w:r>
    </w:p>
    <w:p>
      <w:pPr>
        <w:pStyle w:val="FirstParagraph"/>
      </w:pPr>
      <w:r>
        <w:rPr>
          <w:bCs/>
          <w:b/>
        </w:rPr>
        <w:t xml:space="preserve">Você responde com o fato, sem adjetivo:</w:t>
      </w:r>
      <w:r>
        <w:t xml:space="preserve"> </w:t>
      </w:r>
      <w:r>
        <w:t xml:space="preserve">em março de 2021, o ministro Edson Fachin anulou as condenações porque entendeu que a vara de Curitiba</w:t>
      </w:r>
      <w:r>
        <w:t xml:space="preserve"> </w:t>
      </w:r>
      <w:r>
        <w:rPr>
          <w:bCs/>
          <w:b/>
        </w:rPr>
        <w:t xml:space="preserve">não era o lugar certo</w:t>
      </w:r>
      <w:r>
        <w:t xml:space="preserve"> </w:t>
      </w:r>
      <w:r>
        <w:t xml:space="preserve">para julgar os casos. Ele</w:t>
      </w:r>
      <w:r>
        <w:t xml:space="preserve"> </w:t>
      </w:r>
      <w:r>
        <w:rPr>
          <w:bCs/>
          <w:b/>
        </w:rPr>
        <w:t xml:space="preserve">não analisou se houve crime ou não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Março de 2021: Fachin anula as condenações por incompetência da 13ª Vara de Curitiba</w:t>
      </w:r>
    </w:p>
    <w:p>
      <w:pPr>
        <w:numPr>
          <w:ilvl w:val="0"/>
          <w:numId w:val="1012"/>
        </w:numPr>
        <w:pStyle w:val="Compact"/>
      </w:pPr>
      <w:r>
        <w:t xml:space="preserve">Abril de 2021: o plenário do STF confirma, por 8 votos a 3</w:t>
      </w:r>
    </w:p>
    <w:p>
      <w:pPr>
        <w:numPr>
          <w:ilvl w:val="0"/>
          <w:numId w:val="1012"/>
        </w:numPr>
        <w:pStyle w:val="Compact"/>
      </w:pPr>
      <w:r>
        <w:t xml:space="preserve">Os processos foram mandados para a Justiça Federal do Distrito Federal</w:t>
      </w:r>
    </w:p>
    <w:p>
      <w:pPr>
        <w:pStyle w:val="FirstParagraph"/>
      </w:pPr>
      <w:r>
        <w:rPr>
          <w:bCs/>
          <w:b/>
        </w:rPr>
        <w:t xml:space="preserve">O que as checagens disseram:</w:t>
      </w:r>
      <w:r>
        <w:t xml:space="preserve"> </w:t>
      </w:r>
      <w:r>
        <w:t xml:space="preserve">publicações que diziam que Lula tinha sido “absolvido” distorciam a decisão. Anulação não é absolvição.</w:t>
      </w:r>
    </w:p>
    <w:p>
      <w:pPr>
        <w:pStyle w:val="BodyText"/>
      </w:pPr>
      <w:r>
        <w:rPr>
          <w:bCs/>
          <w:b/>
        </w:rPr>
        <w:t xml:space="preserve">Não chame de “ladrão”.</w:t>
      </w:r>
      <w:r>
        <w:t xml:space="preserve"> </w:t>
      </w:r>
      <w:r>
        <w:t xml:space="preserve">Isso vira briga e ainda pode te dar problema. Diga só:</w:t>
      </w:r>
      <w:r>
        <w:t xml:space="preserve"> </w:t>
      </w:r>
      <w:r>
        <w:rPr>
          <w:bCs/>
          <w:b/>
        </w:rPr>
        <w:t xml:space="preserve">“Anularam por causa do lugar do julgamento. Ninguém disse que ele era inocente.”</w:t>
      </w:r>
    </w:p>
    <w:bookmarkEnd w:id="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Frase 7</w:t>
      </w:r>
    </w:p>
    <w:bookmarkStart w:id="48" w:name="a-venezuela-é-culpa-dos-estados-unidos"/>
    <w:p>
      <w:pPr>
        <w:pStyle w:val="Heading1"/>
      </w:pPr>
      <w:r>
        <w:t xml:space="preserve">“A Venezuela é culpa dos Estados Unidos”</w:t>
      </w:r>
    </w:p>
    <w:p>
      <w:pPr>
        <w:pStyle w:val="FirstParagraph"/>
      </w:pPr>
      <w:r>
        <w:rPr>
          <w:bCs/>
          <w:b/>
        </w:rPr>
        <w:t xml:space="preserve">Você responde:</w:t>
      </w:r>
      <w:r>
        <w:t xml:space="preserve"> </w:t>
      </w:r>
      <w:r>
        <w:t xml:space="preserve">sanção não explica gente fugindo a pé. A inflação passou de 130 mil por cento em 2018, segundo o próprio banco central venezuelano. E quase 8 milhões de pessoas foram embora.</w:t>
      </w:r>
    </w:p>
    <w:p>
      <w:pPr>
        <w:pStyle w:val="BodyText"/>
      </w:pPr>
      <w:r>
        <w:t xml:space="preserve">130.060%</w:t>
      </w:r>
      <w:r>
        <w:t xml:space="preserve">inflação em 2018 (Banco Central da Venezuela)</w:t>
      </w:r>
    </w:p>
    <w:p>
      <w:pPr>
        <w:pStyle w:val="BodyText"/>
      </w:pPr>
      <w:r>
        <w:t xml:space="preserve">7,9 mi</w:t>
      </w:r>
      <w:r>
        <w:t xml:space="preserve">de venezuelanos fora do país</w:t>
      </w:r>
    </w:p>
    <w:p>
      <w:pPr>
        <w:pStyle w:val="BodyText"/>
      </w:pPr>
      <w:r>
        <w:t xml:space="preserve">20+ anos</w:t>
      </w:r>
      <w:r>
        <w:t xml:space="preserve">do mesmo projeto no poder</w:t>
      </w:r>
    </w:p>
    <w:p>
      <w:pPr>
        <w:pStyle w:val="BodyText"/>
      </w:pPr>
      <w:r>
        <w:rPr>
          <w:bCs/>
          <w:b/>
        </w:rPr>
        <w:t xml:space="preserve">Pergunta para fechar:</w:t>
      </w:r>
      <w:r>
        <w:t xml:space="preserve"> </w:t>
      </w:r>
      <w:r>
        <w:t xml:space="preserve">“Se fosse só culpa de fora, por que o venezuelano foge para o Brasil, para a Colômbia e para o Peru, e não o contrário?”</w:t>
      </w:r>
    </w:p>
    <w:p>
      <w:pPr>
        <w:pStyle w:val="BodyText"/>
      </w:pPr>
      <w:r>
        <w:t xml:space="preserve">Quem gosta do socialismo nunca se muda para um país socialista.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Frase 8</w:t>
      </w:r>
    </w:p>
    <w:bookmarkStart w:id="49" w:name="o-milei-quebrou-a-argentina"/>
    <w:p>
      <w:pPr>
        <w:pStyle w:val="Heading1"/>
      </w:pPr>
      <w:r>
        <w:t xml:space="preserve">“O Milei quebrou a Argentina”</w:t>
      </w:r>
    </w:p>
    <w:p>
      <w:pPr>
        <w:pStyle w:val="FirstParagraph"/>
      </w:pPr>
      <w:r>
        <w:rPr>
          <w:bCs/>
          <w:b/>
        </w:rPr>
        <w:t xml:space="preserve">Você responde:</w:t>
      </w:r>
      <w:r>
        <w:t xml:space="preserve"> </w:t>
      </w:r>
      <w:r>
        <w:t xml:space="preserve">ele pegou o país com inflação de mais de 200% ao ano. Olha o que aconteceu, pelo instituto oficial de estatística da Argentina: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Inflação anual (INDEC)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(ano em que ele assumiu, em dezembro)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211,4%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117,8%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31,5%</w:t>
            </w:r>
          </w:p>
        </w:tc>
      </w:tr>
    </w:tbl>
    <w:p>
      <w:pPr>
        <w:pStyle w:val="BodyText"/>
      </w:pPr>
      <w:r>
        <w:rPr>
          <w:bCs/>
          <w:b/>
        </w:rPr>
        <w:t xml:space="preserve">Seja honesto:</w:t>
      </w:r>
      <w:r>
        <w:t xml:space="preserve"> </w:t>
      </w:r>
      <w:r>
        <w:t xml:space="preserve">o ajuste doeu, e ele vai citar isso. Concorde que doeu. Depois pergunte:</w:t>
      </w:r>
      <w:r>
        <w:t xml:space="preserve"> </w:t>
      </w:r>
      <w:r>
        <w:rPr>
          <w:bCs/>
          <w:b/>
        </w:rPr>
        <w:t xml:space="preserve">“Você prefere um remédio amargo ou continuar doente?”</w:t>
      </w:r>
    </w:p>
    <w:p>
      <w:pPr>
        <w:pStyle w:val="BodyText"/>
      </w:pPr>
      <w:r>
        <w:t xml:space="preserve">De 211% para 31,5% em dois anos. Isso não é quebrar. É consertar.</w:t>
      </w:r>
    </w:p>
    <w:bookmarkEnd w:id="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Frase 9</w:t>
      </w:r>
    </w:p>
    <w:bookmarkStart w:id="50" w:name="a-bolívia-estava-bem-com-o-mas"/>
    <w:p>
      <w:pPr>
        <w:pStyle w:val="Heading1"/>
      </w:pPr>
      <w:r>
        <w:t xml:space="preserve">“A Bolívia estava bem com o MAS”</w:t>
      </w:r>
    </w:p>
    <w:p>
      <w:pPr>
        <w:pStyle w:val="FirstParagraph"/>
      </w:pPr>
      <w:r>
        <w:rPr>
          <w:bCs/>
          <w:b/>
        </w:rPr>
        <w:t xml:space="preserve">Você responde:</w:t>
      </w:r>
      <w:r>
        <w:t xml:space="preserve"> </w:t>
      </w:r>
      <w:r>
        <w:t xml:space="preserve">se estivesse bem, os bolivianos não teriam tirado o MAS do poder depois de 20 anos. Faltou dólar, o boliviano perdeu valor e o povo votou pela mudança.</w:t>
      </w:r>
    </w:p>
    <w:p>
      <w:pPr>
        <w:pStyle w:val="BodyText"/>
      </w:pPr>
      <w:r>
        <w:t xml:space="preserve">20 anos</w:t>
      </w:r>
      <w:r>
        <w:t xml:space="preserve">do MAS no poder</w:t>
      </w:r>
    </w:p>
    <w:p>
      <w:pPr>
        <w:pStyle w:val="BodyText"/>
      </w:pPr>
      <w:r>
        <w:t xml:space="preserve">54,6%</w:t>
      </w:r>
      <w:r>
        <w:t xml:space="preserve">dos votos para Rodrigo Paz em 2025</w:t>
      </w:r>
    </w:p>
    <w:p>
      <w:pPr>
        <w:pStyle w:val="BodyText"/>
      </w:pPr>
      <w:r>
        <w:t xml:space="preserve">Bs 6,96 → 12</w:t>
      </w:r>
      <w:r>
        <w:t xml:space="preserve">o dólar quase dobrou</w:t>
      </w:r>
    </w:p>
    <w:p>
      <w:pPr>
        <w:pStyle w:val="BodyText"/>
      </w:pPr>
      <w:r>
        <w:rPr>
          <w:bCs/>
          <w:b/>
        </w:rPr>
        <w:t xml:space="preserve">Eu moro lá.</w:t>
      </w:r>
      <w:r>
        <w:t xml:space="preserve"> </w:t>
      </w:r>
      <w:r>
        <w:t xml:space="preserve">Eu vi a fila do dólar, vi o preço mudar e vi o povo escolher outro caminho nas urnas. Não é teoria. É o país vizinho.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Frase 10</w:t>
      </w:r>
    </w:p>
    <w:bookmarkStart w:id="51" w:name="quem-é-contra-o-governo-é-golpista"/>
    <w:p>
      <w:pPr>
        <w:pStyle w:val="Heading1"/>
      </w:pPr>
      <w:r>
        <w:t xml:space="preserve">“Quem é contra o governo é golpista”</w:t>
      </w:r>
    </w:p>
    <w:p>
      <w:pPr>
        <w:pStyle w:val="FirstParagraph"/>
      </w:pPr>
      <w:r>
        <w:rPr>
          <w:bCs/>
          <w:b/>
        </w:rPr>
        <w:t xml:space="preserve">Você responde com calma:</w:t>
      </w:r>
      <w:r>
        <w:t xml:space="preserve"> </w:t>
      </w:r>
      <w:r>
        <w:t xml:space="preserve">“Eu sou contra imposto alto e dívida alta. Isso não é golpe, é opinião. E eu defendo que a mudança venha pelo voto, como os bolivianos fizeram.”</w:t>
      </w:r>
    </w:p>
    <w:p>
      <w:pPr>
        <w:numPr>
          <w:ilvl w:val="0"/>
          <w:numId w:val="1013"/>
        </w:numPr>
        <w:pStyle w:val="Compact"/>
      </w:pPr>
      <w:r>
        <w:t xml:space="preserve">Separe a</w:t>
      </w:r>
      <w:r>
        <w:t xml:space="preserve"> </w:t>
      </w:r>
      <w:r>
        <w:rPr>
          <w:bCs/>
          <w:b/>
        </w:rPr>
        <w:t xml:space="preserve">pessoa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tema</w:t>
      </w:r>
      <w:r>
        <w:t xml:space="preserve">: você discute imposto, não caráter</w:t>
      </w:r>
    </w:p>
    <w:p>
      <w:pPr>
        <w:numPr>
          <w:ilvl w:val="0"/>
          <w:numId w:val="1013"/>
        </w:numPr>
        <w:pStyle w:val="Compact"/>
      </w:pPr>
      <w:r>
        <w:t xml:space="preserve">Concorde no que une:</w:t>
      </w:r>
      <w:r>
        <w:t xml:space="preserve"> </w:t>
      </w:r>
      <w:r>
        <w:rPr>
          <w:bCs/>
          <w:b/>
        </w:rPr>
        <w:t xml:space="preserve">democracia, voto, liberdade de opinião</w:t>
      </w:r>
    </w:p>
    <w:p>
      <w:pPr>
        <w:numPr>
          <w:ilvl w:val="0"/>
          <w:numId w:val="1013"/>
        </w:numPr>
        <w:pStyle w:val="Compact"/>
      </w:pPr>
      <w:r>
        <w:t xml:space="preserve">Não entre em 8 de janeiro, fraude ou urna. Você perde a conversa e o foco</w:t>
      </w:r>
    </w:p>
    <w:p>
      <w:pPr>
        <w:pStyle w:val="FirstParagraph"/>
      </w:pPr>
      <w:r>
        <w:rPr>
          <w:bCs/>
          <w:b/>
        </w:rPr>
        <w:t xml:space="preserve">Frase que desarma:</w:t>
      </w:r>
      <w:r>
        <w:t xml:space="preserve"> </w:t>
      </w:r>
      <w:r>
        <w:t xml:space="preserve">“Você acha que alguém que discorda de você sobre imposto é inimigo? Eu não acho que você é meu inimigo.”</w:t>
      </w:r>
    </w:p>
    <w:p>
      <w:pPr>
        <w:pStyle w:val="BodyText"/>
      </w:pPr>
      <w:r>
        <w:t xml:space="preserve">Mudança de verdade vem pelo voto. A Bolívia provou.</w:t>
      </w:r>
    </w:p>
    <w:bookmarkEnd w:id="5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Frase 11</w:t>
      </w:r>
    </w:p>
    <w:bookmarkStart w:id="52" w:name="isso-é-site-de-direita"/>
    <w:p>
      <w:pPr>
        <w:pStyle w:val="Heading1"/>
      </w:pPr>
      <w:r>
        <w:t xml:space="preserve">“Isso é site de direita”</w:t>
      </w:r>
    </w:p>
    <w:p>
      <w:pPr>
        <w:pStyle w:val="FirstParagraph"/>
      </w:pPr>
      <w:r>
        <w:rPr>
          <w:bCs/>
          <w:b/>
        </w:rPr>
        <w:t xml:space="preserve">Você responde:</w:t>
      </w:r>
      <w:r>
        <w:t xml:space="preserve"> </w:t>
      </w:r>
      <w:r>
        <w:t xml:space="preserve">“Tudo bem, esquece o site. Olha o número na fonte oficial.” E mande a fonte primária, que nenhum lado controla: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Assunto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Dívida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Banco Central (Estatísticas Fiscais)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Arrecadação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Federal (resultado da arrecadação)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Inflação e desemprego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IBGE (IPCA e PNAD Contínua)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Ajuste fiscal e contas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IFI, Instituição Fiscal Independente do Senado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Decretos no Diário Oficial da União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Argentina e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INDEC e Tribunal Supremo Electoral</w:t>
            </w:r>
          </w:p>
        </w:tc>
      </w:tr>
    </w:tbl>
    <w:p>
      <w:pPr>
        <w:pStyle w:val="BodyText"/>
      </w:pPr>
      <w:r>
        <w:rPr>
          <w:bCs/>
          <w:b/>
        </w:rPr>
        <w:t xml:space="preserve">Dica:</w:t>
      </w:r>
      <w:r>
        <w:t xml:space="preserve"> </w:t>
      </w:r>
      <w:r>
        <w:t xml:space="preserve">busque no Google o nome do dado + “Banco Central” ou “IBGE”. O petista confia mais no que ele mesmo achou.</w:t>
      </w:r>
    </w:p>
    <w:bookmarkEnd w:id="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Frase 12</w:t>
      </w:r>
    </w:p>
    <w:bookmarkStart w:id="53" w:name="se-não-gosta-vai-embora-do-brasil"/>
    <w:p>
      <w:pPr>
        <w:pStyle w:val="Heading1"/>
      </w:pPr>
      <w:r>
        <w:t xml:space="preserve">“Se não gosta, vai embora do Brasil”</w:t>
      </w:r>
    </w:p>
    <w:p>
      <w:pPr>
        <w:pStyle w:val="FirstParagraph"/>
      </w:pPr>
      <w:r>
        <w:rPr>
          <w:bCs/>
          <w:b/>
        </w:rPr>
        <w:t xml:space="preserve">Você responde, sorrindo:</w:t>
      </w:r>
      <w:r>
        <w:t xml:space="preserve"> </w:t>
      </w:r>
      <w:r>
        <w:t xml:space="preserve">“É o que muita gente está fazendo. Eu fiz.”</w:t>
      </w:r>
    </w:p>
    <w:p>
      <w:pPr>
        <w:pStyle w:val="BodyText"/>
      </w:pPr>
      <w:r>
        <w:t xml:space="preserve">Conte que você foi para um país vizinho, com governo de direita, onde o seu dinheiro vale mais. Sem raiva, sem arrogância:</w:t>
      </w:r>
      <w:r>
        <w:t xml:space="preserve"> </w:t>
      </w:r>
      <w:r>
        <w:rPr>
          <w:bCs/>
          <w:b/>
        </w:rPr>
        <w:t xml:space="preserve">você não fugiu, escolheu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virada da conversa:</w:t>
      </w:r>
      <w:r>
        <w:t xml:space="preserve"> </w:t>
      </w:r>
      <w:r>
        <w:t xml:space="preserve">“Eu amo o Brasil. Por isso dói ver para onde ele está indo. Eu fui, mas torço para voltar um dia para um Brasil melhor.”</w:t>
      </w:r>
    </w:p>
    <w:p>
      <w:pPr>
        <w:pStyle w:val="BodyText"/>
      </w:pPr>
      <w:r>
        <w:rPr>
          <w:bCs/>
          <w:b/>
        </w:rPr>
        <w:t xml:space="preserve">Quer mostrar o caminho?</w:t>
      </w:r>
      <w:r>
        <w:t xml:space="preserve"> </w:t>
      </w:r>
      <w:r>
        <w:t xml:space="preserve">O e-book</w:t>
      </w:r>
      <w:r>
        <w:t xml:space="preserve"> </w:t>
      </w:r>
      <w:r>
        <w:rPr>
          <w:bCs/>
          <w:b/>
        </w:rPr>
        <w:t xml:space="preserve">LULA GANHOU. PRA ONDE IR?</w:t>
      </w:r>
      <w:r>
        <w:t xml:space="preserve"> </w:t>
      </w:r>
      <w:r>
        <w:t xml:space="preserve">explica como levar o dinheiro, dentro da lei, e como é a vida na Bolívia.</w:t>
      </w:r>
    </w:p>
    <w:p>
      <w:pPr>
        <w:pStyle w:val="BodyText"/>
      </w:pPr>
      <w:r>
        <w:t xml:space="preserve">Ninguém vai embora de onde está bem.</w:t>
      </w:r>
    </w:p>
    <w:bookmarkEnd w:id="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4</w:t>
      </w:r>
    </w:p>
    <w:p>
      <w:pPr>
        <w:pStyle w:val="BodyText"/>
      </w:pPr>
      <w:r>
        <w:t xml:space="preserve">Roteiros prontos</w:t>
      </w:r>
    </w:p>
    <w:p>
      <w:pPr>
        <w:pStyle w:val="BodyText"/>
      </w:pPr>
      <w:r>
        <w:t xml:space="preserve">Mensagens de WhatsApp, o almoço de domingo, o grupo da família e o plano de 30 dias.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Copie e cole</w:t>
      </w:r>
    </w:p>
    <w:bookmarkStart w:id="54" w:name="mensagens-de-whatsapp"/>
    <w:p>
      <w:pPr>
        <w:pStyle w:val="Heading1"/>
      </w:pPr>
      <w:r>
        <w:t xml:space="preserve">6 mensagens de WhatsApp</w:t>
      </w:r>
    </w:p>
    <w:p>
      <w:pPr>
        <w:pStyle w:val="FirstParagraph"/>
      </w:pPr>
      <w:r>
        <w:rPr>
          <w:bCs/>
          <w:b/>
        </w:rPr>
        <w:t xml:space="preserve">1 · Para abrir:</w:t>
      </w:r>
      <w:r>
        <w:t xml:space="preserve"> </w:t>
      </w:r>
      <w:r>
        <w:t xml:space="preserve">“Oi, [nome]! Vi uma notícia e lembrei de você, porque a gente conversou sobre preço outro dia. Posso te mandar?”</w:t>
      </w:r>
    </w:p>
    <w:p>
      <w:pPr>
        <w:pStyle w:val="BodyText"/>
      </w:pPr>
      <w:r>
        <w:rPr>
          <w:bCs/>
          <w:b/>
        </w:rPr>
        <w:t xml:space="preserve">2 · Imposto:</w:t>
      </w:r>
      <w:r>
        <w:t xml:space="preserve"> </w:t>
      </w:r>
      <w:r>
        <w:t xml:space="preserve">“Você sabia que o governo arrecadou R$ 2,89 trilhões em 2025, recorde da história? Fiquei pensando para onde vai isso tudo.”</w:t>
      </w:r>
    </w:p>
    <w:p>
      <w:pPr>
        <w:pStyle w:val="BodyText"/>
      </w:pPr>
      <w:r>
        <w:rPr>
          <w:bCs/>
          <w:b/>
        </w:rPr>
        <w:t xml:space="preserve">3 · Dívida:</w:t>
      </w:r>
      <w:r>
        <w:t xml:space="preserve"> </w:t>
      </w:r>
      <w:r>
        <w:t xml:space="preserve">“A dívida pública passou de R$ 11 trilhões. Quem você acha que vai pagar essa conta? Fiquei preocupado com os nossos filhos.”</w:t>
      </w:r>
    </w:p>
    <w:p>
      <w:pPr>
        <w:pStyle w:val="BodyText"/>
      </w:pPr>
      <w:r>
        <w:rPr>
          <w:bCs/>
          <w:b/>
        </w:rPr>
        <w:t xml:space="preserve">4 · IOF:</w:t>
      </w:r>
      <w:r>
        <w:t xml:space="preserve"> </w:t>
      </w:r>
      <w:r>
        <w:t xml:space="preserve">“Lembra quando você comprou aquele produto de fora? Agora o IOF do cartão internacional é 3,5%. Classe média pagando a conta.”</w:t>
      </w:r>
    </w:p>
    <w:p>
      <w:pPr>
        <w:pStyle w:val="BodyText"/>
      </w:pPr>
      <w:r>
        <w:rPr>
          <w:bCs/>
          <w:b/>
        </w:rPr>
        <w:t xml:space="preserve">5 · Argentina:</w:t>
      </w:r>
      <w:r>
        <w:t xml:space="preserve"> </w:t>
      </w:r>
      <w:r>
        <w:t xml:space="preserve">“A inflação da Argentina caiu de 211% para 31,5% em dois anos, pelo instituto oficial deles. O que você acha disso?”</w:t>
      </w:r>
    </w:p>
    <w:p>
      <w:pPr>
        <w:pStyle w:val="BodyText"/>
      </w:pPr>
      <w:r>
        <w:rPr>
          <w:bCs/>
          <w:b/>
        </w:rPr>
        <w:t xml:space="preserve">6 · Para fechar:</w:t>
      </w:r>
      <w:r>
        <w:t xml:space="preserve"> </w:t>
      </w:r>
      <w:r>
        <w:t xml:space="preserve">“Não precisa concordar comigo. Só queria saber o que você pensa. Te amo do mesmo jeito.”</w:t>
      </w:r>
    </w:p>
    <w:bookmarkEnd w:id="5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Roteiro</w:t>
      </w:r>
    </w:p>
    <w:bookmarkStart w:id="55" w:name="o-almoço-de-domingo-em-10-minutos"/>
    <w:p>
      <w:pPr>
        <w:pStyle w:val="Heading1"/>
      </w:pPr>
      <w:r>
        <w:t xml:space="preserve">O almoço de domingo em 10 minutos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Minuto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a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Assunto leve. Família, trabalho, futebol. Nada de política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a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 aberta: “E aí, como está pesando o mercado pra vocês?”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a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Escute. Repita com as palavras dele. Concorde no que for verdade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a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 história em 1 minuto + 1 dado com 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 a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 para pensar e mude de assunto: “Bom, pensa nisso. Passa a farofa?”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Mudar de assunto é estratégia.</w:t>
      </w:r>
      <w:r>
        <w:t xml:space="preserve"> </w:t>
      </w:r>
      <w:r>
        <w:t xml:space="preserve">Quem sai da conversa por cima deixa o outro pensando. Quem insiste vira o chato da mesa.</w:t>
      </w:r>
    </w:p>
    <w:p>
      <w:pPr>
        <w:pStyle w:val="BodyText"/>
      </w:pPr>
      <w:r>
        <w:t xml:space="preserve">10 minutos bem feitos valem mais que 3 horas de briga.</w:t>
      </w:r>
    </w:p>
    <w:bookmarkEnd w:id="5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Grupo da família</w:t>
      </w:r>
    </w:p>
    <w:bookmarkStart w:id="59" w:name="no-grupo-menos-é-mais"/>
    <w:p>
      <w:pPr>
        <w:pStyle w:val="Heading1"/>
      </w:pPr>
      <w:r>
        <w:t xml:space="preserve">No grupo, menos é mais</w:t>
      </w:r>
    </w:p>
    <w:bookmarkStart w:id="56" w:name="não-faça-no-grupo"/>
    <w:p>
      <w:pPr>
        <w:pStyle w:val="Heading3"/>
      </w:pPr>
      <w:r>
        <w:t xml:space="preserve">Não faça no grupo</w:t>
      </w:r>
    </w:p>
    <w:p>
      <w:pPr>
        <w:numPr>
          <w:ilvl w:val="0"/>
          <w:numId w:val="1014"/>
        </w:numPr>
        <w:pStyle w:val="Compact"/>
      </w:pPr>
      <w:r>
        <w:t xml:space="preserve">Responder provocação</w:t>
      </w:r>
    </w:p>
    <w:p>
      <w:pPr>
        <w:numPr>
          <w:ilvl w:val="0"/>
          <w:numId w:val="1014"/>
        </w:numPr>
        <w:pStyle w:val="Compact"/>
      </w:pPr>
      <w:r>
        <w:t xml:space="preserve">Discutir com 5 pessoas ao mesmo tempo</w:t>
      </w:r>
    </w:p>
    <w:p>
      <w:pPr>
        <w:numPr>
          <w:ilvl w:val="0"/>
          <w:numId w:val="1014"/>
        </w:numPr>
        <w:pStyle w:val="Compact"/>
      </w:pPr>
      <w:r>
        <w:t xml:space="preserve">Mandar corrente e vídeo sem fonte</w:t>
      </w:r>
    </w:p>
    <w:bookmarkEnd w:id="56"/>
    <w:bookmarkStart w:id="57" w:name="faça-no-grupo"/>
    <w:p>
      <w:pPr>
        <w:pStyle w:val="Heading3"/>
      </w:pPr>
      <w:r>
        <w:t xml:space="preserve">Faça no grupo</w:t>
      </w:r>
    </w:p>
    <w:p>
      <w:pPr>
        <w:numPr>
          <w:ilvl w:val="0"/>
          <w:numId w:val="1015"/>
        </w:numPr>
        <w:pStyle w:val="Compact"/>
      </w:pPr>
      <w:r>
        <w:t xml:space="preserve">1 manchete por semana, com veículo e data</w:t>
      </w:r>
    </w:p>
    <w:p>
      <w:pPr>
        <w:numPr>
          <w:ilvl w:val="0"/>
          <w:numId w:val="1015"/>
        </w:numPr>
        <w:pStyle w:val="Compact"/>
      </w:pPr>
      <w:r>
        <w:t xml:space="preserve">Sem comentário, ou com uma pergunta</w:t>
      </w:r>
    </w:p>
    <w:p>
      <w:pPr>
        <w:numPr>
          <w:ilvl w:val="0"/>
          <w:numId w:val="1015"/>
        </w:numPr>
        <w:pStyle w:val="Compact"/>
      </w:pPr>
      <w:r>
        <w:t xml:space="preserve">Quem reagir, chame no privado</w:t>
      </w:r>
    </w:p>
    <w:bookmarkEnd w:id="57"/>
    <w:bookmarkStart w:id="58" w:name="se-alguém-te-atacar-no-grupo"/>
    <w:p>
      <w:pPr>
        <w:pStyle w:val="Heading3"/>
      </w:pPr>
      <w:r>
        <w:t xml:space="preserve">Se alguém te atacar no grupo</w:t>
      </w:r>
    </w:p>
    <w:p>
      <w:pPr>
        <w:pStyle w:val="FirstParagraph"/>
      </w:pPr>
      <w:r>
        <w:t xml:space="preserve">Responda uma vez, curto e educado:</w:t>
      </w:r>
      <w:r>
        <w:t xml:space="preserve"> </w:t>
      </w:r>
      <w:r>
        <w:rPr>
          <w:bCs/>
          <w:b/>
        </w:rPr>
        <w:t xml:space="preserve">“Respeito a sua opinião. Se quiser, a gente conversa no privado.”</w:t>
      </w:r>
      <w:r>
        <w:t xml:space="preserve"> </w:t>
      </w:r>
      <w:r>
        <w:t xml:space="preserve">E pare. Quem ficar de fora vai notar quem foi educado.</w:t>
      </w:r>
    </w:p>
    <w:p>
      <w:pPr>
        <w:pStyle w:val="BodyText"/>
      </w:pPr>
      <w:r>
        <w:t xml:space="preserve">No grupo você planta. No privado você colhe.</w:t>
      </w:r>
    </w:p>
    <w:bookmarkEnd w:id="58"/>
    <w:bookmarkEnd w:id="5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Freio de mão</w:t>
      </w:r>
    </w:p>
    <w:bookmarkStart w:id="60" w:name="quando-a-conversa-esquenta"/>
    <w:p>
      <w:pPr>
        <w:pStyle w:val="Heading1"/>
      </w:pPr>
      <w:r>
        <w:t xml:space="preserve">Quando a conversa esquenta</w:t>
      </w:r>
    </w:p>
    <w:p>
      <w:pPr>
        <w:pStyle w:val="FirstParagraph"/>
      </w:pPr>
      <w:r>
        <w:t xml:space="preserve">Se ele levantar a voz, você abaixa a sua. Use uma destas frases e saia em paz:</w:t>
      </w:r>
    </w:p>
    <w:p>
      <w:pPr>
        <w:numPr>
          <w:ilvl w:val="0"/>
          <w:numId w:val="1016"/>
        </w:numPr>
        <w:pStyle w:val="Compact"/>
      </w:pPr>
      <w:r>
        <w:t xml:space="preserve">“Calma, eu não estou te atacando. Estou te contando o que eu vi.”</w:t>
      </w:r>
    </w:p>
    <w:p>
      <w:pPr>
        <w:numPr>
          <w:ilvl w:val="0"/>
          <w:numId w:val="1016"/>
        </w:numPr>
        <w:pStyle w:val="Compact"/>
      </w:pPr>
      <w:r>
        <w:t xml:space="preserve">“Você tem razão em parte. Deixa eu pensar no que você disse.”</w:t>
      </w:r>
    </w:p>
    <w:p>
      <w:pPr>
        <w:numPr>
          <w:ilvl w:val="0"/>
          <w:numId w:val="1016"/>
        </w:numPr>
        <w:pStyle w:val="Compact"/>
      </w:pPr>
      <w:r>
        <w:t xml:space="preserve">“A gente não precisa resolver o Brasil hoje.”</w:t>
      </w:r>
    </w:p>
    <w:p>
      <w:pPr>
        <w:numPr>
          <w:ilvl w:val="0"/>
          <w:numId w:val="1016"/>
        </w:numPr>
        <w:pStyle w:val="Compact"/>
      </w:pPr>
      <w:r>
        <w:t xml:space="preserve">“Eu gosto mais de você do que de qualquer político.”</w:t>
      </w:r>
    </w:p>
    <w:p>
      <w:pPr>
        <w:numPr>
          <w:ilvl w:val="0"/>
          <w:numId w:val="1016"/>
        </w:numPr>
        <w:pStyle w:val="Compact"/>
      </w:pPr>
      <w:r>
        <w:t xml:space="preserve">“Vamos combinar de falar disso outro dia, com calma?”</w:t>
      </w:r>
    </w:p>
    <w:p>
      <w:pPr>
        <w:pStyle w:val="FirstParagraph"/>
      </w:pPr>
      <w:r>
        <w:rPr>
          <w:bCs/>
          <w:b/>
        </w:rPr>
        <w:t xml:space="preserve">Sinais para parar:</w:t>
      </w:r>
      <w:r>
        <w:t xml:space="preserve"> </w:t>
      </w:r>
      <w:r>
        <w:t xml:space="preserve">voz alta, ofensa pessoal, alguém chorando, criança ouvindo. Nenhuma eleição vale um Natal estragado.</w:t>
      </w:r>
    </w:p>
    <w:p>
      <w:pPr>
        <w:pStyle w:val="BodyText"/>
      </w:pPr>
      <w:r>
        <w:t xml:space="preserve">Perder a calma é perder o argumento.</w:t>
      </w:r>
    </w:p>
    <w:bookmarkEnd w:id="6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Plano</w:t>
      </w:r>
    </w:p>
    <w:bookmarkStart w:id="62" w:name="plano-de-30-dias-para-1-pessoa"/>
    <w:p>
      <w:pPr>
        <w:pStyle w:val="Heading1"/>
      </w:pPr>
      <w:r>
        <w:t xml:space="preserve">Plano de 30 dias para 1 pessoa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escutar. 2 conversas com perguntas abertas, sem dar opinião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dado com fonte, ligado ao que ele disse na semana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Contar a sua história em 1 minuto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Mandar 1 manchete do dossiê e perguntar: “O que você acha?”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Start w:id="61" w:name="Xe88b1c9f1e66b06e8877ad101c62e2ae1acab51"/>
    <w:p>
      <w:pPr>
        <w:pStyle w:val="Heading3"/>
      </w:pPr>
      <w:r>
        <w:t xml:space="preserve">Termômetro: sinais de que ele está mudando</w:t>
      </w:r>
    </w:p>
    <w:p>
      <w:pPr>
        <w:numPr>
          <w:ilvl w:val="0"/>
          <w:numId w:val="1017"/>
        </w:numPr>
        <w:pStyle w:val="Compact"/>
      </w:pPr>
      <w:r>
        <w:t xml:space="preserve">Ele começa a falar “o governo” em vez de “o Lula”</w:t>
      </w:r>
    </w:p>
    <w:p>
      <w:pPr>
        <w:numPr>
          <w:ilvl w:val="0"/>
          <w:numId w:val="1017"/>
        </w:numPr>
        <w:pStyle w:val="Compact"/>
      </w:pPr>
      <w:r>
        <w:t xml:space="preserve">Reclama de imposto ou de preço sem você puxar o assunto</w:t>
      </w:r>
    </w:p>
    <w:p>
      <w:pPr>
        <w:numPr>
          <w:ilvl w:val="0"/>
          <w:numId w:val="1017"/>
        </w:numPr>
        <w:pStyle w:val="Compact"/>
      </w:pPr>
      <w:r>
        <w:t xml:space="preserve">Pergunta de onde você tirou um dado</w:t>
      </w:r>
    </w:p>
    <w:p>
      <w:pPr>
        <w:numPr>
          <w:ilvl w:val="0"/>
          <w:numId w:val="1017"/>
        </w:numPr>
        <w:pStyle w:val="Compact"/>
      </w:pPr>
      <w:r>
        <w:t xml:space="preserve">Diz “nisso você tem razão”</w:t>
      </w:r>
    </w:p>
    <w:p>
      <w:pPr>
        <w:numPr>
          <w:ilvl w:val="0"/>
          <w:numId w:val="1017"/>
        </w:numPr>
        <w:pStyle w:val="Compact"/>
      </w:pPr>
      <w:r>
        <w:t xml:space="preserve">Fica em silêncio em vez de rebater</w:t>
      </w:r>
    </w:p>
    <w:bookmarkEnd w:id="61"/>
    <w:bookmarkEnd w:id="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Paciência</w:t>
      </w:r>
    </w:p>
    <w:bookmarkStart w:id="63" w:name="e-se-ele-não-mudar"/>
    <w:p>
      <w:pPr>
        <w:pStyle w:val="Heading1"/>
      </w:pPr>
      <w:r>
        <w:t xml:space="preserve">E se ele não mudar?</w:t>
      </w:r>
    </w:p>
    <w:p>
      <w:pPr>
        <w:pStyle w:val="FirstParagraph"/>
      </w:pPr>
      <w:r>
        <w:t xml:space="preserve">Algumas pessoas não vão mudar. Tudo bem. Você fez a sua parte: mostrou o fato, contou a sua história e manteve a relação.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 semente fica.</w:t>
      </w:r>
      <w:r>
        <w:t xml:space="preserve"> </w:t>
      </w:r>
      <w:r>
        <w:t xml:space="preserve">Muita gente muda anos depois, quando a conta chega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Você virou referência.</w:t>
      </w:r>
      <w:r>
        <w:t xml:space="preserve"> </w:t>
      </w:r>
      <w:r>
        <w:t xml:space="preserve">Quando ele tiver dúvida, vai lembrar de quem conversou com respeito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 família continua.</w:t>
      </w:r>
      <w:r>
        <w:t xml:space="preserve"> </w:t>
      </w:r>
      <w:r>
        <w:t xml:space="preserve">Governos passam. Pai, mãe e irmão ficam</w:t>
      </w:r>
    </w:p>
    <w:p>
      <w:pPr>
        <w:pStyle w:val="FirstParagraph"/>
      </w:pPr>
      <w:r>
        <w:rPr>
          <w:bCs/>
          <w:b/>
        </w:rPr>
        <w:t xml:space="preserve">Deus, pátria e família.</w:t>
      </w:r>
      <w:r>
        <w:t xml:space="preserve"> </w:t>
      </w:r>
      <w:r>
        <w:t xml:space="preserve">A família vem na lista. Nenhum político vale perder a sua.</w:t>
      </w:r>
    </w:p>
    <w:p>
      <w:pPr>
        <w:pStyle w:val="BodyText"/>
      </w:pPr>
      <w:r>
        <w:t xml:space="preserve">Quem planta com paciência colhe na hora certa.</w:t>
      </w:r>
    </w:p>
    <w:bookmarkEnd w:id="6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B7</w:t>
      </w:r>
    </w:p>
    <w:p>
      <w:pPr>
        <w:pStyle w:val="BodyText"/>
      </w:pPr>
      <w:r>
        <w:t xml:space="preserve">Dossiê: mais 4 anos em manchetes</w:t>
      </w:r>
    </w:p>
    <w:p>
      <w:pPr>
        <w:pStyle w:val="BodyText"/>
      </w:pPr>
      <w:r>
        <w:t xml:space="preserve">Links para mandar ao seu conhecido de esquerda. Não é opinião: é manchete, com veículo e QR code para ele mesmo conferir. O guia completo, com o método de conversa, vem de brinde:</w:t>
      </w:r>
      <w:r>
        <w:t xml:space="preserve"> </w:t>
      </w:r>
      <w:r>
        <w:rPr>
          <w:bCs/>
          <w:b/>
        </w:rPr>
        <w:t xml:space="preserve">Como convencer um petista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dossiê</w:t>
      </w:r>
    </w:p>
    <w:bookmarkStart w:id="66" w:name="não-discuta.-mande-o-link."/>
    <w:p>
      <w:pPr>
        <w:pStyle w:val="Heading1"/>
      </w:pPr>
      <w:r>
        <w:t xml:space="preserve">Não discuta. Mande o link.</w:t>
      </w:r>
    </w:p>
    <w:p>
      <w:pPr>
        <w:pStyle w:val="FirstParagraph"/>
      </w:pPr>
      <w:r>
        <w:t xml:space="preserve">Discussão de grupo de família não convence ninguém.</w:t>
      </w:r>
      <w:r>
        <w:t xml:space="preserve"> </w:t>
      </w:r>
      <w:r>
        <w:rPr>
          <w:bCs/>
          <w:b/>
        </w:rPr>
        <w:t xml:space="preserve">Manchete com data e veículo</w:t>
      </w:r>
      <w:r>
        <w:t xml:space="preserve"> </w:t>
      </w:r>
      <w:r>
        <w:t xml:space="preserve">convence mais. Este dossiê é para isso.</w:t>
      </w:r>
    </w:p>
    <w:p>
      <w:pPr>
        <w:numPr>
          <w:ilvl w:val="0"/>
          <w:numId w:val="1019"/>
        </w:numPr>
        <w:pStyle w:val="Compact"/>
      </w:pPr>
      <w:r>
        <w:t xml:space="preserve">Escolha 1 ou 2 manchetes sobre o assunto da conversa</w:t>
      </w:r>
    </w:p>
    <w:p>
      <w:pPr>
        <w:numPr>
          <w:ilvl w:val="0"/>
          <w:numId w:val="1019"/>
        </w:numPr>
        <w:pStyle w:val="Compact"/>
      </w:pPr>
      <w:r>
        <w:t xml:space="preserve">Aponte a câmera do celular para o QR code e copie o link</w:t>
      </w:r>
    </w:p>
    <w:p>
      <w:pPr>
        <w:numPr>
          <w:ilvl w:val="0"/>
          <w:numId w:val="1019"/>
        </w:numPr>
        <w:pStyle w:val="Compact"/>
      </w:pPr>
      <w:r>
        <w:t xml:space="preserve">Mande o link, sem textão. Deixe a notícia falar</w:t>
      </w:r>
    </w:p>
    <w:p>
      <w:pPr>
        <w:numPr>
          <w:ilvl w:val="0"/>
          <w:numId w:val="1019"/>
        </w:numPr>
        <w:pStyle w:val="Compact"/>
      </w:pPr>
      <w:r>
        <w:t xml:space="preserve">Se ele disser “site de direita”, mande o dado oficial que está na mesma linha (Banco Central, Senado, Receita)</w:t>
      </w:r>
    </w:p>
    <w:bookmarkStart w:id="64" w:name="já-aconteceu"/>
    <w:p>
      <w:pPr>
        <w:pStyle w:val="Heading3"/>
      </w:pPr>
      <w:r>
        <w:t xml:space="preserve">Já aconteceu</w:t>
      </w:r>
    </w:p>
    <w:p>
      <w:pPr>
        <w:pStyle w:val="FirstParagraph"/>
      </w:pPr>
      <w:r>
        <w:t xml:space="preserve">Fatos publicados: impostos, IOF, dívida, juros, déficit, golpes.</w:t>
      </w:r>
    </w:p>
    <w:bookmarkEnd w:id="64"/>
    <w:bookmarkStart w:id="65" w:name="o-que-vem-por-aí"/>
    <w:p>
      <w:pPr>
        <w:pStyle w:val="Heading3"/>
      </w:pPr>
      <w:r>
        <w:t xml:space="preserve">O que vem por aí</w:t>
      </w:r>
    </w:p>
    <w:p>
      <w:pPr>
        <w:pStyle w:val="FirstParagraph"/>
      </w:pPr>
      <w:r>
        <w:t xml:space="preserve">Projeções de instituições e propostas do governo, marcadas como projeção.</w:t>
      </w:r>
    </w:p>
    <w:bookmarkEnd w:id="65"/>
    <w:p>
      <w:pPr>
        <w:pStyle w:val="BodyText"/>
      </w:pPr>
      <w:r>
        <w:rPr>
          <w:bCs/>
          <w:b/>
        </w:rPr>
        <w:t xml:space="preserve">Links mudam.</w:t>
      </w:r>
      <w:r>
        <w:t xml:space="preserve"> </w:t>
      </w:r>
      <w:r>
        <w:t xml:space="preserve">Todos foram consultados em 28/10/2026. Se algum sair do ar, busque o título entre aspas.</w:t>
      </w:r>
    </w:p>
    <w:bookmarkEnd w:id="6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Fatos publicados</w:t>
      </w:r>
    </w:p>
    <w:bookmarkStart w:id="70" w:name="já-aconteceu-1"/>
    <w:p>
      <w:pPr>
        <w:pStyle w:val="Heading2"/>
      </w:pPr>
      <w:r>
        <w:t xml:space="preserve">Já aconteceu</w:t>
      </w:r>
    </w:p>
    <w:p>
      <w:pPr>
        <w:pStyle w:val="FirstParagraph"/>
      </w:pPr>
      <w:r>
        <w:t xml:space="preserve">IMPOSTOS</w:t>
      </w:r>
      <w:r>
        <w:t xml:space="preserve">R$ 2,89 tri</w:t>
      </w:r>
    </w:p>
    <w:p>
      <w:pPr>
        <w:pStyle w:val="BodyText"/>
      </w:pPr>
      <w:hyperlink r:id="rId67">
        <w:r>
          <w:rPr>
            <w:rStyle w:val="Hyperlink"/>
          </w:rPr>
          <w:t xml:space="preserve">“Arrecadação de impostos bate recorde em 2025 e atinge R$ 2,89 trilhões”</w:t>
        </w:r>
      </w:hyperlink>
    </w:p>
    <w:p>
      <w:pPr>
        <w:pStyle w:val="BodyText"/>
      </w:pPr>
      <w:r>
        <w:t xml:space="preserve">Maior arrecadação da história, com alta real de 3,75% sobre 2024.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1 a cada 27 dias</w:t>
      </w:r>
    </w:p>
    <w:p>
      <w:pPr>
        <w:pStyle w:val="BodyText"/>
      </w:pPr>
      <w:hyperlink r:id="rId68">
        <w:r>
          <w:rPr>
            <w:rStyle w:val="Hyperlink"/>
          </w:rPr>
          <w:t xml:space="preserve">“Governo Lula: novo imposto a cada 27 dias e carga recorde”</w:t>
        </w:r>
      </w:hyperlink>
    </w:p>
    <w:p>
      <w:pPr>
        <w:pStyle w:val="BodyText"/>
      </w:pPr>
      <w:r>
        <w:t xml:space="preserve">43 medidas para elevar impostos em pouco mais de 3 anos.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27 aumentos</w:t>
      </w:r>
    </w:p>
    <w:p>
      <w:pPr>
        <w:pStyle w:val="BodyText"/>
      </w:pPr>
      <w:hyperlink r:id="rId69">
        <w:r>
          <w:rPr>
            <w:rStyle w:val="Hyperlink"/>
          </w:rPr>
          <w:t xml:space="preserve">“Lula aumentou impostos 27 vezes em 3 anos no Planalto”</w:t>
        </w:r>
      </w:hyperlink>
    </w:p>
    <w:p>
      <w:pPr>
        <w:pStyle w:val="BodyText"/>
      </w:pPr>
      <w:r>
        <w:t xml:space="preserve">Contagem do Poder360: ao menos 27 aumentos desde 2023.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70"/>
    <w:p>
      <w:r>
        <w:pict>
          <v:rect style="width:0;height:1.5pt" o:hralign="center" o:hrstd="t" o:hr="t"/>
        </w:pict>
      </w:r>
    </w:p>
    <w:bookmarkStart w:id="74" w:name="já-aconteceu-cont.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IMPOSTOS</w:t>
      </w:r>
      <w:r>
        <w:t xml:space="preserve">A lista</w:t>
      </w:r>
    </w:p>
    <w:p>
      <w:pPr>
        <w:pStyle w:val="BodyText"/>
      </w:pPr>
      <w:hyperlink r:id="rId71">
        <w:r>
          <w:rPr>
            <w:rStyle w:val="Hyperlink"/>
          </w:rPr>
          <w:t xml:space="preserve">“Lista dos impostos que o governo Lula criou ou elevou”</w:t>
        </w:r>
      </w:hyperlink>
    </w:p>
    <w:p>
      <w:pPr>
        <w:pStyle w:val="BodyText"/>
      </w:pPr>
      <w:r>
        <w:t xml:space="preserve">Taxa das blusinhas, IOF, fundos exclusivos, bets, combustíveis e mais.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IOF 3,5%</w:t>
      </w:r>
    </w:p>
    <w:p>
      <w:pPr>
        <w:pStyle w:val="BodyText"/>
      </w:pPr>
      <w:hyperlink r:id="rId72">
        <w:r>
          <w:rPr>
            <w:rStyle w:val="Hyperlink"/>
          </w:rPr>
          <w:t xml:space="preserve">“Haddad desiste de zerar IOF do cartão internacional e sobe para 3,5%”</w:t>
        </w:r>
      </w:hyperlink>
    </w:p>
    <w:p>
      <w:pPr>
        <w:pStyle w:val="BodyText"/>
      </w:pPr>
      <w:r>
        <w:t xml:space="preserve">Cartão, dinheiro em espécie e remessa para conta própria: 3,5%.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Congresso × STF</w:t>
      </w:r>
    </w:p>
    <w:p>
      <w:pPr>
        <w:pStyle w:val="BodyText"/>
      </w:pPr>
      <w:hyperlink r:id="rId73">
        <w:r>
          <w:rPr>
            <w:rStyle w:val="Hyperlink"/>
          </w:rPr>
          <w:t xml:space="preserve">“Saiba como fica o IOF após decisão de Moraes”</w:t>
        </w:r>
      </w:hyperlink>
    </w:p>
    <w:p>
      <w:pPr>
        <w:pStyle w:val="BodyText"/>
      </w:pPr>
      <w:r>
        <w:t xml:space="preserve">O Congresso derrubou o aumento do IOF. Uma decisão de Moraes restabeleceu as taxas.</w:t>
      </w:r>
    </w:p>
    <w:p>
      <w:pPr>
        <w:pStyle w:val="BodyText"/>
      </w:pPr>
      <w:r>
        <w:rPr>
          <w:bCs/>
          <w:b/>
        </w:rPr>
        <w:t xml:space="preserve">Jovem Pan</w:t>
      </w:r>
      <w:r>
        <w:t xml:space="preserve"> </w:t>
      </w:r>
      <w:r>
        <w:t xml:space="preserve">· link consultado em 28/10/2026</w:t>
      </w:r>
    </w:p>
    <w:bookmarkEnd w:id="74"/>
    <w:p>
      <w:r>
        <w:pict>
          <v:rect style="width:0;height:1.5pt" o:hralign="center" o:hrstd="t" o:hr="t"/>
        </w:pict>
      </w:r>
    </w:p>
    <w:bookmarkStart w:id="78" w:name="já-aconteceu-cont.-1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DÍVIDA</w:t>
      </w:r>
      <w:r>
        <w:t xml:space="preserve">R$ 11,1 tri</w:t>
      </w:r>
    </w:p>
    <w:p>
      <w:pPr>
        <w:pStyle w:val="BodyText"/>
      </w:pPr>
      <w:hyperlink r:id="rId75">
        <w:r>
          <w:rPr>
            <w:rStyle w:val="Hyperlink"/>
          </w:rPr>
          <w:t xml:space="preserve">“Dívida pública avança a 82,9% do PIB e bate R$ 11 trilhões sob Lula”</w:t>
        </w:r>
      </w:hyperlink>
    </w:p>
    <w:p>
      <w:pPr>
        <w:pStyle w:val="BodyText"/>
      </w:pPr>
      <w:r>
        <w:t xml:space="preserve">Confirmado pelo Banco Central (Poder360): maior nível desde 2020.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R$ 1,18 tri</w:t>
      </w:r>
    </w:p>
    <w:p>
      <w:pPr>
        <w:pStyle w:val="BodyText"/>
      </w:pPr>
      <w:hyperlink r:id="rId76">
        <w:r>
          <w:rPr>
            <w:rStyle w:val="Hyperlink"/>
          </w:rPr>
          <w:t xml:space="preserve">“Dívida pública brasileira alcança R$ 11 trilhões e chega a 82,9% do PIB”</w:t>
        </w:r>
      </w:hyperlink>
    </w:p>
    <w:p>
      <w:pPr>
        <w:pStyle w:val="BodyText"/>
      </w:pPr>
      <w:r>
        <w:t xml:space="preserve">Só de juros: R$ 1,18 trilhão em 12 meses (até ago/2026).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DÉFICIT</w:t>
      </w:r>
      <w:r>
        <w:t xml:space="preserve">+ R$ 1 tri</w:t>
      </w:r>
    </w:p>
    <w:p>
      <w:pPr>
        <w:pStyle w:val="BodyText"/>
      </w:pPr>
      <w:hyperlink r:id="rId77">
        <w:r>
          <w:rPr>
            <w:rStyle w:val="Hyperlink"/>
          </w:rPr>
          <w:t xml:space="preserve">“Sob Lula, arrecadação bate recorde, mas déficit permanece acima de R$ 1 tri pelo 3º ano seguido”</w:t>
        </w:r>
      </w:hyperlink>
    </w:p>
    <w:p>
      <w:pPr>
        <w:pStyle w:val="BodyText"/>
      </w:pPr>
      <w:r>
        <w:t xml:space="preserve">Arrecada mais do que nunca e ainda fecha no vermelho.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bookmarkEnd w:id="78"/>
    <w:p>
      <w:r>
        <w:pict>
          <v:rect style="width:0;height:1.5pt" o:hralign="center" o:hrstd="t" o:hr="t"/>
        </w:pict>
      </w:r>
    </w:p>
    <w:bookmarkStart w:id="82" w:name="já-aconteceu-cont.-2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GOLPES</w:t>
      </w:r>
      <w:r>
        <w:t xml:space="preserve">R$ 6,5 bi</w:t>
      </w:r>
    </w:p>
    <w:p>
      <w:pPr>
        <w:pStyle w:val="BodyText"/>
      </w:pPr>
      <w:hyperlink r:id="rId79">
        <w:r>
          <w:rPr>
            <w:rStyle w:val="Hyperlink"/>
          </w:rPr>
          <w:t xml:space="preserve">“Pix: Golpes crescem 80% e somam R$ 6,5 bi em 2024”</w:t>
        </w:r>
      </w:hyperlink>
    </w:p>
    <w:p>
      <w:pPr>
        <w:pStyle w:val="BodyText"/>
      </w:pPr>
      <w:r>
        <w:t xml:space="preserve">4,7 milhões de fraudes. Só cerca de 7% voltou às vítimas.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+ R$ 14 bi</w:t>
      </w:r>
    </w:p>
    <w:p>
      <w:pPr>
        <w:pStyle w:val="BodyText"/>
      </w:pPr>
      <w:hyperlink r:id="rId80">
        <w:r>
          <w:rPr>
            <w:rStyle w:val="Hyperlink"/>
          </w:rPr>
          <w:t xml:space="preserve">“Governo Lula eleva Imposto de Importação e trava investimentos”</w:t>
        </w:r>
      </w:hyperlink>
    </w:p>
    <w:p>
      <w:pPr>
        <w:pStyle w:val="BodyText"/>
      </w:pPr>
      <w:r>
        <w:t xml:space="preserve">Alta sobre bens de capital e informática: pelo menos R$ 14 bilhões.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CRIPTO</w:t>
      </w:r>
      <w:r>
        <w:t xml:space="preserve">IOF 3,5%</w:t>
      </w:r>
    </w:p>
    <w:p>
      <w:pPr>
        <w:pStyle w:val="BodyText"/>
      </w:pPr>
      <w:hyperlink r:id="rId81">
        <w:r>
          <w:rPr>
            <w:rStyle w:val="Hyperlink"/>
          </w:rPr>
          <w:t xml:space="preserve">“Governo pretende cobrar IOF sobre operações com criptomoedas”</w:t>
        </w:r>
      </w:hyperlink>
    </w:p>
    <w:p>
      <w:pPr>
        <w:pStyle w:val="BodyText"/>
      </w:pPr>
      <w:r>
        <w:t xml:space="preserve">Minuta: 3,5% sobre compras de cripto acima de R$ 10 mil por mês.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bookmarkEnd w:id="8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Projeções e propostas</w:t>
      </w:r>
    </w:p>
    <w:bookmarkStart w:id="86" w:name="o-que-vem-por-aí-1"/>
    <w:p>
      <w:pPr>
        <w:pStyle w:val="Heading2"/>
      </w:pPr>
      <w:r>
        <w:t xml:space="preserve">O que vem por aí</w:t>
      </w:r>
    </w:p>
    <w:p>
      <w:pPr>
        <w:pStyle w:val="FirstParagraph"/>
      </w:pPr>
      <w:r>
        <w:t xml:space="preserve">DÍVIDA</w:t>
      </w:r>
      <w:r>
        <w:t xml:space="preserve">90% do PIB</w:t>
      </w:r>
    </w:p>
    <w:p>
      <w:pPr>
        <w:pStyle w:val="BodyText"/>
      </w:pPr>
      <w:hyperlink r:id="rId83">
        <w:r>
          <w:rPr>
            <w:rStyle w:val="Hyperlink"/>
          </w:rPr>
          <w:t xml:space="preserve">“Governo admite deixar “herança” de dívida pública em 90% do PIB”</w:t>
        </w:r>
      </w:hyperlink>
    </w:p>
    <w:p>
      <w:pPr>
        <w:pStyle w:val="BodyText"/>
      </w:pPr>
      <w:r>
        <w:t xml:space="preserve">Projeção: o boletim Focus também aponta 90% do PIB já em 2027.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Rumo a 100%</w:t>
      </w:r>
    </w:p>
    <w:p>
      <w:pPr>
        <w:pStyle w:val="BodyText"/>
      </w:pPr>
      <w:hyperlink r:id="rId84">
        <w:r>
          <w:rPr>
            <w:rStyle w:val="Hyperlink"/>
          </w:rPr>
          <w:t xml:space="preserve">“Brasil crescerá 2,4% em 2026 e dívida se aproxima de 100% do PIB”</w:t>
        </w:r>
      </w:hyperlink>
    </w:p>
    <w:p>
      <w:pPr>
        <w:pStyle w:val="BodyText"/>
      </w:pPr>
      <w:r>
        <w:t xml:space="preserve">Projeção publicada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AJUSTE</w:t>
      </w:r>
      <w:r>
        <w:t xml:space="preserve">Inevitável</w:t>
      </w:r>
    </w:p>
    <w:p>
      <w:pPr>
        <w:pStyle w:val="BodyText"/>
      </w:pPr>
      <w:hyperlink r:id="rId85">
        <w:r>
          <w:rPr>
            <w:rStyle w:val="Hyperlink"/>
          </w:rPr>
          <w:t xml:space="preserve">“Instituição do Senado diz que ajuste fiscal será inevitável”</w:t>
        </w:r>
      </w:hyperlink>
    </w:p>
    <w:p>
      <w:pPr>
        <w:pStyle w:val="BodyText"/>
      </w:pPr>
      <w:r>
        <w:t xml:space="preserve">A IFI projeta déficit de R$ 86,1 bi em 2027; o governo promete superávit de R$ 18,6 bi.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86"/>
    <w:p>
      <w:r>
        <w:pict>
          <v:rect style="width:0;height:1.5pt" o:hralign="center" o:hrstd="t" o:hr="t"/>
        </w:pict>
      </w:r>
    </w:p>
    <w:bookmarkStart w:id="90" w:name="o-que-vem-por-aí-cont.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INVESTIMENTOS</w:t>
      </w:r>
      <w:r>
        <w:t xml:space="preserve">LCI e LCA</w:t>
      </w:r>
    </w:p>
    <w:p>
      <w:pPr>
        <w:pStyle w:val="BodyText"/>
      </w:pPr>
      <w:hyperlink r:id="rId87">
        <w:r>
          <w:rPr>
            <w:rStyle w:val="Hyperlink"/>
          </w:rPr>
          <w:t xml:space="preserve">“Governo Lula prepara cobrança do IOF sobre investimentos isentos sem passar pelo Congresso”</w:t>
        </w:r>
      </w:hyperlink>
    </w:p>
    <w:p>
      <w:pPr>
        <w:pStyle w:val="BodyText"/>
      </w:pPr>
      <w:r>
        <w:t xml:space="preserve">Proposta em estudo: IOF sobre LCI e LCA, hoje isentas (~R$ 2,6 bi).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Mais em 2026</w:t>
      </w:r>
    </w:p>
    <w:p>
      <w:pPr>
        <w:pStyle w:val="BodyText"/>
      </w:pPr>
      <w:hyperlink r:id="rId88">
        <w:r>
          <w:rPr>
            <w:rStyle w:val="Hyperlink"/>
          </w:rPr>
          <w:t xml:space="preserve">“O Leão insaciável: arrecadação é recorde em 2025, mas governo quer mais impostos em 2026”</w:t>
        </w:r>
      </w:hyperlink>
    </w:p>
    <w:p>
      <w:pPr>
        <w:pStyle w:val="BodyText"/>
      </w:pPr>
      <w:r>
        <w:t xml:space="preserve">Recorde de arrecadação e ainda mais impostos na fila.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GOLPES</w:t>
      </w:r>
      <w:r>
        <w:t xml:space="preserve">R$ 11 bi/ano</w:t>
      </w:r>
    </w:p>
    <w:p>
      <w:pPr>
        <w:pStyle w:val="BodyText"/>
      </w:pPr>
      <w:hyperlink r:id="rId89">
        <w:r>
          <w:rPr>
            <w:rStyle w:val="Hyperlink"/>
          </w:rPr>
          <w:t xml:space="preserve">“Golpes via Pix podem custar R$ 11 bi a brasileiros até 2028”</w:t>
        </w:r>
      </w:hyperlink>
    </w:p>
    <w:p>
      <w:pPr>
        <w:pStyle w:val="BodyText"/>
      </w:pPr>
      <w:r>
        <w:t xml:space="preserve">Projeção de estudo citado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90"/>
    <w:p>
      <w:r>
        <w:pict>
          <v:rect style="width:0;height:1.5pt" o:hralign="center" o:hrstd="t" o:hr="t"/>
        </w:pict>
      </w:r>
    </w:p>
    <w:bookmarkStart w:id="92" w:name="o-que-vem-por-aí-cont.-1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CRIPTO</w:t>
      </w:r>
      <w:r>
        <w:t xml:space="preserve">Trava de 24 h</w:t>
      </w:r>
    </w:p>
    <w:p>
      <w:pPr>
        <w:pStyle w:val="BodyText"/>
      </w:pPr>
      <w:hyperlink r:id="rId91">
        <w:r>
          <w:rPr>
            <w:rStyle w:val="Hyperlink"/>
          </w:rPr>
          <w:t xml:space="preserve">“BC exige retenção de até 24 horas em envios de cripto ao exterior a partir de 2027”</w:t>
        </w:r>
      </w:hyperlink>
    </w:p>
    <w:p>
      <w:pPr>
        <w:pStyle w:val="BodyText"/>
      </w:pPr>
      <w:r>
        <w:t xml:space="preserve">Res. BCB 584: vale a partir de 01/01/2027, acima de US$ 10 mil.</w:t>
      </w:r>
    </w:p>
    <w:p>
      <w:pPr>
        <w:pStyle w:val="BodyText"/>
      </w:pPr>
      <w:r>
        <w:rPr>
          <w:bCs/>
          <w:b/>
        </w:rPr>
        <w:t xml:space="preserve">Blocktrends</w:t>
      </w:r>
      <w:r>
        <w:t xml:space="preserve"> </w:t>
      </w:r>
      <w:r>
        <w:t xml:space="preserve">· link consultado em 28/10/2026</w:t>
      </w:r>
    </w:p>
    <w:bookmarkEnd w:id="9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 o WhatsApp</w:t>
      </w:r>
    </w:p>
    <w:bookmarkStart w:id="93" w:name="mais-4-anos-em-6-números"/>
    <w:p>
      <w:pPr>
        <w:pStyle w:val="Heading1"/>
      </w:pPr>
      <w:r>
        <w:t xml:space="preserve">Mais 4 anos em 6 números</w:t>
      </w:r>
    </w:p>
    <w:p>
      <w:pPr>
        <w:pStyle w:val="FirstParagraph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3,5%</w:t>
      </w:r>
      <w:r>
        <w:t xml:space="preserve">de IOF no cartão, na remessa e no dólar em espécie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t xml:space="preserve">R$ 1,18 tri</w:t>
      </w:r>
      <w:r>
        <w:t xml:space="preserve">só de juros em 12 meses</w:t>
      </w:r>
    </w:p>
    <w:p>
      <w:pPr>
        <w:pStyle w:val="BodyText"/>
      </w:pPr>
      <w:r>
        <w:t xml:space="preserve">90%</w:t>
      </w:r>
      <w:r>
        <w:t xml:space="preserve">do PIB: a dívida projetada para 2027</w:t>
      </w:r>
    </w:p>
    <w:p>
      <w:pPr>
        <w:pStyle w:val="BodyText"/>
      </w:pPr>
      <w:r>
        <w:rPr>
          <w:bCs/>
          <w:b/>
        </w:rPr>
        <w:t xml:space="preserve">Eles não mudaram a direção. Mude você.</w:t>
      </w:r>
      <w:r>
        <w:t xml:space="preserve"> </w:t>
      </w:r>
      <w:r>
        <w:t xml:space="preserve">Conheça o método para levar seu dinheiro, dentro da lei, para um país com governo de direita.</w:t>
      </w:r>
    </w:p>
    <w:p>
      <w:pPr>
        <w:pStyle w:val="BodyText"/>
      </w:pPr>
      <w:r>
        <w:t xml:space="preserve">[LINK DO CURSO]</w:t>
      </w:r>
    </w:p>
    <w:bookmarkEnd w:id="9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 agora?</w:t>
      </w:r>
    </w:p>
    <w:bookmarkStart w:id="94" w:name="ele-leu.-e-você-vai-ficar-parado"/>
    <w:p>
      <w:pPr>
        <w:pStyle w:val="Heading1"/>
      </w:pPr>
      <w:r>
        <w:t xml:space="preserve">Ele leu. E você, vai ficar parado?</w:t>
      </w:r>
    </w:p>
    <w:p>
      <w:pPr>
        <w:pStyle w:val="FirstParagraph"/>
      </w:pPr>
      <w:r>
        <w:t xml:space="preserve">Mostrar a verdade é o primeiro passo. Proteger a sua família é o segundo.</w:t>
      </w:r>
    </w:p>
    <w:p>
      <w:pPr>
        <w:pStyle w:val="BodyText"/>
      </w:pPr>
      <w:r>
        <w:t xml:space="preserve">Este guia é um brinde do e-book</w:t>
      </w:r>
      <w:r>
        <w:t xml:space="preserve"> </w:t>
      </w:r>
      <w:r>
        <w:rPr>
          <w:bCs/>
          <w:b/>
        </w:rPr>
        <w:t xml:space="preserve">LULA GANHOU. PRA ONDE IR?</w:t>
      </w:r>
      <w:r>
        <w:t xml:space="preserve">: o método para levar o seu dinheiro, dentro da lei, para um país vizinho com governo de direita, onde o seu real vale 2,5 a 3 vezes mais.</w:t>
      </w:r>
    </w:p>
    <w:p>
      <w:pPr>
        <w:numPr>
          <w:ilvl w:val="0"/>
          <w:numId w:val="1020"/>
        </w:numPr>
        <w:pStyle w:val="Compact"/>
      </w:pPr>
      <w:r>
        <w:t xml:space="preserve">O Método USDT passo a passo, do Pix aos bolivianos na conta</w:t>
      </w:r>
    </w:p>
    <w:p>
      <w:pPr>
        <w:numPr>
          <w:ilvl w:val="0"/>
          <w:numId w:val="1020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20"/>
        </w:numPr>
        <w:pStyle w:val="Compact"/>
      </w:pPr>
      <w:r>
        <w:t xml:space="preserve">Os 12 golpes e como fugir de cada um</w:t>
      </w:r>
    </w:p>
    <w:p>
      <w:pPr>
        <w:numPr>
          <w:ilvl w:val="0"/>
          <w:numId w:val="1020"/>
        </w:numPr>
        <w:pStyle w:val="Compact"/>
      </w:pPr>
      <w:r>
        <w:t xml:space="preserve">Tudo dentro da lei, no seu nome</w:t>
      </w:r>
    </w:p>
    <w:p>
      <w:pPr>
        <w:pStyle w:val="FirstParagraph"/>
      </w:pPr>
      <w:r>
        <w:rPr>
          <w:bCs/>
          <w:b/>
        </w:rPr>
        <w:t xml:space="preserve">Eles não mudaram a direção. Mude você.</w:t>
      </w:r>
    </w:p>
    <w:p>
      <w:pPr>
        <w:pStyle w:val="BodyText"/>
      </w:pPr>
      <w:r>
        <w:t xml:space="preserve">[LINK DO CURSO]</w:t>
      </w:r>
    </w:p>
    <w:p>
      <w:pPr>
        <w:pStyle w:val="BodyText"/>
      </w:pPr>
      <w:r>
        <w:t xml:space="preserve">— PATRIOTA ANÔNIMO</w:t>
      </w:r>
    </w:p>
    <w:bookmarkEnd w:id="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95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p. 6</w:t>
      </w:r>
      <w:r>
        <w:t xml:space="preserve">Broockman e Kalla, “Durably reducing transphobia: a field experiment on door-to-door canvassing”, Science, 2016; Kalla e Broockman, “Reducing exclusionary attitudes through interpersonal conversation”, American Political Science Review, 2020.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p. 7</w:t>
      </w:r>
      <w:r>
        <w:t xml:space="preserve">Wood e Porter, “The elusive backfire effect: mass attitudes’ steadfast factual adherence”, Political Behavior, 2019.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p. 18</w:t>
      </w:r>
      <w:r>
        <w:t xml:space="preserve">Gazeta do Povo (arrecadação 2025); Banco Central via Mix Vale, 29/09/2026 (endividamento de 49,9% da renda, jul/2026); Serasa via Mix Vale (83,98 milhões de inadimplentes, ago/2026, maior da série).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p. 19</w:t>
      </w:r>
      <w:r>
        <w:t xml:space="preserve">IBGE, PNAD Contínua, via Mix Vale (desocupação de 5,3%, trimestre até ago/2026); FGV/IBRE, Boletim Macro, mar/2026 (desemprego em mínimas históricas); Peic/CNC e Serasa via Mix Vale (jul/2026).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p. 20</w:t>
      </w:r>
      <w:r>
        <w:t xml:space="preserve">Poder360 (IOF de 3,5% no cartão internacional); Decretos 12.466 e 12.499/2025; Gazeta do Povo, mar/2026 (43 medidas; uma a cada 27 dias).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p. 21</w:t>
      </w:r>
      <w:r>
        <w:t xml:space="preserve">Banco Central via Gazeta do Povo e Revista Oeste (R$ 11 tri; 82,9% do PIB); Revista Oeste (déficit acima de R$ 1 tri pelo 3º ano); Gazeta do Povo (governo admite dívida de 90% do PIB).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p. 22</w:t>
      </w:r>
      <w:r>
        <w:t xml:space="preserve">IBGE via Nexo Jornal (alimentos: 15,9% x 44,2% até ago/2026); IBGE via Revista Oeste (IPCA de 4,58% em 12 meses até set/2026); Instituto Mises via Revista Oeste (comparação 2022–2026).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p. 23</w:t>
      </w:r>
      <w:r>
        <w:t xml:space="preserve">Migalhas e Congresso em Foco (decisão de Fachin, 08/03/2021, e envio à Justiça Federal do DF); Estado de Minas, checagem de 10/03/2021 (anulação não é absolvição); STF, plenário de 15/04/2021 (8 x 3).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p. 24</w:t>
      </w:r>
      <w:r>
        <w:t xml:space="preserve">Banco Central da Venezuela via Poder360/DW, 29/05/2019 (inflação de 130.060% em 2018); R4V via Bloomberg Línea (6,70 mi na América Latina + 1,19 mi no resto do mundo).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p. 25</w:t>
      </w:r>
      <w:r>
        <w:t xml:space="preserve">INDEC Argentina (IPC 2023, 2024 e 2025).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p. 26</w:t>
      </w:r>
      <w:r>
        <w:t xml:space="preserve">Tribunal Supremo Electoral da Bolívia via Agência Brasil e Poder360 (19/10/2025); MercoPress (posse em 08/11/2025); The Rio Times (Bs 6,96); BCB via usdtbol.com, 28/10/2026 (Bs 12,02).</w:t>
      </w:r>
    </w:p>
    <w:bookmarkEnd w:id="95"/>
    <w:p>
      <w:r>
        <w:pict>
          <v:rect style="width:0;height:1.5pt" o:hralign="center" o:hrstd="t" o:hr="t"/>
        </w:pic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p. 46</w:t>
      </w:r>
      <w:r>
        <w:t xml:space="preserve">Gazeta do Povo (arrecadação 2025; 1 imposto a cada 27 dias; dívida e juros, ago/2026; herança de 90% do PIB); Poder360 (IOF 3,5%; dívida 82,9% do PIB segundo o BC).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1" Target="https://blocktrends.com.br/banco-central-trava-saques-cripto-exterior-24-horas/" TargetMode="External" /><Relationship Type="http://schemas.openxmlformats.org/officeDocument/2006/relationships/hyperlink" Id="rId73" Target="https://jovempan.com.br/noticias/economia/saiba-como-fica-o-iof-apos-decisao-de-moraes.html" TargetMode="External" /><Relationship Type="http://schemas.openxmlformats.org/officeDocument/2006/relationships/hyperlink" Id="rId75" Target="https://revistaoeste.com/economia/divida-publica-avanca-a-829-do-pib-e-bate-r-11-trilhoes-sob-lula/" TargetMode="External" /><Relationship Type="http://schemas.openxmlformats.org/officeDocument/2006/relationships/hyperlink" Id="rId77" Target="https://revistaoeste.com/economia/governo-lula-arrecadacao-bate-recorde-mas-deficit-permanece-acima-de-r-1-tri-pelo-3o-ano-seguido/" TargetMode="External" /><Relationship Type="http://schemas.openxmlformats.org/officeDocument/2006/relationships/hyperlink" Id="rId87" Target="https://revistaoeste.com/economia/governo-lula-iof-investimentos-congresso" TargetMode="External" /><Relationship Type="http://schemas.openxmlformats.org/officeDocument/2006/relationships/hyperlink" Id="rId88" Target="https://revistaoeste.com/revista/edicao-302/o-leao-insaciavel-arrecadacao-e-recorde-em-2025-mas-governo-quer-mais-impostos-em-2026/" TargetMode="External" /><Relationship Type="http://schemas.openxmlformats.org/officeDocument/2006/relationships/hyperlink" Id="rId67" Target="https://www.gazetadopovo.com.br/economia/arrecadacao-impostos-bate-recorde-2025-atinge-2-89-trilhoes/" TargetMode="External" /><Relationship Type="http://schemas.openxmlformats.org/officeDocument/2006/relationships/hyperlink" Id="rId80" Target="https://www.gazetadopovo.com.br/economia/aumento-imposto-importacao-governo-lula-selic-investimentos/" TargetMode="External" /><Relationship Type="http://schemas.openxmlformats.org/officeDocument/2006/relationships/hyperlink" Id="rId76" Target="https://www.gazetadopovo.com.br/economia/divida-publica-brasileira-alcanca-11-trilhoes-chega-82-9-pib/" TargetMode="External" /><Relationship Type="http://schemas.openxmlformats.org/officeDocument/2006/relationships/hyperlink" Id="rId83" Target="https://www.gazetadopovo.com.br/economia/divida-publica-lula-orcamento-90-pib/" TargetMode="External" /><Relationship Type="http://schemas.openxmlformats.org/officeDocument/2006/relationships/hyperlink" Id="rId81" Target="https://www.gazetadopovo.com.br/economia/governo-pretende-cobrar-iof-operacoes-criptomoedas/" TargetMode="External" /><Relationship Type="http://schemas.openxmlformats.org/officeDocument/2006/relationships/hyperlink" Id="rId71" Target="https://www.gazetadopovo.com.br/economia/lista-impostos-governo-lula-criou-elevou/" TargetMode="External" /><Relationship Type="http://schemas.openxmlformats.org/officeDocument/2006/relationships/hyperlink" Id="rId68" Target="https://www.gazetadopovo.com.br/republica/por-que-o-governo-federal-criou-medidas-para-elevar-impostos-a-cada-27-dias/" TargetMode="External" /><Relationship Type="http://schemas.openxmlformats.org/officeDocument/2006/relationships/hyperlink" Id="rId85" Target="https://www.poder360.com.br/poder-congresso/instituicao-do-senado-diz-que-ajuste-fiscal-sera-inevitavel/" TargetMode="External" /><Relationship Type="http://schemas.openxmlformats.org/officeDocument/2006/relationships/hyperlink" Id="rId84" Target="https://www.poder360.com.br/poder-economia/brasil-crescera-24-em-2026-e-divida-se-aproxima-de-100-do-pib/" TargetMode="External" /><Relationship Type="http://schemas.openxmlformats.org/officeDocument/2006/relationships/hyperlink" Id="rId79" Target="https://www.poder360.com.br/poder-economia/golpes-do-pix-crescem-80-e-somam-r-65-bilhoes-em-2024/" TargetMode="External" /><Relationship Type="http://schemas.openxmlformats.org/officeDocument/2006/relationships/hyperlink" Id="rId89" Target="https://www.poder360.com.br/poder-economia/golpes-via-pix-podem-custar-r-11-bi-a-brasileiros-ate-2028/" TargetMode="External" /><Relationship Type="http://schemas.openxmlformats.org/officeDocument/2006/relationships/hyperlink" Id="rId72" Target="https://www.poder360.com.br/poder-economia/haddad-desiste-de-zerar-iof-do-cartao-internacional-e-sobe-para-35/" TargetMode="External" /><Relationship Type="http://schemas.openxmlformats.org/officeDocument/2006/relationships/hyperlink" Id="rId69" Target="https://www.poder360.com.br/poder-governo/lula-aumentou-impostos-27-vezes-em-3-anos-no-planalt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https://blocktrends.com.br/banco-central-trava-saques-cripto-exterior-24-horas/" TargetMode="External" /><Relationship Type="http://schemas.openxmlformats.org/officeDocument/2006/relationships/hyperlink" Id="rId73" Target="https://jovempan.com.br/noticias/economia/saiba-como-fica-o-iof-apos-decisao-de-moraes.html" TargetMode="External" /><Relationship Type="http://schemas.openxmlformats.org/officeDocument/2006/relationships/hyperlink" Id="rId75" Target="https://revistaoeste.com/economia/divida-publica-avanca-a-829-do-pib-e-bate-r-11-trilhoes-sob-lula/" TargetMode="External" /><Relationship Type="http://schemas.openxmlformats.org/officeDocument/2006/relationships/hyperlink" Id="rId77" Target="https://revistaoeste.com/economia/governo-lula-arrecadacao-bate-recorde-mas-deficit-permanece-acima-de-r-1-tri-pelo-3o-ano-seguido/" TargetMode="External" /><Relationship Type="http://schemas.openxmlformats.org/officeDocument/2006/relationships/hyperlink" Id="rId87" Target="https://revistaoeste.com/economia/governo-lula-iof-investimentos-congresso" TargetMode="External" /><Relationship Type="http://schemas.openxmlformats.org/officeDocument/2006/relationships/hyperlink" Id="rId88" Target="https://revistaoeste.com/revista/edicao-302/o-leao-insaciavel-arrecadacao-e-recorde-em-2025-mas-governo-quer-mais-impostos-em-2026/" TargetMode="External" /><Relationship Type="http://schemas.openxmlformats.org/officeDocument/2006/relationships/hyperlink" Id="rId67" Target="https://www.gazetadopovo.com.br/economia/arrecadacao-impostos-bate-recorde-2025-atinge-2-89-trilhoes/" TargetMode="External" /><Relationship Type="http://schemas.openxmlformats.org/officeDocument/2006/relationships/hyperlink" Id="rId80" Target="https://www.gazetadopovo.com.br/economia/aumento-imposto-importacao-governo-lula-selic-investimentos/" TargetMode="External" /><Relationship Type="http://schemas.openxmlformats.org/officeDocument/2006/relationships/hyperlink" Id="rId76" Target="https://www.gazetadopovo.com.br/economia/divida-publica-brasileira-alcanca-11-trilhoes-chega-82-9-pib/" TargetMode="External" /><Relationship Type="http://schemas.openxmlformats.org/officeDocument/2006/relationships/hyperlink" Id="rId83" Target="https://www.gazetadopovo.com.br/economia/divida-publica-lula-orcamento-90-pib/" TargetMode="External" /><Relationship Type="http://schemas.openxmlformats.org/officeDocument/2006/relationships/hyperlink" Id="rId81" Target="https://www.gazetadopovo.com.br/economia/governo-pretende-cobrar-iof-operacoes-criptomoedas/" TargetMode="External" /><Relationship Type="http://schemas.openxmlformats.org/officeDocument/2006/relationships/hyperlink" Id="rId71" Target="https://www.gazetadopovo.com.br/economia/lista-impostos-governo-lula-criou-elevou/" TargetMode="External" /><Relationship Type="http://schemas.openxmlformats.org/officeDocument/2006/relationships/hyperlink" Id="rId68" Target="https://www.gazetadopovo.com.br/republica/por-que-o-governo-federal-criou-medidas-para-elevar-impostos-a-cada-27-dias/" TargetMode="External" /><Relationship Type="http://schemas.openxmlformats.org/officeDocument/2006/relationships/hyperlink" Id="rId85" Target="https://www.poder360.com.br/poder-congresso/instituicao-do-senado-diz-que-ajuste-fiscal-sera-inevitavel/" TargetMode="External" /><Relationship Type="http://schemas.openxmlformats.org/officeDocument/2006/relationships/hyperlink" Id="rId84" Target="https://www.poder360.com.br/poder-economia/brasil-crescera-24-em-2026-e-divida-se-aproxima-de-100-do-pib/" TargetMode="External" /><Relationship Type="http://schemas.openxmlformats.org/officeDocument/2006/relationships/hyperlink" Id="rId79" Target="https://www.poder360.com.br/poder-economia/golpes-do-pix-crescem-80-e-somam-r-65-bilhoes-em-2024/" TargetMode="External" /><Relationship Type="http://schemas.openxmlformats.org/officeDocument/2006/relationships/hyperlink" Id="rId89" Target="https://www.poder360.com.br/poder-economia/golpes-via-pix-podem-custar-r-11-bi-a-brasileiros-ate-2028/" TargetMode="External" /><Relationship Type="http://schemas.openxmlformats.org/officeDocument/2006/relationships/hyperlink" Id="rId72" Target="https://www.poder360.com.br/poder-economia/haddad-desiste-de-zerar-iof-do-cartao-internacional-e-sobe-para-35/" TargetMode="External" /><Relationship Type="http://schemas.openxmlformats.org/officeDocument/2006/relationships/hyperlink" Id="rId69" Target="https://www.poder360.com.br/poder-governo/lula-aumentou-impostos-27-vezes-em-3-anos-no-planalt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Como convencer um petista · Patriota Anônimo</dc:title>
  <dc:creator>Patriota Anônimo</dc:creator>
  <dc:language>pt-BR</dc:language>
  <cp:keywords/>
  <dcterms:created xsi:type="dcterms:W3CDTF">2026-10-29T19:28:51Z</dcterms:created>
  <dcterms:modified xsi:type="dcterms:W3CDTF">2026-10-29T19:28:51Z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