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Dossiê:</w:t>
      </w:r>
      <w:r>
        <w:t xml:space="preserve"> </w:t>
      </w:r>
      <w:r>
        <w:t xml:space="preserve">mais</w:t>
      </w:r>
      <w:r>
        <w:t xml:space="preserve"> </w:t>
      </w:r>
      <w:r>
        <w:t xml:space="preserve">4</w:t>
      </w:r>
      <w:r>
        <w:t xml:space="preserve"> </w:t>
      </w:r>
      <w:r>
        <w:t xml:space="preserve">anos</w:t>
      </w:r>
      <w:r>
        <w:t xml:space="preserve"> </w:t>
      </w:r>
      <w:r>
        <w:t xml:space="preserve">em</w:t>
      </w:r>
      <w:r>
        <w:t xml:space="preserve"> </w:t>
      </w:r>
      <w:r>
        <w:t xml:space="preserve">manchetes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19</w:t>
      </w:r>
      <w:r>
        <w:br/>
      </w:r>
      <w:r>
        <w:t xml:space="preserve">QR CODES</w:t>
      </w:r>
      <w:r>
        <w:t xml:space="preserve">Aponte a câmera, copie o link e mande</w:t>
      </w:r>
    </w:p>
    <w:p>
      <w:pPr>
        <w:pStyle w:val="BodyText"/>
      </w:pPr>
      <w:r>
        <w:t xml:space="preserve">DOSSIÊ</w:t>
      </w:r>
    </w:p>
    <w:p>
      <w:pPr>
        <w:pStyle w:val="BodyText"/>
      </w:pPr>
      <w:r>
        <w:t xml:space="preserve">MAIS 4 ANOS</w:t>
      </w:r>
      <w:r>
        <w:t xml:space="preserve">EM MANCHETES</w:t>
      </w:r>
    </w:p>
    <w:p>
      <w:pPr>
        <w:pStyle w:val="BodyText"/>
      </w:pPr>
      <w:r>
        <w:t xml:space="preserve">O LADO QUE A ESQUERDA</w:t>
      </w:r>
      <w:r>
        <w:t xml:space="preserve"> </w:t>
      </w:r>
      <w:r>
        <w:t xml:space="preserve">NÃO MOSTRA</w:t>
      </w:r>
    </w:p>
    <w:p>
      <w:pPr>
        <w:pStyle w:val="BodyText"/>
      </w:pPr>
      <w:r>
        <w:t xml:space="preserve">19 manchetes de</w:t>
      </w:r>
      <w:r>
        <w:t xml:space="preserve"> </w:t>
      </w:r>
      <w:r>
        <w:rPr>
          <w:highlight w:val="yellow"/>
        </w:rPr>
        <w:t xml:space="preserve">Gazeta do Povo, Poder360, Revista Oeste e Jovem Pan</w:t>
      </w:r>
      <w:r>
        <w:t xml:space="preserve">, com QR code, para mandar a quem ainda não enxergou o que está acontecendo com o Brasil.</w:t>
      </w:r>
    </w:p>
    <w:p>
      <w:pPr>
        <w:pStyle w:val="BodyText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R$ 11,1 tri</w:t>
      </w:r>
      <w:r>
        <w:t xml:space="preserve">de dívida pública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E-BOOK PATRIOTA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22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001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001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001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001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20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20"/>
    <w:bookmarkStart w:id="21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21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26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23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24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25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26"/>
    <w:p>
      <w:r>
        <w:pict>
          <v:rect style="width:0;height:1.5pt" o:hralign="center" o:hrstd="t" o:hr="t"/>
        </w:pict>
      </w:r>
    </w:p>
    <w:bookmarkStart w:id="30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27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28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29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30"/>
    <w:p>
      <w:r>
        <w:pict>
          <v:rect style="width:0;height:1.5pt" o:hralign="center" o:hrstd="t" o:hr="t"/>
        </w:pict>
      </w:r>
    </w:p>
    <w:bookmarkStart w:id="34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31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32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33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34"/>
    <w:p>
      <w:r>
        <w:pict>
          <v:rect style="width:0;height:1.5pt" o:hralign="center" o:hrstd="t" o:hr="t"/>
        </w:pict>
      </w:r>
    </w:p>
    <w:bookmarkStart w:id="38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35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36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37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42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39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40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41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42"/>
    <w:p>
      <w:r>
        <w:pict>
          <v:rect style="width:0;height:1.5pt" o:hralign="center" o:hrstd="t" o:hr="t"/>
        </w:pict>
      </w:r>
    </w:p>
    <w:bookmarkStart w:id="46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43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44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45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46"/>
    <w:p>
      <w:r>
        <w:pict>
          <v:rect style="width:0;height:1.5pt" o:hralign="center" o:hrstd="t" o:hr="t"/>
        </w:pict>
      </w:r>
    </w:p>
    <w:bookmarkStart w:id="48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47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49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 agora?</w:t>
      </w:r>
    </w:p>
    <w:bookmarkStart w:id="50" w:name="ele-leu.-e-você-vai-ficar-parado"/>
    <w:p>
      <w:pPr>
        <w:pStyle w:val="Heading1"/>
      </w:pPr>
      <w:r>
        <w:t xml:space="preserve">Ele leu. E você, vai ficar parado?</w:t>
      </w:r>
    </w:p>
    <w:p>
      <w:pPr>
        <w:pStyle w:val="FirstParagraph"/>
      </w:pPr>
      <w:r>
        <w:t xml:space="preserve">Mostrar a verdade é o primeiro passo. Proteger a sua família é o segundo.</w:t>
      </w:r>
    </w:p>
    <w:p>
      <w:pPr>
        <w:pStyle w:val="BodyText"/>
      </w:pPr>
      <w:r>
        <w:t xml:space="preserve">O dossiê é um bônus do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: o método para levar o seu dinheiro, dentro da lei, para um país vizinho com governo de direita, onde o seu real vale 2,5 a 3 vezes mais.</w:t>
      </w:r>
    </w:p>
    <w:p>
      <w:pPr>
        <w:numPr>
          <w:ilvl w:val="0"/>
          <w:numId w:val="1002"/>
        </w:numPr>
        <w:pStyle w:val="Compact"/>
      </w:pPr>
      <w:r>
        <w:t xml:space="preserve">O Método USDT passo a passo, do Pix aos bolivianos na conta</w:t>
      </w:r>
    </w:p>
    <w:p>
      <w:pPr>
        <w:numPr>
          <w:ilvl w:val="0"/>
          <w:numId w:val="1002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02"/>
        </w:numPr>
        <w:pStyle w:val="Compact"/>
      </w:pPr>
      <w:r>
        <w:t xml:space="preserve">Os 12 golpes e como fugir de cada um</w:t>
      </w:r>
    </w:p>
    <w:p>
      <w:pPr>
        <w:numPr>
          <w:ilvl w:val="0"/>
          <w:numId w:val="1002"/>
        </w:numPr>
        <w:pStyle w:val="Compact"/>
      </w:pPr>
      <w:r>
        <w:t xml:space="preserve">Tudo dentro da lei, no seu nome</w:t>
      </w:r>
    </w:p>
    <w:p>
      <w:pPr>
        <w:pStyle w:val="FirstParagraph"/>
      </w:pPr>
      <w:r>
        <w:rPr>
          <w:bCs/>
          <w:b/>
        </w:rPr>
        <w:t xml:space="preserve">Eles não mudaram a direção. Mude você.</w:t>
      </w:r>
    </w:p>
    <w:p>
      <w:pPr>
        <w:pStyle w:val="BodyText"/>
      </w:pPr>
      <w:r>
        <w:t xml:space="preserve">[LINK DO CURSO]</w:t>
      </w:r>
    </w:p>
    <w:p>
      <w:pPr>
        <w:pStyle w:val="BodyText"/>
      </w:pPr>
      <w:r>
        <w:t xml:space="preserve">— PATRIOTA ANÔNIMO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51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p. 11</w:t>
      </w:r>
      <w:r>
        <w:t xml:space="preserve">Gazeta do Povo (arrecadação 2025; 1 imposto a cada 27 dias; dívida e juros, ago/2026; herança de 90% do PIB); Poder360 (IOF 3,5%; dívida 82,9% do PIB segundo o BC).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blocktrends.com.br/banco-central-trava-saques-cripto-exterior-24-horas/" TargetMode="External" /><Relationship Type="http://schemas.openxmlformats.org/officeDocument/2006/relationships/hyperlink" Id="rId29" Target="https://jovempan.com.br/noticias/economia/saiba-como-fica-o-iof-apos-decisao-de-moraes.html" TargetMode="External" /><Relationship Type="http://schemas.openxmlformats.org/officeDocument/2006/relationships/hyperlink" Id="rId31" Target="https://revistaoeste.com/economia/divida-publica-avanca-a-829-do-pib-e-bate-r-11-trilhoes-sob-lula/" TargetMode="External" /><Relationship Type="http://schemas.openxmlformats.org/officeDocument/2006/relationships/hyperlink" Id="rId33" Target="https://revistaoeste.com/economia/governo-lula-arrecadacao-bate-recorde-mas-deficit-permanece-acima-de-r-1-tri-pelo-3o-ano-seguido/" TargetMode="External" /><Relationship Type="http://schemas.openxmlformats.org/officeDocument/2006/relationships/hyperlink" Id="rId43" Target="https://revistaoeste.com/economia/governo-lula-iof-investimentos-congresso" TargetMode="External" /><Relationship Type="http://schemas.openxmlformats.org/officeDocument/2006/relationships/hyperlink" Id="rId44" Target="https://revistaoeste.com/revista/edicao-302/o-leao-insaciavel-arrecadacao-e-recorde-em-2025-mas-governo-quer-mais-impostos-em-2026/" TargetMode="External" /><Relationship Type="http://schemas.openxmlformats.org/officeDocument/2006/relationships/hyperlink" Id="rId23" Target="https://www.gazetadopovo.com.br/economia/arrecadacao-impostos-bate-recorde-2025-atinge-2-89-trilhoes/" TargetMode="External" /><Relationship Type="http://schemas.openxmlformats.org/officeDocument/2006/relationships/hyperlink" Id="rId36" Target="https://www.gazetadopovo.com.br/economia/aumento-imposto-importacao-governo-lula-selic-investimentos/" TargetMode="External" /><Relationship Type="http://schemas.openxmlformats.org/officeDocument/2006/relationships/hyperlink" Id="rId32" Target="https://www.gazetadopovo.com.br/economia/divida-publica-brasileira-alcanca-11-trilhoes-chega-82-9-pib/" TargetMode="External" /><Relationship Type="http://schemas.openxmlformats.org/officeDocument/2006/relationships/hyperlink" Id="rId39" Target="https://www.gazetadopovo.com.br/economia/divida-publica-lula-orcamento-90-pib/" TargetMode="External" /><Relationship Type="http://schemas.openxmlformats.org/officeDocument/2006/relationships/hyperlink" Id="rId37" Target="https://www.gazetadopovo.com.br/economia/governo-pretende-cobrar-iof-operacoes-criptomoedas/" TargetMode="External" /><Relationship Type="http://schemas.openxmlformats.org/officeDocument/2006/relationships/hyperlink" Id="rId27" Target="https://www.gazetadopovo.com.br/economia/lista-impostos-governo-lula-criou-elevou/" TargetMode="External" /><Relationship Type="http://schemas.openxmlformats.org/officeDocument/2006/relationships/hyperlink" Id="rId24" Target="https://www.gazetadopovo.com.br/republica/por-que-o-governo-federal-criou-medidas-para-elevar-impostos-a-cada-27-dias/" TargetMode="External" /><Relationship Type="http://schemas.openxmlformats.org/officeDocument/2006/relationships/hyperlink" Id="rId41" Target="https://www.poder360.com.br/poder-congresso/instituicao-do-senado-diz-que-ajuste-fiscal-sera-inevitavel/" TargetMode="External" /><Relationship Type="http://schemas.openxmlformats.org/officeDocument/2006/relationships/hyperlink" Id="rId40" Target="https://www.poder360.com.br/poder-economia/brasil-crescera-24-em-2026-e-divida-se-aproxima-de-100-do-pib/" TargetMode="External" /><Relationship Type="http://schemas.openxmlformats.org/officeDocument/2006/relationships/hyperlink" Id="rId35" Target="https://www.poder360.com.br/poder-economia/golpes-do-pix-crescem-80-e-somam-r-65-bilhoes-em-2024/" TargetMode="External" /><Relationship Type="http://schemas.openxmlformats.org/officeDocument/2006/relationships/hyperlink" Id="rId45" Target="https://www.poder360.com.br/poder-economia/golpes-via-pix-podem-custar-r-11-bi-a-brasileiros-ate-2028/" TargetMode="External" /><Relationship Type="http://schemas.openxmlformats.org/officeDocument/2006/relationships/hyperlink" Id="rId28" Target="https://www.poder360.com.br/poder-economia/haddad-desiste-de-zerar-iof-do-cartao-internacional-e-sobe-para-35/" TargetMode="External" /><Relationship Type="http://schemas.openxmlformats.org/officeDocument/2006/relationships/hyperlink" Id="rId25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blocktrends.com.br/banco-central-trava-saques-cripto-exterior-24-horas/" TargetMode="External" /><Relationship Type="http://schemas.openxmlformats.org/officeDocument/2006/relationships/hyperlink" Id="rId29" Target="https://jovempan.com.br/noticias/economia/saiba-como-fica-o-iof-apos-decisao-de-moraes.html" TargetMode="External" /><Relationship Type="http://schemas.openxmlformats.org/officeDocument/2006/relationships/hyperlink" Id="rId31" Target="https://revistaoeste.com/economia/divida-publica-avanca-a-829-do-pib-e-bate-r-11-trilhoes-sob-lula/" TargetMode="External" /><Relationship Type="http://schemas.openxmlformats.org/officeDocument/2006/relationships/hyperlink" Id="rId33" Target="https://revistaoeste.com/economia/governo-lula-arrecadacao-bate-recorde-mas-deficit-permanece-acima-de-r-1-tri-pelo-3o-ano-seguido/" TargetMode="External" /><Relationship Type="http://schemas.openxmlformats.org/officeDocument/2006/relationships/hyperlink" Id="rId43" Target="https://revistaoeste.com/economia/governo-lula-iof-investimentos-congresso" TargetMode="External" /><Relationship Type="http://schemas.openxmlformats.org/officeDocument/2006/relationships/hyperlink" Id="rId44" Target="https://revistaoeste.com/revista/edicao-302/o-leao-insaciavel-arrecadacao-e-recorde-em-2025-mas-governo-quer-mais-impostos-em-2026/" TargetMode="External" /><Relationship Type="http://schemas.openxmlformats.org/officeDocument/2006/relationships/hyperlink" Id="rId23" Target="https://www.gazetadopovo.com.br/economia/arrecadacao-impostos-bate-recorde-2025-atinge-2-89-trilhoes/" TargetMode="External" /><Relationship Type="http://schemas.openxmlformats.org/officeDocument/2006/relationships/hyperlink" Id="rId36" Target="https://www.gazetadopovo.com.br/economia/aumento-imposto-importacao-governo-lula-selic-investimentos/" TargetMode="External" /><Relationship Type="http://schemas.openxmlformats.org/officeDocument/2006/relationships/hyperlink" Id="rId32" Target="https://www.gazetadopovo.com.br/economia/divida-publica-brasileira-alcanca-11-trilhoes-chega-82-9-pib/" TargetMode="External" /><Relationship Type="http://schemas.openxmlformats.org/officeDocument/2006/relationships/hyperlink" Id="rId39" Target="https://www.gazetadopovo.com.br/economia/divida-publica-lula-orcamento-90-pib/" TargetMode="External" /><Relationship Type="http://schemas.openxmlformats.org/officeDocument/2006/relationships/hyperlink" Id="rId37" Target="https://www.gazetadopovo.com.br/economia/governo-pretende-cobrar-iof-operacoes-criptomoedas/" TargetMode="External" /><Relationship Type="http://schemas.openxmlformats.org/officeDocument/2006/relationships/hyperlink" Id="rId27" Target="https://www.gazetadopovo.com.br/economia/lista-impostos-governo-lula-criou-elevou/" TargetMode="External" /><Relationship Type="http://schemas.openxmlformats.org/officeDocument/2006/relationships/hyperlink" Id="rId24" Target="https://www.gazetadopovo.com.br/republica/por-que-o-governo-federal-criou-medidas-para-elevar-impostos-a-cada-27-dias/" TargetMode="External" /><Relationship Type="http://schemas.openxmlformats.org/officeDocument/2006/relationships/hyperlink" Id="rId41" Target="https://www.poder360.com.br/poder-congresso/instituicao-do-senado-diz-que-ajuste-fiscal-sera-inevitavel/" TargetMode="External" /><Relationship Type="http://schemas.openxmlformats.org/officeDocument/2006/relationships/hyperlink" Id="rId40" Target="https://www.poder360.com.br/poder-economia/brasil-crescera-24-em-2026-e-divida-se-aproxima-de-100-do-pib/" TargetMode="External" /><Relationship Type="http://schemas.openxmlformats.org/officeDocument/2006/relationships/hyperlink" Id="rId35" Target="https://www.poder360.com.br/poder-economia/golpes-do-pix-crescem-80-e-somam-r-65-bilhoes-em-2024/" TargetMode="External" /><Relationship Type="http://schemas.openxmlformats.org/officeDocument/2006/relationships/hyperlink" Id="rId45" Target="https://www.poder360.com.br/poder-economia/golpes-via-pix-podem-custar-r-11-bi-a-brasileiros-ate-2028/" TargetMode="External" /><Relationship Type="http://schemas.openxmlformats.org/officeDocument/2006/relationships/hyperlink" Id="rId28" Target="https://www.poder360.com.br/poder-economia/haddad-desiste-de-zerar-iof-do-cartao-internacional-e-sobe-para-35/" TargetMode="External" /><Relationship Type="http://schemas.openxmlformats.org/officeDocument/2006/relationships/hyperlink" Id="rId25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Dossiê: mais 4 anos em manchetes · Patriota Anônimo</dc:title>
  <dc:creator>Patriota Anônimo</dc:creator>
  <dc:language>pt-BR</dc:language>
  <cp:keywords/>
  <dcterms:created xsi:type="dcterms:W3CDTF">2026-10-28T23:07:47Z</dcterms:created>
  <dcterms:modified xsi:type="dcterms:W3CDTF">2026-10-28T23:07:47Z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