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81B" w:rsidRPr="00F83B85" w:rsidRDefault="0078381B" w:rsidP="0078381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Cs/>
          <w:noProof w:val="0"/>
          <w:kern w:val="36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bCs/>
          <w:noProof w:val="0"/>
          <w:kern w:val="36"/>
          <w:sz w:val="24"/>
          <w:szCs w:val="24"/>
          <w:lang w:eastAsia="tr-TR"/>
        </w:rPr>
        <w:t>SWOT Analizi – İletişim Kopmasına Rağmen Şarja Devam Etme Anomalisi</w:t>
      </w:r>
    </w:p>
    <w:p w:rsidR="0078381B" w:rsidRPr="00F83B85" w:rsidRDefault="0078381B" w:rsidP="0078381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</w:p>
    <w:p w:rsidR="0078381B" w:rsidRPr="00F83B85" w:rsidRDefault="0078381B" w:rsidP="00783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 xml:space="preserve"> S (</w:t>
      </w:r>
      <w:proofErr w:type="spellStart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Strengths</w:t>
      </w:r>
      <w:proofErr w:type="spellEnd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) – Güçlü Yönler</w:t>
      </w:r>
    </w:p>
    <w:p w:rsidR="0078381B" w:rsidRPr="00F83B85" w:rsidRDefault="0078381B" w:rsidP="00783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Senaryodaki mevcut olumlu taraflar:</w:t>
      </w:r>
    </w:p>
    <w:p w:rsidR="0078381B" w:rsidRPr="00F83B85" w:rsidRDefault="0078381B" w:rsidP="00783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Şarj işlemi kesintiye uğramadığı için araç sahibi </w:t>
      </w:r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beklenmedik bir kesinti yaşamaz</w:t>
      </w: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:rsidR="0078381B" w:rsidRPr="00F83B85" w:rsidRDefault="0078381B" w:rsidP="00783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Bazı hızlı şarj cihazlarında “fail-</w:t>
      </w:r>
      <w:proofErr w:type="spellStart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operational</w:t>
      </w:r>
      <w:proofErr w:type="spellEnd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” </w:t>
      </w:r>
      <w:proofErr w:type="spellStart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mod</w:t>
      </w:r>
      <w:proofErr w:type="spellEnd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bulunur ve </w:t>
      </w:r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kısa süreli iletişim hatalarında enerji akışı kesilmez</w:t>
      </w: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(kullanıcı konforu).</w:t>
      </w:r>
    </w:p>
    <w:p w:rsidR="0078381B" w:rsidRPr="00F83B85" w:rsidRDefault="0078381B" w:rsidP="00783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Elektrik dağıtımında istasyonun </w:t>
      </w:r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yerel güvenlik röleleri</w:t>
      </w: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genelde aşırı akımı engeller.</w:t>
      </w:r>
    </w:p>
    <w:p w:rsidR="0078381B" w:rsidRPr="00F83B85" w:rsidRDefault="0078381B" w:rsidP="0078381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</w:p>
    <w:p w:rsidR="0078381B" w:rsidRPr="00F83B85" w:rsidRDefault="0078381B" w:rsidP="00783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 xml:space="preserve"> W (</w:t>
      </w:r>
      <w:proofErr w:type="spellStart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Weaknesses</w:t>
      </w:r>
      <w:proofErr w:type="spellEnd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) – Zayıf Yönler</w:t>
      </w:r>
    </w:p>
    <w:p w:rsidR="0078381B" w:rsidRPr="00F83B85" w:rsidRDefault="0078381B" w:rsidP="00783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Bu </w:t>
      </w:r>
      <w:proofErr w:type="gramStart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anomalinin</w:t>
      </w:r>
      <w:proofErr w:type="gramEnd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oluşmasına neden olan zayıf noktalar:</w:t>
      </w:r>
    </w:p>
    <w:p w:rsidR="0078381B" w:rsidRPr="00F83B85" w:rsidRDefault="0078381B" w:rsidP="00783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İstasyon–araç arasındaki protokol (ISO 15118 veya PLC) </w:t>
      </w:r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zayıf bağlantı tespiti</w:t>
      </w: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yapıyor olabilir.</w:t>
      </w:r>
    </w:p>
    <w:p w:rsidR="0078381B" w:rsidRPr="00F83B85" w:rsidRDefault="0078381B" w:rsidP="00783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Sistem iletişim kopmasını </w:t>
      </w:r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kritik hata</w:t>
      </w: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olarak işaretlemeyip enerji akışını durdurmuyor.</w:t>
      </w:r>
    </w:p>
    <w:p w:rsidR="0078381B" w:rsidRPr="00F83B85" w:rsidRDefault="0078381B" w:rsidP="00783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Şarj kontrolörü "</w:t>
      </w:r>
      <w:proofErr w:type="spellStart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keep</w:t>
      </w:r>
      <w:proofErr w:type="spellEnd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last</w:t>
      </w:r>
      <w:proofErr w:type="spellEnd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</w:t>
      </w:r>
      <w:proofErr w:type="spellStart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state</w:t>
      </w:r>
      <w:proofErr w:type="spellEnd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" </w:t>
      </w:r>
      <w:proofErr w:type="spellStart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moduna</w:t>
      </w:r>
      <w:proofErr w:type="spellEnd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takılı kalmış olabilir → </w:t>
      </w:r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kontrolsüz enerji akışı riski</w:t>
      </w: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:rsidR="0078381B" w:rsidRPr="00F83B85" w:rsidRDefault="0078381B" w:rsidP="00783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OCPP sunucusuna bağlantı kopunca istasyonun </w:t>
      </w:r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offline fail-</w:t>
      </w:r>
      <w:proofErr w:type="spellStart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safe</w:t>
      </w:r>
      <w:proofErr w:type="spellEnd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davranışı yanlış yapılandırılmış olabilir.</w:t>
      </w:r>
    </w:p>
    <w:p w:rsidR="0078381B" w:rsidRPr="00F83B85" w:rsidRDefault="0078381B" w:rsidP="00783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Gerçek zamanlı telemetri kaybı → sıcaklık, akım, voltaj gibi kritik değerler </w:t>
      </w:r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merkeze raporlanmaz</w:t>
      </w: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.</w:t>
      </w:r>
    </w:p>
    <w:p w:rsidR="0078381B" w:rsidRPr="00F83B85" w:rsidRDefault="0078381B" w:rsidP="00783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Yazılım mimarisinde “</w:t>
      </w:r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fail-</w:t>
      </w:r>
      <w:proofErr w:type="spellStart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safe</w:t>
      </w:r>
      <w:proofErr w:type="spellEnd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yerine </w:t>
      </w:r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fail-</w:t>
      </w:r>
      <w:proofErr w:type="spellStart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operational</w:t>
      </w:r>
      <w:proofErr w:type="spellEnd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” tercihi yanlış uygulanmış olabilir.</w:t>
      </w:r>
    </w:p>
    <w:p w:rsidR="0078381B" w:rsidRPr="00F83B85" w:rsidRDefault="0078381B" w:rsidP="0078381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</w:p>
    <w:p w:rsidR="0078381B" w:rsidRPr="00F83B85" w:rsidRDefault="0078381B" w:rsidP="00783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 xml:space="preserve"> O (</w:t>
      </w:r>
      <w:proofErr w:type="spellStart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Opportunities</w:t>
      </w:r>
      <w:proofErr w:type="spellEnd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) – Fırsatlar</w:t>
      </w:r>
    </w:p>
    <w:p w:rsidR="0078381B" w:rsidRPr="00F83B85" w:rsidRDefault="0078381B" w:rsidP="00783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Bu </w:t>
      </w:r>
      <w:proofErr w:type="gramStart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anomaliden</w:t>
      </w:r>
      <w:proofErr w:type="gramEnd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yola çıkarak geliştirilebilecek iyileştirmeler:</w:t>
      </w:r>
    </w:p>
    <w:p w:rsidR="0078381B" w:rsidRPr="00F83B85" w:rsidRDefault="0078381B" w:rsidP="00783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Araç–istasyon arasında </w:t>
      </w:r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 xml:space="preserve">“hard </w:t>
      </w:r>
      <w:proofErr w:type="spellStart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shutdown</w:t>
      </w:r>
      <w:proofErr w:type="spellEnd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 xml:space="preserve"> on </w:t>
      </w:r>
      <w:proofErr w:type="spellStart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communication</w:t>
      </w:r>
      <w:proofErr w:type="spellEnd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 xml:space="preserve"> </w:t>
      </w:r>
      <w:proofErr w:type="spellStart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loss</w:t>
      </w:r>
      <w:proofErr w:type="spellEnd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”</w:t>
      </w: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mekanizması geliştirilebilir.</w:t>
      </w:r>
    </w:p>
    <w:p w:rsidR="0078381B" w:rsidRPr="00F83B85" w:rsidRDefault="0078381B" w:rsidP="00783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OCPP </w:t>
      </w:r>
      <w:proofErr w:type="spellStart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backend</w:t>
      </w:r>
      <w:proofErr w:type="spellEnd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tarafında </w:t>
      </w:r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 xml:space="preserve">iletişim kopmasını anında algılayan hata yönetim </w:t>
      </w:r>
      <w:proofErr w:type="gramStart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modülü</w:t>
      </w:r>
      <w:proofErr w:type="gramEnd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eklenebilir.</w:t>
      </w:r>
    </w:p>
    <w:p w:rsidR="0078381B" w:rsidRPr="00F83B85" w:rsidRDefault="0078381B" w:rsidP="00783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Firmware güncellemesiyle </w:t>
      </w:r>
      <w:proofErr w:type="spellStart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timeout</w:t>
      </w:r>
      <w:proofErr w:type="spellEnd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 xml:space="preserve"> süreleri, </w:t>
      </w:r>
      <w:proofErr w:type="spellStart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watch</w:t>
      </w:r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softHyphen/>
        <w:t>dog</w:t>
      </w:r>
      <w:proofErr w:type="spellEnd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 xml:space="preserve"> mekanizmaları</w:t>
      </w: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düzeltilebilir.</w:t>
      </w:r>
    </w:p>
    <w:p w:rsidR="0078381B" w:rsidRPr="00F83B85" w:rsidRDefault="0078381B" w:rsidP="00783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Geliştiriciler için </w:t>
      </w:r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daha güvenli protokol yönetimi</w:t>
      </w: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(ISO 15118-20) geçiş fırsatı.</w:t>
      </w:r>
    </w:p>
    <w:p w:rsidR="0078381B" w:rsidRPr="00F83B85" w:rsidRDefault="0078381B" w:rsidP="00783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Laboratuvar ortamında bu senaryo üzerinden </w:t>
      </w:r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güvenlik testi (</w:t>
      </w:r>
      <w:proofErr w:type="spellStart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penetration</w:t>
      </w:r>
      <w:proofErr w:type="spellEnd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 xml:space="preserve"> test) </w:t>
      </w:r>
      <w:proofErr w:type="gramStart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prototipi</w:t>
      </w:r>
      <w:proofErr w:type="gramEnd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oluşturulabilir.</w:t>
      </w:r>
    </w:p>
    <w:p w:rsidR="0078381B" w:rsidRPr="00F83B85" w:rsidRDefault="0078381B" w:rsidP="00783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Kullanıcı güvenliği için </w:t>
      </w:r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 xml:space="preserve">ısı/akım </w:t>
      </w:r>
      <w:proofErr w:type="gramStart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anomali</w:t>
      </w:r>
      <w:proofErr w:type="gramEnd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 xml:space="preserve"> algılama modelleri</w:t>
      </w: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geliştirilebilir.</w:t>
      </w:r>
    </w:p>
    <w:p w:rsidR="0078381B" w:rsidRPr="00F83B85" w:rsidRDefault="0078381B" w:rsidP="0078381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</w:p>
    <w:p w:rsidR="00F83B85" w:rsidRDefault="0078381B" w:rsidP="00783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 xml:space="preserve"> </w:t>
      </w:r>
    </w:p>
    <w:p w:rsidR="0078381B" w:rsidRPr="00F83B85" w:rsidRDefault="0078381B" w:rsidP="00783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</w:pPr>
      <w:bookmarkStart w:id="0" w:name="_GoBack"/>
      <w:bookmarkEnd w:id="0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lastRenderedPageBreak/>
        <w:t>T (</w:t>
      </w:r>
      <w:proofErr w:type="spellStart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Threats</w:t>
      </w:r>
      <w:proofErr w:type="spellEnd"/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) – Tehditler</w:t>
      </w:r>
    </w:p>
    <w:p w:rsidR="0078381B" w:rsidRPr="00F83B85" w:rsidRDefault="0078381B" w:rsidP="00783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Anomalinin oluşturabileceği riskler:</w:t>
      </w:r>
    </w:p>
    <w:p w:rsidR="0078381B" w:rsidRPr="00F83B85" w:rsidRDefault="0078381B" w:rsidP="00783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Aşırı akım / aşırı ısınma</w:t>
      </w: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nedeniyle araç bataryasında hasar riski.</w:t>
      </w:r>
    </w:p>
    <w:p w:rsidR="0078381B" w:rsidRPr="00F83B85" w:rsidRDefault="0078381B" w:rsidP="00783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İletişim kesildiği için kritik </w:t>
      </w:r>
      <w:proofErr w:type="gramStart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sensor</w:t>
      </w:r>
      <w:proofErr w:type="gramEnd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verileri takip edilemez → </w:t>
      </w:r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yangın</w:t>
      </w: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tehlikesi.</w:t>
      </w:r>
    </w:p>
    <w:p w:rsidR="0078381B" w:rsidRPr="00F83B85" w:rsidRDefault="0078381B" w:rsidP="00783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Araç fazla şarj olabilir → </w:t>
      </w:r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gerilim dengesizliği</w:t>
      </w: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veya batarya ömründe hızlı azalma.</w:t>
      </w:r>
    </w:p>
    <w:p w:rsidR="0078381B" w:rsidRPr="00F83B85" w:rsidRDefault="0078381B" w:rsidP="00783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Saldırganlar bu davranışı kullanarak </w:t>
      </w:r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kontrolsüz şarj başlatma/durdurma saldırıları</w:t>
      </w: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yapabilir (</w:t>
      </w:r>
      <w:proofErr w:type="spellStart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DoS</w:t>
      </w:r>
      <w:proofErr w:type="spellEnd"/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veya enerji hırsızlığı).</w:t>
      </w:r>
    </w:p>
    <w:p w:rsidR="0078381B" w:rsidRPr="00F83B85" w:rsidRDefault="0078381B" w:rsidP="00783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İstasyon operatörleri için </w:t>
      </w:r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hukuki sorumluluk</w:t>
      </w: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doğabilir (kaza/zarar durumunda).</w:t>
      </w:r>
    </w:p>
    <w:p w:rsidR="0078381B" w:rsidRPr="00F83B85" w:rsidRDefault="0078381B" w:rsidP="00783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>Kurumsal imaj zedelenmesi → kullanıcıların sisteme güvenmemesi.</w:t>
      </w:r>
    </w:p>
    <w:p w:rsidR="0078381B" w:rsidRPr="00F83B85" w:rsidRDefault="0078381B" w:rsidP="00783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</w:pP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Şebekede ani yüklenme olup </w:t>
      </w:r>
      <w:r w:rsidRPr="00F83B85">
        <w:rPr>
          <w:rFonts w:ascii="Times New Roman" w:eastAsia="Times New Roman" w:hAnsi="Times New Roman" w:cs="Times New Roman"/>
          <w:bCs/>
          <w:noProof w:val="0"/>
          <w:sz w:val="24"/>
          <w:szCs w:val="24"/>
          <w:lang w:eastAsia="tr-TR"/>
        </w:rPr>
        <w:t>bölgesel enerji anormalliklerine</w:t>
      </w:r>
      <w:r w:rsidRPr="00F83B85">
        <w:rPr>
          <w:rFonts w:ascii="Times New Roman" w:eastAsia="Times New Roman" w:hAnsi="Times New Roman" w:cs="Times New Roman"/>
          <w:noProof w:val="0"/>
          <w:sz w:val="24"/>
          <w:szCs w:val="24"/>
          <w:lang w:eastAsia="tr-TR"/>
        </w:rPr>
        <w:t xml:space="preserve"> neden olabilir.</w:t>
      </w:r>
    </w:p>
    <w:p w:rsidR="00C817AD" w:rsidRPr="00F83B85" w:rsidRDefault="00C817AD">
      <w:pPr>
        <w:rPr>
          <w:rFonts w:ascii="Times New Roman" w:hAnsi="Times New Roman" w:cs="Times New Roman"/>
          <w:sz w:val="24"/>
          <w:szCs w:val="24"/>
        </w:rPr>
      </w:pPr>
    </w:p>
    <w:sectPr w:rsidR="00C817AD" w:rsidRPr="00F83B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F2B32"/>
    <w:multiLevelType w:val="multilevel"/>
    <w:tmpl w:val="C7EE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81131"/>
    <w:multiLevelType w:val="multilevel"/>
    <w:tmpl w:val="7A10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F6F10"/>
    <w:multiLevelType w:val="multilevel"/>
    <w:tmpl w:val="1520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B2254"/>
    <w:multiLevelType w:val="multilevel"/>
    <w:tmpl w:val="778E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5EF"/>
    <w:rsid w:val="006E05EF"/>
    <w:rsid w:val="0078381B"/>
    <w:rsid w:val="00C817AD"/>
    <w:rsid w:val="00F8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7E285"/>
  <w15:chartTrackingRefBased/>
  <w15:docId w15:val="{633B7745-8626-47A0-B06B-8A08904A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Balk1">
    <w:name w:val="heading 1"/>
    <w:basedOn w:val="Normal"/>
    <w:link w:val="Balk1Char"/>
    <w:uiPriority w:val="9"/>
    <w:qFormat/>
    <w:rsid w:val="007838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7838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8381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78381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7838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3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51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demhat</dc:creator>
  <cp:keywords/>
  <dc:description/>
  <cp:lastModifiedBy>WIN10</cp:lastModifiedBy>
  <cp:revision>2</cp:revision>
  <dcterms:created xsi:type="dcterms:W3CDTF">2025-11-23T12:38:00Z</dcterms:created>
  <dcterms:modified xsi:type="dcterms:W3CDTF">2025-11-23T12:38:00Z</dcterms:modified>
</cp:coreProperties>
</file>