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ms-office.chartstyle+xml" PartName="/word/charts/style1.xml"/>
  <Override ContentType="application/vnd.ms-office.chartstyle+xml" PartName="/word/charts/style6.xml"/>
  <Override ContentType="application/vnd.ms-office.chartstyle+xml" PartName="/word/charts/style5.xml"/>
  <Override ContentType="application/vnd.ms-office.chartstyle+xml" PartName="/word/charts/style10.xml"/>
  <Override ContentType="application/vnd.ms-office.chartstyle+xml" PartName="/word/charts/style7.xml"/>
  <Override ContentType="application/vnd.ms-office.chartstyle+xml" PartName="/word/charts/style8.xml"/>
  <Override ContentType="application/vnd.ms-office.chartstyle+xml" PartName="/word/charts/style9.xml"/>
  <Override ContentType="application/vnd.ms-office.chartstyle+xml" PartName="/word/charts/style11.xml"/>
  <Override ContentType="application/vnd.ms-office.chartstyle+xml" PartName="/word/charts/style3.xml"/>
  <Override ContentType="application/vnd.ms-office.chartstyle+xml" PartName="/word/charts/style4.xml"/>
  <Override ContentType="application/vnd.ms-office.chartstyle+xml" PartName="/word/charts/style2.xml"/>
  <Override ContentType="application/vnd.openxmlformats-package.core-properties+xml" PartName="/docProps/core.xml"/>
  <Override ContentType="application/vnd.ms-office.chartcolorstyle+xml" PartName="/word/charts/colors6.xml"/>
  <Override ContentType="application/vnd.ms-office.chartcolorstyle+xml" PartName="/word/charts/colors5.xml"/>
  <Override ContentType="application/vnd.ms-office.chartcolorstyle+xml" PartName="/word/charts/colors7.xml"/>
  <Override ContentType="application/vnd.ms-office.chartcolorstyle+xml" PartName="/word/charts/colors9.xml"/>
  <Override ContentType="application/vnd.ms-office.chartcolorstyle+xml" PartName="/word/charts/colors8.xml"/>
  <Override ContentType="application/vnd.ms-office.chartcolorstyle+xml" PartName="/word/charts/colors3.xml"/>
  <Override ContentType="application/vnd.ms-office.chartcolorstyle+xml" PartName="/word/charts/colors4.xml"/>
  <Override ContentType="application/vnd.ms-office.chartcolorstyle+xml" PartName="/word/charts/colors2.xml"/>
  <Override ContentType="application/vnd.ms-office.chartcolorstyle+xml" PartName="/word/charts/colors11.xml"/>
  <Override ContentType="application/vnd.ms-office.chartcolorstyle+xml" PartName="/word/charts/colors1.xml"/>
  <Override ContentType="application/vnd.ms-office.chartcolorstyle+xml" PartName="/word/charts/colors10.xml"/>
  <Override ContentType="application/vnd.openxmlformats-officedocument.wordprocessingml.document.main+xml" PartName="/word/document.xml"/>
  <Override ContentType="application/vnd.openxmlformats-officedocument.drawingml.chart+xml" PartName="/word/charts/chart6.xml"/>
  <Override ContentType="application/vnd.openxmlformats-officedocument.drawingml.chart+xml" PartName="/word/charts/chart1.xml"/>
  <Override ContentType="application/vnd.openxmlformats-officedocument.drawingml.chart+xml" PartName="/word/charts/chart2.xml"/>
  <Override ContentType="application/vnd.openxmlformats-officedocument.drawingml.chart+xml" PartName="/word/charts/chart7.xml"/>
  <Override ContentType="application/vnd.openxmlformats-officedocument.drawingml.chart+xml" PartName="/word/charts/chart4.xml"/>
  <Override ContentType="application/vnd.openxmlformats-officedocument.drawingml.chart+xml" PartName="/word/charts/chart11.xml"/>
  <Override ContentType="application/vnd.openxmlformats-officedocument.drawingml.chart+xml" PartName="/word/charts/chart5.xml"/>
  <Override ContentType="application/vnd.openxmlformats-officedocument.drawingml.chart+xml" PartName="/word/charts/chart3.xml"/>
  <Override ContentType="application/vnd.openxmlformats-officedocument.drawingml.chart+xml" PartName="/word/charts/chart10.xml"/>
  <Override ContentType="application/vnd.openxmlformats-officedocument.drawingml.chart+xml" PartName="/word/charts/chart8.xml"/>
  <Override ContentType="application/vnd.openxmlformats-officedocument.drawingml.chart+xml" PartName="/word/charts/chart9.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567"/>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SQL OLIST PROJE ÇÖZÜMÜ</w:t>
      </w:r>
    </w:p>
    <w:p w:rsidR="00000000" w:rsidDel="00000000" w:rsidP="00000000" w:rsidRDefault="00000000" w:rsidRPr="00000000" w14:paraId="00000004">
      <w:pPr>
        <w:ind w:firstLine="0"/>
        <w:jc w:val="center"/>
        <w:rPr/>
      </w:pPr>
      <w:r w:rsidDel="00000000" w:rsidR="00000000" w:rsidRPr="00000000">
        <w:rPr/>
        <w:pict>
          <v:shape id="_x0000_i1025" style="width:453.3pt;height:201.6pt" type="#_x0000_t75">
            <v:imagedata r:id="rId1" o:title="ERD"/>
          </v:shape>
        </w:pic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the ERD diagram, there are one-to-many relationships between the "orders" table and the "order_items", "order_payments" and "order_reviews" tables. "order_id" is located as the primary key in the "orders" table and this field is "order_items", “ It is used as a foreign key in the “order_payments” and “order_reviews” tables.</w:t>
      </w:r>
    </w:p>
    <w:p w:rsidR="00000000" w:rsidDel="00000000" w:rsidP="00000000" w:rsidRDefault="00000000" w:rsidRPr="00000000" w14:paraId="00000006">
      <w:pPr>
        <w:rPr/>
      </w:pPr>
      <w:r w:rsidDel="00000000" w:rsidR="00000000" w:rsidRPr="00000000">
        <w:rPr>
          <w:rtl w:val="0"/>
        </w:rPr>
        <w:t xml:space="preserve">There is also a one-to-many relationship between the "customers" table and the "orders" table. While “customer_id” is found as the primary key in the “customers” table, it is used as a foreign key in the “orders” table.</w:t>
      </w:r>
    </w:p>
    <w:p w:rsidR="00000000" w:rsidDel="00000000" w:rsidP="00000000" w:rsidRDefault="00000000" w:rsidRPr="00000000" w14:paraId="00000007">
      <w:pPr>
        <w:rPr/>
      </w:pPr>
      <w:r w:rsidDel="00000000" w:rsidR="00000000" w:rsidRPr="00000000">
        <w:rPr>
          <w:rtl w:val="0"/>
        </w:rPr>
        <w:t xml:space="preserve">There is also a one-to-many relationship between the “sellers” table and the “order_items” table. While “seller_id” is used as the primary key in the “sellers” table, it is used as a foreign key in the “order_items” table.</w:t>
      </w:r>
    </w:p>
    <w:p w:rsidR="00000000" w:rsidDel="00000000" w:rsidP="00000000" w:rsidRDefault="00000000" w:rsidRPr="00000000" w14:paraId="00000008">
      <w:pPr>
        <w:rPr/>
      </w:pPr>
      <w:r w:rsidDel="00000000" w:rsidR="00000000" w:rsidRPr="00000000">
        <w:rPr>
          <w:rtl w:val="0"/>
        </w:rPr>
        <w:t xml:space="preserve"> There is a one-to-many relationship from the “products” table to the “order_items” table. While “product_id” is used as the primary key in the “products” table, it is used as a foreign key in the “order_items” table.</w:t>
      </w:r>
    </w:p>
    <w:p w:rsidR="00000000" w:rsidDel="00000000" w:rsidP="00000000" w:rsidRDefault="00000000" w:rsidRPr="00000000" w14:paraId="00000009">
      <w:pPr>
        <w:rPr/>
      </w:pPr>
      <w:r w:rsidDel="00000000" w:rsidR="00000000" w:rsidRPr="00000000">
        <w:rPr>
          <w:rtl w:val="0"/>
        </w:rPr>
        <w:t xml:space="preserve">Finally, from the “product_category_name_translation” table to the “products” table</w:t>
      </w:r>
    </w:p>
    <w:p w:rsidR="00000000" w:rsidDel="00000000" w:rsidP="00000000" w:rsidRDefault="00000000" w:rsidRPr="00000000" w14:paraId="0000000A">
      <w:pPr>
        <w:rPr/>
      </w:pPr>
      <w:r w:rsidDel="00000000" w:rsidR="00000000" w:rsidRPr="00000000">
        <w:rPr>
          <w:rtl w:val="0"/>
        </w:rPr>
        <w:t xml:space="preserve">There is a one-to-many relationship. While “product_category_name” is found as the primary key in the “product_category_name” table, it is used as a foreign key in the “products” table.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br w:type="page"/>
      </w:r>
      <w:r w:rsidDel="00000000" w:rsidR="00000000" w:rsidRPr="00000000">
        <w:rPr>
          <w:rtl w:val="0"/>
        </w:rPr>
      </w:r>
    </w:p>
    <w:p w:rsidR="00000000" w:rsidDel="00000000" w:rsidP="00000000" w:rsidRDefault="00000000" w:rsidRPr="00000000" w14:paraId="0000000F">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567"/>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Case 1: Order Analysis</w:t>
      </w:r>
    </w:p>
    <w:p w:rsidR="00000000" w:rsidDel="00000000" w:rsidP="00000000" w:rsidRDefault="00000000" w:rsidRPr="00000000" w14:paraId="00000010">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40" w:line="240" w:lineRule="auto"/>
        <w:ind w:left="0" w:right="0" w:firstLine="567"/>
        <w:jc w:val="both"/>
        <w:rPr>
          <w:rFonts w:ascii="Calibri" w:cs="Calibri" w:eastAsia="Calibri" w:hAnsi="Calibri"/>
          <w:b w:val="1"/>
          <w:i w:val="0"/>
          <w:smallCaps w:val="0"/>
          <w:strike w:val="0"/>
          <w:color w:val="2e75b5"/>
          <w:sz w:val="28"/>
          <w:szCs w:val="28"/>
          <w:u w:val="none"/>
          <w:shd w:fill="auto" w:val="clear"/>
          <w:vertAlign w:val="baseline"/>
        </w:rPr>
      </w:pPr>
      <w:r w:rsidDel="00000000" w:rsidR="00000000" w:rsidRPr="00000000">
        <w:rPr>
          <w:rFonts w:ascii="Calibri" w:cs="Calibri" w:eastAsia="Calibri" w:hAnsi="Calibri"/>
          <w:b w:val="1"/>
          <w:i w:val="0"/>
          <w:smallCaps w:val="0"/>
          <w:strike w:val="0"/>
          <w:color w:val="2e75b5"/>
          <w:sz w:val="28"/>
          <w:szCs w:val="28"/>
          <w:u w:val="none"/>
          <w:shd w:fill="auto" w:val="clear"/>
          <w:vertAlign w:val="baseline"/>
          <w:rtl w:val="0"/>
        </w:rPr>
        <w:t xml:space="preserve">Question 1: </w:t>
      </w:r>
    </w:p>
    <w:p w:rsidR="00000000" w:rsidDel="00000000" w:rsidP="00000000" w:rsidRDefault="00000000" w:rsidRPr="00000000" w14:paraId="00000011">
      <w:pPr>
        <w:rPr/>
      </w:pPr>
      <w:r w:rsidDel="00000000" w:rsidR="00000000" w:rsidRPr="00000000">
        <w:rPr>
          <w:rtl w:val="0"/>
        </w:rPr>
        <w:t xml:space="preserve">Analyze the monthly distribution of orders. “The order_approved_at” field should be used for date data.</w:t>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120" w:line="240" w:lineRule="auto"/>
        <w:ind w:left="0" w:right="0" w:firstLine="567"/>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SQL Query:</w:t>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SELECT (date_trunc('month', order_approved_at))::date AS month,</w:t>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count(*) AS orders_count</w:t>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FROM orders</w:t>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GROUP BY month</w:t>
      </w:r>
    </w:p>
    <w:p w:rsidR="00000000" w:rsidDel="00000000" w:rsidP="00000000" w:rsidRDefault="00000000" w:rsidRPr="00000000" w14:paraId="0000001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ORDER BY month;</w:t>
      </w:r>
    </w:p>
    <w:p w:rsidR="00000000" w:rsidDel="00000000" w:rsidP="00000000" w:rsidRDefault="00000000" w:rsidRPr="00000000" w14:paraId="00000018">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120" w:line="240" w:lineRule="auto"/>
        <w:ind w:left="0" w:right="0" w:firstLine="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Explanation:</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065" w:right="0" w:hanging="214.00000000000006"/>
        <w:jc w:val="both"/>
        <w:rPr>
          <w:u w:val="none"/>
        </w:rPr>
      </w:pPr>
      <w:r w:rsidDel="00000000" w:rsidR="00000000" w:rsidRPr="00000000">
        <w:rPr>
          <w:rtl w:val="0"/>
        </w:rPr>
        <w:t xml:space="preserve">The date_trunc function converts the dates in the “order_approved_at” column to the first day of the month and is converted to date format with the expression ‘::date’.</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065" w:right="0" w:hanging="214.00000000000006"/>
        <w:jc w:val="both"/>
        <w:rPr>
          <w:u w:val="none"/>
        </w:rPr>
      </w:pPr>
      <w:r w:rsidDel="00000000" w:rsidR="00000000" w:rsidRPr="00000000">
        <w:rPr>
          <w:rtl w:val="0"/>
        </w:rPr>
        <w:t xml:space="preserve">AS month gives the name “month” to the date converted to the first day of the month obtained in the previous step.</w:t>
      </w:r>
      <w:r w:rsidDel="00000000" w:rsidR="00000000" w:rsidRPr="00000000">
        <w:rPr>
          <w:rtl w:val="0"/>
        </w:rPr>
      </w:r>
    </w:p>
    <w:p w:rsidR="00000000" w:rsidDel="00000000" w:rsidP="00000000" w:rsidRDefault="00000000" w:rsidRPr="00000000" w14:paraId="0000001B">
      <w:pPr>
        <w:numPr>
          <w:ilvl w:val="0"/>
          <w:numId w:val="14"/>
        </w:numPr>
        <w:spacing w:after="0" w:lineRule="auto"/>
        <w:ind w:left="1065" w:hanging="214.60629921259823"/>
        <w:rPr>
          <w:u w:val="none"/>
        </w:rPr>
      </w:pPr>
      <w:r w:rsidDel="00000000" w:rsidR="00000000" w:rsidRPr="00000000">
        <w:rPr>
          <w:rtl w:val="0"/>
        </w:rPr>
        <w:t xml:space="preserve">COUNT(*) counts the number of orders for each month.</w:t>
      </w:r>
      <w:r w:rsidDel="00000000" w:rsidR="00000000" w:rsidRPr="00000000">
        <w:rPr>
          <w:rtl w:val="0"/>
        </w:rPr>
      </w:r>
    </w:p>
    <w:p w:rsidR="00000000" w:rsidDel="00000000" w:rsidP="00000000" w:rsidRDefault="00000000" w:rsidRPr="00000000" w14:paraId="0000001C">
      <w:pPr>
        <w:numPr>
          <w:ilvl w:val="0"/>
          <w:numId w:val="14"/>
        </w:numPr>
        <w:spacing w:after="0" w:lineRule="auto"/>
        <w:ind w:left="1065" w:hanging="214.60629921259823"/>
        <w:rPr>
          <w:u w:val="none"/>
        </w:rPr>
      </w:pPr>
      <w:r w:rsidDel="00000000" w:rsidR="00000000" w:rsidRPr="00000000">
        <w:rPr>
          <w:rtl w:val="0"/>
        </w:rPr>
        <w:t xml:space="preserve">GROUP BY month groups results by month.</w:t>
      </w:r>
      <w:r w:rsidDel="00000000" w:rsidR="00000000" w:rsidRPr="00000000">
        <w:rPr>
          <w:rtl w:val="0"/>
        </w:rPr>
      </w:r>
    </w:p>
    <w:p w:rsidR="00000000" w:rsidDel="00000000" w:rsidP="00000000" w:rsidRDefault="00000000" w:rsidRPr="00000000" w14:paraId="0000001D">
      <w:pPr>
        <w:numPr>
          <w:ilvl w:val="0"/>
          <w:numId w:val="14"/>
        </w:numPr>
        <w:ind w:left="1065" w:hanging="214.60629921259823"/>
        <w:rPr>
          <w:u w:val="none"/>
        </w:rPr>
      </w:pPr>
      <w:r w:rsidDel="00000000" w:rsidR="00000000" w:rsidRPr="00000000">
        <w:rPr>
          <w:rtl w:val="0"/>
        </w:rPr>
        <w:t xml:space="preserve">ORDER BY month sorts the query result by month.</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065" w:right="0" w:firstLine="0"/>
        <w:jc w:val="both"/>
        <w:rPr/>
      </w:pPr>
      <w:r w:rsidDel="00000000" w:rsidR="00000000" w:rsidRPr="00000000">
        <w:rPr>
          <w:rtl w:val="0"/>
        </w:rPr>
      </w:r>
    </w:p>
    <w:p w:rsidR="00000000" w:rsidDel="00000000" w:rsidP="00000000" w:rsidRDefault="00000000" w:rsidRPr="00000000" w14:paraId="0000001F">
      <w:pPr>
        <w:ind w:left="-709" w:firstLine="567"/>
        <w:rPr/>
      </w:pPr>
      <w:r w:rsidDel="00000000" w:rsidR="00000000" w:rsidRPr="00000000">
        <w:rPr/>
        <w:drawing>
          <wp:inline distB="0" distT="0" distL="0" distR="0">
            <wp:extent cx="6698512" cy="2802890"/>
            <wp:docPr id="26" name=""/>
            <a:graphic>
              <a:graphicData uri="http://schemas.openxmlformats.org/drawingml/2006/chart">
                <c:chart r:id="rId8"/>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When the chart is examined, the lowest orders were realized in September and December 2016. The number of orders started to increase in January 2017. The highest number of orders was realized in November 2017.</w:t>
      </w:r>
      <w:r w:rsidDel="00000000" w:rsidR="00000000" w:rsidRPr="00000000">
        <w:br w:type="page"/>
      </w:r>
      <w:r w:rsidDel="00000000" w:rsidR="00000000" w:rsidRPr="00000000">
        <w:rPr>
          <w:rtl w:val="0"/>
        </w:rPr>
      </w:r>
    </w:p>
    <w:p w:rsidR="00000000" w:rsidDel="00000000" w:rsidP="00000000" w:rsidRDefault="00000000" w:rsidRPr="00000000" w14:paraId="00000021">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40" w:line="240" w:lineRule="auto"/>
        <w:ind w:left="0" w:right="0" w:firstLine="567"/>
        <w:jc w:val="both"/>
        <w:rPr>
          <w:rFonts w:ascii="Calibri" w:cs="Calibri" w:eastAsia="Calibri" w:hAnsi="Calibri"/>
          <w:b w:val="1"/>
          <w:i w:val="0"/>
          <w:smallCaps w:val="0"/>
          <w:strike w:val="0"/>
          <w:color w:val="2e75b5"/>
          <w:sz w:val="28"/>
          <w:szCs w:val="28"/>
          <w:u w:val="none"/>
          <w:shd w:fill="auto" w:val="clear"/>
          <w:vertAlign w:val="baseline"/>
        </w:rPr>
      </w:pPr>
      <w:r w:rsidDel="00000000" w:rsidR="00000000" w:rsidRPr="00000000">
        <w:rPr>
          <w:rFonts w:ascii="Calibri" w:cs="Calibri" w:eastAsia="Calibri" w:hAnsi="Calibri"/>
          <w:b w:val="1"/>
          <w:i w:val="0"/>
          <w:smallCaps w:val="0"/>
          <w:strike w:val="0"/>
          <w:color w:val="2e75b5"/>
          <w:sz w:val="28"/>
          <w:szCs w:val="28"/>
          <w:u w:val="none"/>
          <w:shd w:fill="auto" w:val="clear"/>
          <w:vertAlign w:val="baseline"/>
          <w:rtl w:val="0"/>
        </w:rPr>
        <w:t xml:space="preserve">Question 2: </w:t>
      </w:r>
    </w:p>
    <w:p w:rsidR="00000000" w:rsidDel="00000000" w:rsidP="00000000" w:rsidRDefault="00000000" w:rsidRPr="00000000" w14:paraId="00000022">
      <w:pPr>
        <w:rPr/>
      </w:pPr>
      <w:r w:rsidDel="00000000" w:rsidR="00000000" w:rsidRPr="00000000">
        <w:rPr>
          <w:rtl w:val="0"/>
        </w:rPr>
        <w:t xml:space="preserve">Examine the order numbers in the order status breakdown on a monthly basis. Visualize the output of the query with Excel. Are there months where there is a dramatic decline or rise? Examine and interpret the data.</w:t>
      </w:r>
    </w:p>
    <w:p w:rsidR="00000000" w:rsidDel="00000000" w:rsidP="00000000" w:rsidRDefault="00000000" w:rsidRPr="00000000" w14:paraId="00000023">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120" w:line="240" w:lineRule="auto"/>
        <w:ind w:left="0" w:right="0" w:firstLine="567"/>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SQL Query:</w:t>
      </w:r>
    </w:p>
    <w:p w:rsidR="00000000" w:rsidDel="00000000" w:rsidP="00000000" w:rsidRDefault="00000000" w:rsidRPr="00000000" w14:paraId="0000002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SELECT </w:t>
      </w:r>
    </w:p>
    <w:p w:rsidR="00000000" w:rsidDel="00000000" w:rsidP="00000000" w:rsidRDefault="00000000" w:rsidRPr="00000000" w14:paraId="0000002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(date_trunc('month', order_approved_at))::date AS month,</w:t>
      </w:r>
    </w:p>
    <w:p w:rsidR="00000000" w:rsidDel="00000000" w:rsidP="00000000" w:rsidRDefault="00000000" w:rsidRPr="00000000" w14:paraId="0000002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order_status,</w:t>
      </w:r>
    </w:p>
    <w:p w:rsidR="00000000" w:rsidDel="00000000" w:rsidP="00000000" w:rsidRDefault="00000000" w:rsidRPr="00000000" w14:paraId="0000002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COUNT(order_id) AS orders_count</w:t>
      </w:r>
    </w:p>
    <w:p w:rsidR="00000000" w:rsidDel="00000000" w:rsidP="00000000" w:rsidRDefault="00000000" w:rsidRPr="00000000" w14:paraId="0000002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FROM orders</w:t>
      </w:r>
    </w:p>
    <w:p w:rsidR="00000000" w:rsidDel="00000000" w:rsidP="00000000" w:rsidRDefault="00000000" w:rsidRPr="00000000" w14:paraId="0000002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WHERE order_status='delivered'</w:t>
      </w:r>
    </w:p>
    <w:p w:rsidR="00000000" w:rsidDel="00000000" w:rsidP="00000000" w:rsidRDefault="00000000" w:rsidRPr="00000000" w14:paraId="0000002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GROUP BY month,order_status</w:t>
      </w:r>
    </w:p>
    <w:p w:rsidR="00000000" w:rsidDel="00000000" w:rsidP="00000000" w:rsidRDefault="00000000" w:rsidRPr="00000000" w14:paraId="0000002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ORDER BY month;</w:t>
      </w:r>
    </w:p>
    <w:p w:rsidR="00000000" w:rsidDel="00000000" w:rsidP="00000000" w:rsidRDefault="00000000" w:rsidRPr="00000000" w14:paraId="0000002C">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120" w:line="240" w:lineRule="auto"/>
        <w:ind w:left="0" w:right="0" w:firstLine="567"/>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Explanation:</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993" w:right="0" w:hanging="283.9999999999999"/>
        <w:jc w:val="both"/>
        <w:rPr/>
      </w:pPr>
      <w:r w:rsidDel="00000000" w:rsidR="00000000" w:rsidRPr="00000000">
        <w:rPr>
          <w:rtl w:val="0"/>
        </w:rPr>
        <w:t xml:space="preserve">This query divides the dates in the order_approved_at column into months and counts how many orders there are according to order_status with each month.</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993" w:right="0" w:hanging="283.9999999999999"/>
        <w:jc w:val="both"/>
        <w:rPr/>
      </w:pPr>
      <w:r w:rsidDel="00000000" w:rsidR="00000000" w:rsidRPr="00000000">
        <w:rPr>
          <w:rtl w:val="0"/>
        </w:rPr>
        <w:t xml:space="preserve">The date_trunc function converts the dates in the "order approved at" column to the first day of the month and is converted to date format with the expression '::date'.</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993" w:right="0" w:hanging="283.9999999999999"/>
        <w:jc w:val="both"/>
        <w:rPr/>
      </w:pPr>
      <w:r w:rsidDel="00000000" w:rsidR="00000000" w:rsidRPr="00000000">
        <w:rPr>
          <w:rtl w:val="0"/>
        </w:rPr>
        <w:t xml:space="preserve">AS month gives the name “month” to the date converted to the first day of the month obtained in the previous step.</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993" w:right="0" w:hanging="283.9999999999999"/>
        <w:jc w:val="both"/>
        <w:rPr/>
      </w:pPr>
      <w:r w:rsidDel="00000000" w:rsidR="00000000" w:rsidRPr="00000000">
        <w:rPr>
          <w:rtl w:val="0"/>
        </w:rPr>
        <w:t xml:space="preserve">COUNT(order_id) counts the number of order_id for each month and order_status combination.</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993" w:right="0" w:hanging="283.9999999999999"/>
        <w:jc w:val="both"/>
        <w:rPr/>
      </w:pPr>
      <w:r w:rsidDel="00000000" w:rsidR="00000000" w:rsidRPr="00000000">
        <w:rPr>
          <w:rtl w:val="0"/>
        </w:rPr>
        <w:t xml:space="preserve">With the WHERE order_status statement, it only returns the number of delivered orders.</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993" w:right="0" w:hanging="283.9999999999999"/>
        <w:jc w:val="both"/>
        <w:rPr/>
      </w:pPr>
      <w:r w:rsidDel="00000000" w:rsidR="00000000" w:rsidRPr="00000000">
        <w:rPr>
          <w:rtl w:val="0"/>
        </w:rPr>
        <w:t xml:space="preserve">GROUP BY month,order_status groups the results by month and order_status.</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993" w:right="0" w:hanging="283.9999999999999"/>
        <w:jc w:val="both"/>
        <w:rPr/>
      </w:pPr>
      <w:r w:rsidDel="00000000" w:rsidR="00000000" w:rsidRPr="00000000">
        <w:rPr>
          <w:rtl w:val="0"/>
        </w:rPr>
        <w:t xml:space="preserve">ORDER BY month sorts the query result by month.</w:t>
      </w:r>
    </w:p>
    <w:p w:rsidR="00000000" w:rsidDel="00000000" w:rsidP="00000000" w:rsidRDefault="00000000" w:rsidRPr="00000000" w14:paraId="00000034">
      <w:pPr>
        <w:spacing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35">
      <w:pPr>
        <w:ind w:left="-567" w:firstLine="0"/>
        <w:rPr/>
      </w:pPr>
      <w:r w:rsidDel="00000000" w:rsidR="00000000" w:rsidRPr="00000000">
        <w:rPr/>
        <w:drawing>
          <wp:inline distB="0" distT="0" distL="0" distR="0">
            <wp:extent cx="6453963" cy="2701290"/>
            <wp:docPr id="25" name=""/>
            <a:graphic>
              <a:graphicData uri="http://schemas.openxmlformats.org/drawingml/2006/chart">
                <c:chart r:id="rId9"/>
              </a:graphicData>
            </a:graphic>
          </wp:inline>
        </w:drawing>
      </w:r>
      <w:r w:rsidDel="00000000" w:rsidR="00000000" w:rsidRPr="00000000">
        <w:rPr>
          <w:rtl w:val="0"/>
        </w:rPr>
      </w:r>
    </w:p>
    <w:p w:rsidR="00000000" w:rsidDel="00000000" w:rsidP="00000000" w:rsidRDefault="00000000" w:rsidRPr="00000000" w14:paraId="00000036">
      <w:pPr>
        <w:ind w:firstLine="708"/>
        <w:rPr/>
      </w:pPr>
      <w:r w:rsidDel="00000000" w:rsidR="00000000" w:rsidRPr="00000000">
        <w:rPr>
          <w:rtl w:val="0"/>
        </w:rPr>
        <w:t xml:space="preserve">As seen in the chart, the number of orders increased and reached 715 in January 2017. In the following period, in November 2017, there was an increase of 61% compared to the number of orders in the previous month. In December 2017, it decreased again by 21%. In January 2018, it increased again by 23%. When the chart is examined, the highest number of orders was reached in November 2017.</w:t>
      </w:r>
    </w:p>
    <w:p w:rsidR="00000000" w:rsidDel="00000000" w:rsidP="00000000" w:rsidRDefault="00000000" w:rsidRPr="00000000" w14:paraId="00000037">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120" w:line="240" w:lineRule="auto"/>
        <w:ind w:left="0" w:right="0" w:firstLine="567"/>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SQL QUERY</w:t>
      </w:r>
    </w:p>
    <w:p w:rsidR="00000000" w:rsidDel="00000000" w:rsidP="00000000" w:rsidRDefault="00000000" w:rsidRPr="00000000" w14:paraId="0000003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SELECT </w:t>
      </w:r>
    </w:p>
    <w:p w:rsidR="00000000" w:rsidDel="00000000" w:rsidP="00000000" w:rsidRDefault="00000000" w:rsidRPr="00000000" w14:paraId="0000003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(date_trunc('month', order_approved_at))::date AS month,</w:t>
      </w:r>
    </w:p>
    <w:p w:rsidR="00000000" w:rsidDel="00000000" w:rsidP="00000000" w:rsidRDefault="00000000" w:rsidRPr="00000000" w14:paraId="0000003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order_status,</w:t>
      </w:r>
    </w:p>
    <w:p w:rsidR="00000000" w:rsidDel="00000000" w:rsidP="00000000" w:rsidRDefault="00000000" w:rsidRPr="00000000" w14:paraId="0000003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COUNT(order_id) AS orders_count</w:t>
      </w:r>
    </w:p>
    <w:p w:rsidR="00000000" w:rsidDel="00000000" w:rsidP="00000000" w:rsidRDefault="00000000" w:rsidRPr="00000000" w14:paraId="0000003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FROM orders</w:t>
      </w:r>
    </w:p>
    <w:p w:rsidR="00000000" w:rsidDel="00000000" w:rsidP="00000000" w:rsidRDefault="00000000" w:rsidRPr="00000000" w14:paraId="0000003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WHERE order_status='canceled' OR order_status='unavailable'</w:t>
      </w:r>
    </w:p>
    <w:p w:rsidR="00000000" w:rsidDel="00000000" w:rsidP="00000000" w:rsidRDefault="00000000" w:rsidRPr="00000000" w14:paraId="0000003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GROUP BY month,order_status</w:t>
      </w:r>
    </w:p>
    <w:p w:rsidR="00000000" w:rsidDel="00000000" w:rsidP="00000000" w:rsidRDefault="00000000" w:rsidRPr="00000000" w14:paraId="0000003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ORDER BY month;</w:t>
      </w:r>
    </w:p>
    <w:p w:rsidR="00000000" w:rsidDel="00000000" w:rsidP="00000000" w:rsidRDefault="00000000" w:rsidRPr="00000000" w14:paraId="00000040">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120" w:line="240" w:lineRule="auto"/>
        <w:ind w:left="0" w:right="0" w:firstLine="567"/>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gej4u4qcwhc9" w:id="0"/>
      <w:bookmarkEnd w:id="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Explanation:</w:t>
      </w:r>
    </w:p>
    <w:p w:rsidR="00000000" w:rsidDel="00000000" w:rsidP="00000000" w:rsidRDefault="00000000" w:rsidRPr="00000000" w14:paraId="0000004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065" w:right="0" w:hanging="705"/>
        <w:jc w:val="both"/>
        <w:rPr/>
      </w:pPr>
      <w:r w:rsidDel="00000000" w:rsidR="00000000" w:rsidRPr="00000000">
        <w:rPr>
          <w:rtl w:val="0"/>
        </w:rPr>
        <w:t xml:space="preserve">This query divides the dates in the order_approved_at column into months and counts how many orders there are according to order_status with each month.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065" w:right="0" w:hanging="705"/>
        <w:jc w:val="both"/>
        <w:rPr/>
      </w:pPr>
      <w:r w:rsidDel="00000000" w:rsidR="00000000" w:rsidRPr="00000000">
        <w:rPr>
          <w:rtl w:val="0"/>
        </w:rPr>
        <w:t xml:space="preserve">The date_trunc function converts the dates in the "order approved at" column to the first day of the month and is converted to date format with the expression '::date'.</w:t>
      </w:r>
    </w:p>
    <w:p w:rsidR="00000000" w:rsidDel="00000000" w:rsidP="00000000" w:rsidRDefault="00000000" w:rsidRPr="00000000" w14:paraId="0000004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065" w:right="0" w:hanging="705"/>
        <w:jc w:val="both"/>
        <w:rPr/>
      </w:pPr>
      <w:r w:rsidDel="00000000" w:rsidR="00000000" w:rsidRPr="00000000">
        <w:rPr>
          <w:rtl w:val="0"/>
        </w:rPr>
        <w:t xml:space="preserve">AS month gives the name “month” to the date converted to the first day of the month obtained in the previous step.</w:t>
      </w:r>
    </w:p>
    <w:p w:rsidR="00000000" w:rsidDel="00000000" w:rsidP="00000000" w:rsidRDefault="00000000" w:rsidRPr="00000000" w14:paraId="0000004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065" w:right="0" w:hanging="705"/>
        <w:jc w:val="both"/>
        <w:rPr/>
      </w:pPr>
      <w:r w:rsidDel="00000000" w:rsidR="00000000" w:rsidRPr="00000000">
        <w:rPr>
          <w:rtl w:val="0"/>
        </w:rPr>
        <w:t xml:space="preserve">COUNT(order_id) counts the number of order_id for each month and order_status combination.</w:t>
      </w:r>
    </w:p>
    <w:p w:rsidR="00000000" w:rsidDel="00000000" w:rsidP="00000000" w:rsidRDefault="00000000" w:rsidRPr="00000000" w14:paraId="0000004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065" w:right="0" w:hanging="705"/>
        <w:jc w:val="both"/>
        <w:rPr/>
      </w:pPr>
      <w:r w:rsidDel="00000000" w:rsidR="00000000" w:rsidRPr="00000000">
        <w:rPr>
          <w:rtl w:val="0"/>
        </w:rPr>
        <w:t xml:space="preserve">Returns the number of canceled and unavailable orders with the WHERE order status statement.</w:t>
      </w:r>
    </w:p>
    <w:p w:rsidR="00000000" w:rsidDel="00000000" w:rsidP="00000000" w:rsidRDefault="00000000" w:rsidRPr="00000000" w14:paraId="0000004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065" w:right="0" w:hanging="705"/>
        <w:jc w:val="both"/>
        <w:rPr/>
      </w:pPr>
      <w:r w:rsidDel="00000000" w:rsidR="00000000" w:rsidRPr="00000000">
        <w:rPr>
          <w:rtl w:val="0"/>
        </w:rPr>
        <w:t xml:space="preserve">GROUP BY month,order_status groups the results by month and order_status.</w:t>
      </w:r>
    </w:p>
    <w:p w:rsidR="00000000" w:rsidDel="00000000" w:rsidP="00000000" w:rsidRDefault="00000000" w:rsidRPr="00000000" w14:paraId="0000004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76" w:lineRule="auto"/>
        <w:ind w:left="1065" w:right="0" w:hanging="705"/>
        <w:jc w:val="both"/>
        <w:rPr/>
      </w:pPr>
      <w:r w:rsidDel="00000000" w:rsidR="00000000" w:rsidRPr="00000000">
        <w:rPr>
          <w:rtl w:val="0"/>
        </w:rPr>
        <w:t xml:space="preserve">ORDER BY month sorts the query result by month.</w:t>
      </w:r>
    </w:p>
    <w:p w:rsidR="00000000" w:rsidDel="00000000" w:rsidP="00000000" w:rsidRDefault="00000000" w:rsidRPr="00000000" w14:paraId="00000048">
      <w:pPr>
        <w:ind w:left="142" w:hanging="142"/>
        <w:rPr/>
      </w:pPr>
      <w:r w:rsidDel="00000000" w:rsidR="00000000" w:rsidRPr="00000000">
        <w:rPr>
          <w:rtl w:val="0"/>
        </w:rPr>
      </w:r>
    </w:p>
    <w:p w:rsidR="00000000" w:rsidDel="00000000" w:rsidP="00000000" w:rsidRDefault="00000000" w:rsidRPr="00000000" w14:paraId="00000049">
      <w:pPr>
        <w:ind w:firstLine="0"/>
        <w:rPr/>
      </w:pPr>
      <w:r w:rsidDel="00000000" w:rsidR="00000000" w:rsidRPr="00000000">
        <w:rPr/>
        <w:drawing>
          <wp:inline distB="0" distT="0" distL="0" distR="0">
            <wp:extent cx="5760720" cy="3068955"/>
            <wp:docPr id="28" name=""/>
            <a:graphic>
              <a:graphicData uri="http://schemas.openxmlformats.org/drawingml/2006/chart">
                <c:chart r:id="rId10"/>
              </a:graphicData>
            </a:graphic>
          </wp:inline>
        </w:drawing>
      </w:r>
      <w:r w:rsidDel="00000000" w:rsidR="00000000" w:rsidRPr="00000000">
        <w:rPr>
          <w:rtl w:val="0"/>
        </w:rPr>
      </w:r>
    </w:p>
    <w:p w:rsidR="00000000" w:rsidDel="00000000" w:rsidP="00000000" w:rsidRDefault="00000000" w:rsidRPr="00000000" w14:paraId="0000004A">
      <w:pPr>
        <w:ind w:firstLine="708"/>
        <w:rPr>
          <w:color w:val="ff0000"/>
        </w:rPr>
      </w:pPr>
      <w:r w:rsidDel="00000000" w:rsidR="00000000" w:rsidRPr="00000000">
        <w:rPr>
          <w:rtl w:val="0"/>
        </w:rPr>
        <w:t xml:space="preserve">In this chart, we see the number of failed orders by month. The more orders are placed, the more likely the order will fail.</w:t>
      </w:r>
      <w:r w:rsidDel="00000000" w:rsidR="00000000" w:rsidRPr="00000000">
        <w:rPr>
          <w:rtl w:val="0"/>
        </w:rPr>
      </w:r>
    </w:p>
    <w:p w:rsidR="00000000" w:rsidDel="00000000" w:rsidP="00000000" w:rsidRDefault="00000000" w:rsidRPr="00000000" w14:paraId="0000004B">
      <w:pPr>
        <w:rPr>
          <w:color w:val="ff0000"/>
        </w:rPr>
      </w:pPr>
      <w:r w:rsidDel="00000000" w:rsidR="00000000" w:rsidRPr="00000000">
        <w:rPr>
          <w:rtl w:val="0"/>
        </w:rPr>
      </w:r>
    </w:p>
    <w:p w:rsidR="00000000" w:rsidDel="00000000" w:rsidP="00000000" w:rsidRDefault="00000000" w:rsidRPr="00000000" w14:paraId="0000004C">
      <w:pPr>
        <w:spacing w:line="259" w:lineRule="auto"/>
        <w:ind w:firstLine="0"/>
        <w:jc w:val="left"/>
        <w:rPr>
          <w:rFonts w:ascii="Calibri" w:cs="Calibri" w:eastAsia="Calibri" w:hAnsi="Calibri"/>
          <w:b w:val="1"/>
          <w:color w:val="2e75b5"/>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D">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40" w:line="240" w:lineRule="auto"/>
        <w:ind w:left="0" w:right="0" w:firstLine="567"/>
        <w:jc w:val="both"/>
        <w:rPr>
          <w:rFonts w:ascii="Calibri" w:cs="Calibri" w:eastAsia="Calibri" w:hAnsi="Calibri"/>
          <w:b w:val="1"/>
          <w:i w:val="0"/>
          <w:smallCaps w:val="0"/>
          <w:strike w:val="0"/>
          <w:color w:val="2e75b5"/>
          <w:sz w:val="28"/>
          <w:szCs w:val="28"/>
          <w:u w:val="none"/>
          <w:shd w:fill="auto" w:val="clear"/>
          <w:vertAlign w:val="baseline"/>
        </w:rPr>
      </w:pPr>
      <w:r w:rsidDel="00000000" w:rsidR="00000000" w:rsidRPr="00000000">
        <w:rPr>
          <w:rFonts w:ascii="Calibri" w:cs="Calibri" w:eastAsia="Calibri" w:hAnsi="Calibri"/>
          <w:b w:val="1"/>
          <w:i w:val="0"/>
          <w:smallCaps w:val="0"/>
          <w:strike w:val="0"/>
          <w:color w:val="2e75b5"/>
          <w:sz w:val="28"/>
          <w:szCs w:val="28"/>
          <w:u w:val="none"/>
          <w:shd w:fill="auto" w:val="clear"/>
          <w:vertAlign w:val="baseline"/>
          <w:rtl w:val="0"/>
        </w:rPr>
        <w:t xml:space="preserve">Question 3: </w:t>
      </w:r>
    </w:p>
    <w:p w:rsidR="00000000" w:rsidDel="00000000" w:rsidP="00000000" w:rsidRDefault="00000000" w:rsidRPr="00000000" w14:paraId="0000004E">
      <w:pPr>
        <w:rPr/>
      </w:pPr>
      <w:r w:rsidDel="00000000" w:rsidR="00000000" w:rsidRPr="00000000">
        <w:rPr>
          <w:rtl w:val="0"/>
        </w:rPr>
        <w:t xml:space="preserve">Examine the order numbers in the product category breakdown. What are the prominent categories on special days? For example, New Year's Eve, Valentine's Day...</w:t>
      </w:r>
    </w:p>
    <w:p w:rsidR="00000000" w:rsidDel="00000000" w:rsidP="00000000" w:rsidRDefault="00000000" w:rsidRPr="00000000" w14:paraId="0000004F">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120" w:line="240" w:lineRule="auto"/>
        <w:ind w:left="0" w:right="0" w:firstLine="567"/>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SQL Query:</w:t>
      </w:r>
    </w:p>
    <w:p w:rsidR="00000000" w:rsidDel="00000000" w:rsidP="00000000" w:rsidRDefault="00000000" w:rsidRPr="00000000" w14:paraId="0000005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SELECT</w:t>
      </w:r>
    </w:p>
    <w:p w:rsidR="00000000" w:rsidDel="00000000" w:rsidP="00000000" w:rsidRDefault="00000000" w:rsidRPr="00000000" w14:paraId="0000005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product_category_name,</w:t>
      </w:r>
    </w:p>
    <w:p w:rsidR="00000000" w:rsidDel="00000000" w:rsidP="00000000" w:rsidRDefault="00000000" w:rsidRPr="00000000" w14:paraId="0000005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(date_trunc('month', orders.order_approved_at))::date AS order_month,</w:t>
      </w:r>
    </w:p>
    <w:p w:rsidR="00000000" w:rsidDel="00000000" w:rsidP="00000000" w:rsidRDefault="00000000" w:rsidRPr="00000000" w14:paraId="0000005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COUNT(orders.order_id)</w:t>
      </w:r>
    </w:p>
    <w:p w:rsidR="00000000" w:rsidDel="00000000" w:rsidP="00000000" w:rsidRDefault="00000000" w:rsidRPr="00000000" w14:paraId="0000005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FROM orders </w:t>
      </w:r>
    </w:p>
    <w:p w:rsidR="00000000" w:rsidDel="00000000" w:rsidP="00000000" w:rsidRDefault="00000000" w:rsidRPr="00000000" w14:paraId="0000005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LEFT JOIN order_items  ON orders.order_id=order_items.order_id</w:t>
      </w:r>
    </w:p>
    <w:p w:rsidR="00000000" w:rsidDel="00000000" w:rsidP="00000000" w:rsidRDefault="00000000" w:rsidRPr="00000000" w14:paraId="0000005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LEFT JOIN  products  ON order_items.product_id=products.product_id</w:t>
      </w:r>
    </w:p>
    <w:p w:rsidR="00000000" w:rsidDel="00000000" w:rsidP="00000000" w:rsidRDefault="00000000" w:rsidRPr="00000000" w14:paraId="0000005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WHERE </w:t>
      </w:r>
    </w:p>
    <w:p w:rsidR="00000000" w:rsidDel="00000000" w:rsidP="00000000" w:rsidRDefault="00000000" w:rsidRPr="00000000" w14:paraId="0000005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products.product_category_name IS NOT NULL</w:t>
      </w:r>
    </w:p>
    <w:p w:rsidR="00000000" w:rsidDel="00000000" w:rsidP="00000000" w:rsidRDefault="00000000" w:rsidRPr="00000000" w14:paraId="0000005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GROUP BY product_category_name,order_month   </w:t>
      </w:r>
    </w:p>
    <w:p w:rsidR="00000000" w:rsidDel="00000000" w:rsidP="00000000" w:rsidRDefault="00000000" w:rsidRPr="00000000" w14:paraId="0000005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ORDER BY order_month</w:t>
      </w:r>
      <w:r w:rsidDel="00000000" w:rsidR="00000000" w:rsidRPr="00000000">
        <w:rPr>
          <w:rtl w:val="0"/>
        </w:rPr>
      </w:r>
    </w:p>
    <w:p w:rsidR="00000000" w:rsidDel="00000000" w:rsidP="00000000" w:rsidRDefault="00000000" w:rsidRPr="00000000" w14:paraId="0000005B">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120" w:line="240" w:lineRule="auto"/>
        <w:ind w:left="0" w:right="0" w:firstLine="567"/>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Explanation:</w:t>
      </w:r>
    </w:p>
    <w:p w:rsidR="00000000" w:rsidDel="00000000" w:rsidP="00000000" w:rsidRDefault="00000000" w:rsidRPr="00000000" w14:paraId="0000005C">
      <w:pPr>
        <w:rPr/>
      </w:pPr>
      <w:r w:rsidDel="00000000" w:rsidR="00000000" w:rsidRPr="00000000">
        <w:rPr>
          <w:rtl w:val="0"/>
        </w:rPr>
        <w:t xml:space="preserve">This query calculates the total number of orders by product category and order month.</w:t>
      </w:r>
    </w:p>
    <w:p w:rsidR="00000000" w:rsidDel="00000000" w:rsidP="00000000" w:rsidRDefault="00000000" w:rsidRPr="00000000" w14:paraId="0000005D">
      <w:pPr>
        <w:rPr/>
      </w:pPr>
      <w:r w:rsidDel="00000000" w:rsidR="00000000" w:rsidRPr="00000000">
        <w:rPr>
          <w:rtl w:val="0"/>
        </w:rPr>
        <w:t xml:space="preserve">It is used to examine the total number of orders by product category and months by combining the “orders” table with the “order_items” and “products” tables.</w:t>
      </w:r>
    </w:p>
    <w:p w:rsidR="00000000" w:rsidDel="00000000" w:rsidP="00000000" w:rsidRDefault="00000000" w:rsidRPr="00000000" w14:paraId="0000005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065" w:right="0" w:hanging="705"/>
        <w:jc w:val="both"/>
        <w:rPr/>
      </w:pPr>
      <w:r w:rsidDel="00000000" w:rsidR="00000000" w:rsidRPr="00000000">
        <w:rPr>
          <w:rtl w:val="0"/>
        </w:rPr>
        <w:t xml:space="preserve">LEFT JOIN is used to establish relationships between tables.</w:t>
      </w:r>
    </w:p>
    <w:p w:rsidR="00000000" w:rsidDel="00000000" w:rsidP="00000000" w:rsidRDefault="00000000" w:rsidRPr="00000000" w14:paraId="0000005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065" w:right="0" w:hanging="705"/>
        <w:jc w:val="both"/>
        <w:rPr/>
      </w:pPr>
      <w:r w:rsidDel="00000000" w:rsidR="00000000" w:rsidRPr="00000000">
        <w:rPr>
          <w:rtl w:val="0"/>
        </w:rPr>
        <w:t xml:space="preserve">The “orders” table and the “order_items” table are combined via the “order_id” column.</w:t>
      </w:r>
    </w:p>
    <w:p w:rsidR="00000000" w:rsidDel="00000000" w:rsidP="00000000" w:rsidRDefault="00000000" w:rsidRPr="00000000" w14:paraId="0000006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065" w:right="0" w:hanging="705"/>
        <w:jc w:val="both"/>
        <w:rPr/>
      </w:pPr>
      <w:r w:rsidDel="00000000" w:rsidR="00000000" w:rsidRPr="00000000">
        <w:rPr>
          <w:rtl w:val="0"/>
        </w:rPr>
        <w:t xml:space="preserve">The “order_items” table and the “products” table are combined via the “product_id” column. A connection is established between the “products” and “orders” tables through the “order_items” table.</w:t>
      </w:r>
    </w:p>
    <w:p w:rsidR="00000000" w:rsidDel="00000000" w:rsidP="00000000" w:rsidRDefault="00000000" w:rsidRPr="00000000" w14:paraId="0000006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065" w:right="0" w:hanging="705"/>
        <w:jc w:val="both"/>
        <w:rPr/>
      </w:pPr>
      <w:r w:rsidDel="00000000" w:rsidR="00000000" w:rsidRPr="00000000">
        <w:rPr>
          <w:rtl w:val="0"/>
        </w:rPr>
        <w:t xml:space="preserve">products.product_category_name IS NOT NULL returns non-NULL values ​​from “product_category_name ”.</w:t>
      </w:r>
    </w:p>
    <w:p w:rsidR="00000000" w:rsidDel="00000000" w:rsidP="00000000" w:rsidRDefault="00000000" w:rsidRPr="00000000" w14:paraId="0000006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065" w:right="0" w:hanging="705"/>
        <w:jc w:val="both"/>
        <w:rPr/>
      </w:pPr>
      <w:r w:rsidDel="00000000" w:rsidR="00000000" w:rsidRPr="00000000">
        <w:rPr>
          <w:rtl w:val="0"/>
        </w:rPr>
        <w:t xml:space="preserve">GROUP BY product_category_name, order_month groups results by product category and order month.</w:t>
      </w:r>
    </w:p>
    <w:p w:rsidR="00000000" w:rsidDel="00000000" w:rsidP="00000000" w:rsidRDefault="00000000" w:rsidRPr="00000000" w14:paraId="0000006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76" w:lineRule="auto"/>
        <w:ind w:left="1065" w:right="0" w:hanging="705"/>
        <w:jc w:val="both"/>
        <w:rPr>
          <w:rFonts w:ascii="Open Sans" w:cs="Open Sans" w:eastAsia="Open Sans" w:hAnsi="Open Sans"/>
          <w:b w:val="0"/>
          <w:i w:val="0"/>
          <w:smallCaps w:val="0"/>
          <w:strike w:val="0"/>
          <w:color w:val="344767"/>
          <w:sz w:val="24"/>
          <w:szCs w:val="24"/>
          <w:u w:val="none"/>
          <w:shd w:fill="auto" w:val="clear"/>
          <w:vertAlign w:val="baseline"/>
        </w:rPr>
      </w:pPr>
      <w:r w:rsidDel="00000000" w:rsidR="00000000" w:rsidRPr="00000000">
        <w:rPr>
          <w:rtl w:val="0"/>
        </w:rPr>
        <w:t xml:space="preserve">ORDER BY order_month sorts the query result by order months.</w:t>
      </w:r>
      <w:r w:rsidDel="00000000" w:rsidR="00000000" w:rsidRPr="00000000">
        <w:rPr>
          <w:rtl w:val="0"/>
        </w:rPr>
      </w:r>
    </w:p>
    <w:p w:rsidR="00000000" w:rsidDel="00000000" w:rsidP="00000000" w:rsidRDefault="00000000" w:rsidRPr="00000000" w14:paraId="00000064">
      <w:pPr>
        <w:rPr>
          <w:color w:val="ff0000"/>
        </w:rPr>
      </w:pPr>
      <w:r w:rsidDel="00000000" w:rsidR="00000000" w:rsidRPr="00000000">
        <w:rPr>
          <w:rtl w:val="0"/>
        </w:rPr>
      </w:r>
    </w:p>
    <w:p w:rsidR="00000000" w:rsidDel="00000000" w:rsidP="00000000" w:rsidRDefault="00000000" w:rsidRPr="00000000" w14:paraId="00000065">
      <w:pPr>
        <w:ind w:left="-851" w:firstLine="567"/>
        <w:rPr>
          <w:color w:val="ff0000"/>
        </w:rPr>
      </w:pPr>
      <w:r w:rsidDel="00000000" w:rsidR="00000000" w:rsidRPr="00000000">
        <w:rPr/>
        <w:drawing>
          <wp:inline distB="0" distT="0" distL="0" distR="0">
            <wp:extent cx="6342943" cy="3554730"/>
            <wp:docPr id="27" name=""/>
            <a:graphic>
              <a:graphicData uri="http://schemas.openxmlformats.org/drawingml/2006/chart">
                <c:chart r:id="rId11"/>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The chart shows the top 10 categories with the most orders.</w:t>
      </w:r>
    </w:p>
    <w:p w:rsidR="00000000" w:rsidDel="00000000" w:rsidP="00000000" w:rsidRDefault="00000000" w:rsidRPr="00000000" w14:paraId="00000067">
      <w:pPr>
        <w:rPr/>
      </w:pPr>
      <w:r w:rsidDel="00000000" w:rsidR="00000000" w:rsidRPr="00000000">
        <w:rPr>
          <w:rtl w:val="0"/>
        </w:rPr>
        <w:t xml:space="preserve">Highest ordered categories:</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5"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cama_mesa_banho 11.105</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5"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beleza_saude 9.670</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65"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esporte_lazer 8.641</w:t>
      </w:r>
      <w:r w:rsidDel="00000000" w:rsidR="00000000" w:rsidRPr="00000000">
        <w:rPr>
          <w:rtl w:val="0"/>
        </w:rPr>
      </w:r>
    </w:p>
    <w:p w:rsidR="00000000" w:rsidDel="00000000" w:rsidP="00000000" w:rsidRDefault="00000000" w:rsidRPr="00000000" w14:paraId="0000006B">
      <w:pPr>
        <w:rPr>
          <w:b w:val="1"/>
          <w:color w:val="ff0000"/>
        </w:rPr>
      </w:pPr>
      <w:r w:rsidDel="00000000" w:rsidR="00000000" w:rsidRPr="00000000">
        <w:rPr>
          <w:b w:val="1"/>
          <w:color w:val="ff0000"/>
          <w:rtl w:val="0"/>
        </w:rPr>
        <w:t xml:space="preserve">Special days celebrated in Brazil;</w:t>
      </w:r>
    </w:p>
    <w:p w:rsidR="00000000" w:rsidDel="00000000" w:rsidP="00000000" w:rsidRDefault="00000000" w:rsidRPr="00000000" w14:paraId="0000006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pPr>
      <w:r w:rsidDel="00000000" w:rsidR="00000000" w:rsidRPr="00000000">
        <w:rPr>
          <w:rtl w:val="0"/>
        </w:rPr>
        <w:t xml:space="preserve">New Year's Day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(Ano Novo) - 1 </w:t>
      </w:r>
      <w:r w:rsidDel="00000000" w:rsidR="00000000" w:rsidRPr="00000000">
        <w:rPr>
          <w:rtl w:val="0"/>
        </w:rPr>
        <w:t xml:space="preserve">January</w:t>
      </w:r>
    </w:p>
    <w:p w:rsidR="00000000" w:rsidDel="00000000" w:rsidP="00000000" w:rsidRDefault="00000000" w:rsidRPr="00000000" w14:paraId="0000006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pPr>
      <w:r w:rsidDel="00000000" w:rsidR="00000000" w:rsidRPr="00000000">
        <w:rPr>
          <w:rtl w:val="0"/>
        </w:rPr>
        <w:t xml:space="preserve">Valentine’s Day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14 </w:t>
      </w:r>
      <w:r w:rsidDel="00000000" w:rsidR="00000000" w:rsidRPr="00000000">
        <w:rPr>
          <w:rtl w:val="0"/>
        </w:rPr>
        <w:t xml:space="preserve">February</w:t>
      </w:r>
    </w:p>
    <w:p w:rsidR="00000000" w:rsidDel="00000000" w:rsidP="00000000" w:rsidRDefault="00000000" w:rsidRPr="00000000" w14:paraId="0000006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pPr>
      <w:r w:rsidDel="00000000" w:rsidR="00000000" w:rsidRPr="00000000">
        <w:rPr>
          <w:rtl w:val="0"/>
        </w:rPr>
        <w:t xml:space="preserve">All Souls Day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(Dia de Finados) - 2 </w:t>
      </w:r>
      <w:r w:rsidDel="00000000" w:rsidR="00000000" w:rsidRPr="00000000">
        <w:rPr>
          <w:rtl w:val="0"/>
        </w:rPr>
        <w:t xml:space="preserve">November</w:t>
      </w:r>
    </w:p>
    <w:p w:rsidR="00000000" w:rsidDel="00000000" w:rsidP="00000000" w:rsidRDefault="00000000" w:rsidRPr="00000000" w14:paraId="0000006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Black Friday - 11 </w:t>
      </w:r>
      <w:r w:rsidDel="00000000" w:rsidR="00000000" w:rsidRPr="00000000">
        <w:rPr>
          <w:rtl w:val="0"/>
        </w:rPr>
        <w:t xml:space="preserve">November</w:t>
      </w:r>
    </w:p>
    <w:p w:rsidR="00000000" w:rsidDel="00000000" w:rsidP="00000000" w:rsidRDefault="00000000" w:rsidRPr="00000000" w14:paraId="0000007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40" w:lineRule="auto"/>
        <w:ind w:left="1287"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Noel (Natal) - 25 </w:t>
      </w:r>
      <w:r w:rsidDel="00000000" w:rsidR="00000000" w:rsidRPr="00000000">
        <w:rPr>
          <w:rtl w:val="0"/>
        </w:rPr>
        <w:t xml:space="preserve">December</w:t>
      </w:r>
    </w:p>
    <w:p w:rsidR="00000000" w:rsidDel="00000000" w:rsidP="00000000" w:rsidRDefault="00000000" w:rsidRPr="00000000" w14:paraId="00000071">
      <w:pPr>
        <w:rPr/>
      </w:pPr>
      <w:r w:rsidDel="00000000" w:rsidR="00000000" w:rsidRPr="00000000">
        <w:rPr>
          <w:rtl w:val="0"/>
        </w:rPr>
        <w:t xml:space="preserve">The first 3 categories that stand out on Special Days are;</w:t>
      </w:r>
    </w:p>
    <w:p w:rsidR="00000000" w:rsidDel="00000000" w:rsidP="00000000" w:rsidRDefault="00000000" w:rsidRPr="00000000" w14:paraId="00000072">
      <w:pPr>
        <w:rPr>
          <w:b w:val="1"/>
        </w:rPr>
        <w:sectPr>
          <w:pgSz w:h="16838" w:w="11906" w:orient="portrait"/>
          <w:pgMar w:bottom="1417" w:top="1417" w:left="1417" w:right="1417" w:header="708" w:footer="708"/>
          <w:pgNumType w:start="1"/>
        </w:sectPr>
      </w:pPr>
      <w:r w:rsidDel="00000000" w:rsidR="00000000" w:rsidRPr="00000000">
        <w:rPr>
          <w:b w:val="1"/>
          <w:rtl w:val="0"/>
        </w:rPr>
        <w:t xml:space="preserve">Valentine’s Day:</w:t>
      </w:r>
    </w:p>
    <w:p w:rsidR="00000000" w:rsidDel="00000000" w:rsidP="00000000" w:rsidRDefault="00000000" w:rsidRPr="00000000" w14:paraId="00000073">
      <w:pPr>
        <w:rPr/>
      </w:pPr>
      <w:r w:rsidDel="00000000" w:rsidR="00000000" w:rsidRPr="00000000">
        <w:rPr>
          <w:rtl w:val="0"/>
        </w:rPr>
        <w:t xml:space="preserve">02.2017</w:t>
      </w:r>
    </w:p>
    <w:p w:rsidR="00000000" w:rsidDel="00000000" w:rsidP="00000000" w:rsidRDefault="00000000" w:rsidRPr="00000000" w14:paraId="0000007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65"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moveis_decoracao 253</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65"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beleza_saude 172</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1065"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cama_mesa_banho 162</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02.2018</w:t>
      </w:r>
    </w:p>
    <w:p w:rsidR="00000000" w:rsidDel="00000000" w:rsidP="00000000" w:rsidRDefault="00000000" w:rsidRPr="00000000" w14:paraId="0000007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informatica_acessorios 991</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cama_mesa_banho 708</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40" w:lineRule="auto"/>
        <w:ind w:left="1068" w:right="0" w:hanging="360"/>
        <w:jc w:val="both"/>
        <w:rPr/>
        <w:sectPr>
          <w:type w:val="continuous"/>
          <w:pgSz w:h="16838" w:w="11906" w:orient="portrait"/>
          <w:pgMar w:bottom="1417" w:top="1417" w:left="1417" w:right="1417" w:header="708" w:footer="708"/>
          <w:cols w:equalWidth="0" w:num="2">
            <w:col w:space="708" w:w="4181.999999999999"/>
            <w:col w:space="0" w:w="4181.999999999999"/>
          </w:cols>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beleza_saude 663</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In this regard, we may consider organizing discounts or promotions for the following February and increasing the stocks of these categories. This can be a strategic step to meet customer demand and increase sales.</w:t>
      </w:r>
    </w:p>
    <w:p w:rsidR="00000000" w:rsidDel="00000000" w:rsidP="00000000" w:rsidRDefault="00000000" w:rsidRPr="00000000" w14:paraId="0000007C">
      <w:pPr>
        <w:ind w:firstLine="0"/>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sectPr>
          <w:type w:val="continuous"/>
          <w:pgSz w:h="16838" w:w="11906" w:orient="portrait"/>
          <w:pgMar w:bottom="1417" w:top="1417" w:left="1417" w:right="1417" w:header="708" w:footer="708"/>
        </w:sectPr>
      </w:pPr>
      <w:r w:rsidDel="00000000" w:rsidR="00000000" w:rsidRPr="00000000">
        <w:rPr>
          <w:b w:val="1"/>
          <w:rtl w:val="0"/>
        </w:rPr>
        <w:t xml:space="preserve">New Year</w:t>
      </w:r>
    </w:p>
    <w:p w:rsidR="00000000" w:rsidDel="00000000" w:rsidP="00000000" w:rsidRDefault="00000000" w:rsidRPr="00000000" w14:paraId="00000080">
      <w:pPr>
        <w:rPr/>
      </w:pPr>
      <w:r w:rsidDel="00000000" w:rsidR="00000000" w:rsidRPr="00000000">
        <w:rPr>
          <w:rtl w:val="0"/>
        </w:rPr>
        <w:t xml:space="preserve">12.2017</w:t>
      </w:r>
    </w:p>
    <w:p w:rsidR="00000000" w:rsidDel="00000000" w:rsidP="00000000" w:rsidRDefault="00000000" w:rsidRPr="00000000" w14:paraId="0000008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65"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cama_mesa_banho 568</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65"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esporte_lazer 509</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1065"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beleza_saude 483</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12.2018</w:t>
      </w:r>
    </w:p>
    <w:p w:rsidR="00000000" w:rsidDel="00000000" w:rsidP="00000000" w:rsidRDefault="00000000" w:rsidRPr="00000000" w14:paraId="0000008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65"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cama_mesa_banho 568</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65"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esporte_lazer 509</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40" w:lineRule="auto"/>
        <w:ind w:left="1065" w:right="0" w:hanging="360"/>
        <w:jc w:val="both"/>
        <w:rPr/>
        <w:sectPr>
          <w:type w:val="continuous"/>
          <w:pgSz w:h="16838" w:w="11906" w:orient="portrait"/>
          <w:pgMar w:bottom="1417" w:top="1417" w:left="1417" w:right="1417" w:header="708" w:footer="708"/>
          <w:cols w:equalWidth="0" w:num="2">
            <w:col w:space="708" w:w="4181.999999999999"/>
            <w:col w:space="0" w:w="4181.999999999999"/>
          </w:cols>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beleza_saude 483</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In this regard, we may consider organizing discounts or promotions for the following December and increasing the stocks of these categories. This can be a strategic step to meet customer demand and increase sales.</w:t>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Black Friday And All Souls Day</w:t>
      </w:r>
    </w:p>
    <w:p w:rsidR="00000000" w:rsidDel="00000000" w:rsidP="00000000" w:rsidRDefault="00000000" w:rsidRPr="00000000" w14:paraId="0000008B">
      <w:pPr>
        <w:rPr/>
      </w:pPr>
      <w:r w:rsidDel="00000000" w:rsidR="00000000" w:rsidRPr="00000000">
        <w:rPr>
          <w:rtl w:val="0"/>
        </w:rPr>
        <w:t xml:space="preserve">11.2017</w:t>
      </w:r>
    </w:p>
    <w:p w:rsidR="00000000" w:rsidDel="00000000" w:rsidP="00000000" w:rsidRDefault="00000000" w:rsidRPr="00000000" w14:paraId="0000008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65"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cama_mesa_banho 956</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65"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moveis_decoracao 776</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1065"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esporte_lazer 604</w:t>
      </w: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In this regard, we may consider organizing discounts or promotions for next October and increasing the stocks of these categories. This can be a strategic step to meet customer demand and increase sales.</w:t>
      </w:r>
    </w:p>
    <w:p w:rsidR="00000000" w:rsidDel="00000000" w:rsidP="00000000" w:rsidRDefault="00000000" w:rsidRPr="00000000" w14:paraId="00000091">
      <w:pPr>
        <w:rPr/>
      </w:pPr>
      <w:r w:rsidDel="00000000" w:rsidR="00000000" w:rsidRPr="00000000">
        <w:br w:type="page"/>
      </w:r>
      <w:r w:rsidDel="00000000" w:rsidR="00000000" w:rsidRPr="00000000">
        <w:rPr>
          <w:rtl w:val="0"/>
        </w:rPr>
      </w:r>
    </w:p>
    <w:p w:rsidR="00000000" w:rsidDel="00000000" w:rsidP="00000000" w:rsidRDefault="00000000" w:rsidRPr="00000000" w14:paraId="00000092">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40" w:line="240" w:lineRule="auto"/>
        <w:ind w:left="0" w:right="0" w:firstLine="567"/>
        <w:jc w:val="both"/>
        <w:rPr>
          <w:rFonts w:ascii="Calibri" w:cs="Calibri" w:eastAsia="Calibri" w:hAnsi="Calibri"/>
          <w:b w:val="1"/>
          <w:i w:val="0"/>
          <w:smallCaps w:val="0"/>
          <w:strike w:val="0"/>
          <w:color w:val="2e75b5"/>
          <w:sz w:val="28"/>
          <w:szCs w:val="28"/>
          <w:u w:val="none"/>
          <w:shd w:fill="auto" w:val="clear"/>
          <w:vertAlign w:val="baseline"/>
        </w:rPr>
      </w:pPr>
      <w:r w:rsidDel="00000000" w:rsidR="00000000" w:rsidRPr="00000000">
        <w:rPr>
          <w:rFonts w:ascii="Calibri" w:cs="Calibri" w:eastAsia="Calibri" w:hAnsi="Calibri"/>
          <w:b w:val="1"/>
          <w:i w:val="0"/>
          <w:smallCaps w:val="0"/>
          <w:strike w:val="0"/>
          <w:color w:val="2e75b5"/>
          <w:sz w:val="28"/>
          <w:szCs w:val="28"/>
          <w:u w:val="none"/>
          <w:shd w:fill="auto" w:val="clear"/>
          <w:vertAlign w:val="baseline"/>
          <w:rtl w:val="0"/>
        </w:rPr>
        <w:t xml:space="preserve">Question 4: </w:t>
      </w:r>
    </w:p>
    <w:p w:rsidR="00000000" w:rsidDel="00000000" w:rsidP="00000000" w:rsidRDefault="00000000" w:rsidRPr="00000000" w14:paraId="00000093">
      <w:pPr>
        <w:rPr/>
      </w:pPr>
      <w:r w:rsidDel="00000000" w:rsidR="00000000" w:rsidRPr="00000000">
        <w:rPr>
          <w:rtl w:val="0"/>
        </w:rPr>
        <w:t xml:space="preserve">- Examine the order numbers on the basis of days of the week (Monday, Thursday, ....) and month days (such as the 1st, 2nd of the month). Create a visual in Excel with the output of the query you wrote and interpret it.</w:t>
      </w:r>
    </w:p>
    <w:p w:rsidR="00000000" w:rsidDel="00000000" w:rsidP="00000000" w:rsidRDefault="00000000" w:rsidRPr="00000000" w14:paraId="00000094">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120" w:line="240" w:lineRule="auto"/>
        <w:ind w:left="0" w:right="0" w:firstLine="567"/>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QUERY Weekdays;</w:t>
      </w:r>
    </w:p>
    <w:p w:rsidR="00000000" w:rsidDel="00000000" w:rsidP="00000000" w:rsidRDefault="00000000" w:rsidRPr="00000000" w14:paraId="0000009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SELECT</w:t>
      </w:r>
    </w:p>
    <w:p w:rsidR="00000000" w:rsidDel="00000000" w:rsidP="00000000" w:rsidRDefault="00000000" w:rsidRPr="00000000" w14:paraId="0000009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to_char(order_approved_at,'day')AS day_name,</w:t>
      </w:r>
    </w:p>
    <w:p w:rsidR="00000000" w:rsidDel="00000000" w:rsidP="00000000" w:rsidRDefault="00000000" w:rsidRPr="00000000" w14:paraId="0000009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COUNT(order_id) AS order_count</w:t>
      </w:r>
    </w:p>
    <w:p w:rsidR="00000000" w:rsidDel="00000000" w:rsidP="00000000" w:rsidRDefault="00000000" w:rsidRPr="00000000" w14:paraId="0000009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FROM orders</w:t>
      </w:r>
    </w:p>
    <w:p w:rsidR="00000000" w:rsidDel="00000000" w:rsidP="00000000" w:rsidRDefault="00000000" w:rsidRPr="00000000" w14:paraId="0000009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GROUP BY day_name</w:t>
      </w:r>
    </w:p>
    <w:p w:rsidR="00000000" w:rsidDel="00000000" w:rsidP="00000000" w:rsidRDefault="00000000" w:rsidRPr="00000000" w14:paraId="0000009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ORDER BY order_count DESC</w:t>
      </w:r>
    </w:p>
    <w:p w:rsidR="00000000" w:rsidDel="00000000" w:rsidP="00000000" w:rsidRDefault="00000000" w:rsidRPr="00000000" w14:paraId="0000009B">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120" w:line="240" w:lineRule="auto"/>
        <w:ind w:left="0" w:right="0" w:firstLine="567"/>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Explanation:</w:t>
      </w:r>
    </w:p>
    <w:p w:rsidR="00000000" w:rsidDel="00000000" w:rsidP="00000000" w:rsidRDefault="00000000" w:rsidRPr="00000000" w14:paraId="0000009C">
      <w:pPr>
        <w:rPr/>
      </w:pPr>
      <w:r w:rsidDel="00000000" w:rsidR="00000000" w:rsidRPr="00000000">
        <w:rPr>
          <w:rtl w:val="0"/>
        </w:rPr>
        <w:t xml:space="preserve">This query counts how many orders there are for each day by converting the dates in the order_approved_at column to days of the week.</w:t>
      </w:r>
    </w:p>
    <w:p w:rsidR="00000000" w:rsidDel="00000000" w:rsidP="00000000" w:rsidRDefault="00000000" w:rsidRPr="00000000" w14:paraId="0000009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pPr>
      <w:r w:rsidDel="00000000" w:rsidR="00000000" w:rsidRPr="00000000">
        <w:rPr>
          <w:rtl w:val="0"/>
        </w:rPr>
        <w:t xml:space="preserve">The to_char function converts the dates in the “order_approved_at” column as day names according to the “day” parameter. In other words, it is used to obtain which day the dates are.</w:t>
      </w:r>
    </w:p>
    <w:p w:rsidR="00000000" w:rsidDel="00000000" w:rsidP="00000000" w:rsidRDefault="00000000" w:rsidRPr="00000000" w14:paraId="0000009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pPr>
      <w:r w:rsidDel="00000000" w:rsidR="00000000" w:rsidRPr="00000000">
        <w:rPr>
          <w:rtl w:val="0"/>
        </w:rPr>
        <w:t xml:space="preserve">AS day_name defines the day name obtained in the previous step with the name “day_name”.</w:t>
      </w:r>
    </w:p>
    <w:p w:rsidR="00000000" w:rsidDel="00000000" w:rsidP="00000000" w:rsidRDefault="00000000" w:rsidRPr="00000000" w14:paraId="0000009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pPr>
      <w:r w:rsidDel="00000000" w:rsidR="00000000" w:rsidRPr="00000000">
        <w:rPr>
          <w:rtl w:val="0"/>
        </w:rPr>
        <w:t xml:space="preserve">COUNT(order_id) counts the number of order_id for each day name.</w:t>
      </w:r>
    </w:p>
    <w:p w:rsidR="00000000" w:rsidDel="00000000" w:rsidP="00000000" w:rsidRDefault="00000000" w:rsidRPr="00000000" w14:paraId="000000A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pPr>
      <w:r w:rsidDel="00000000" w:rsidR="00000000" w:rsidRPr="00000000">
        <w:rPr>
          <w:rtl w:val="0"/>
        </w:rPr>
        <w:t xml:space="preserve">GROUP BY day_name groups results by day name.</w:t>
      </w:r>
    </w:p>
    <w:p w:rsidR="00000000" w:rsidDel="00000000" w:rsidP="00000000" w:rsidRDefault="00000000" w:rsidRPr="00000000" w14:paraId="000000A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40" w:lineRule="auto"/>
        <w:ind w:left="1287" w:right="0" w:hanging="360"/>
        <w:jc w:val="both"/>
        <w:rPr/>
      </w:pPr>
      <w:r w:rsidDel="00000000" w:rsidR="00000000" w:rsidRPr="00000000">
        <w:rPr>
          <w:rtl w:val="0"/>
        </w:rPr>
        <w:t xml:space="preserve">ORDER BY order_count DESC sorts the query result in descending order by order count.</w:t>
      </w:r>
    </w:p>
    <w:p w:rsidR="00000000" w:rsidDel="00000000" w:rsidP="00000000" w:rsidRDefault="00000000" w:rsidRPr="00000000" w14:paraId="000000A2">
      <w:pPr>
        <w:ind w:firstLine="0"/>
        <w:rPr>
          <w:color w:val="ff0000"/>
        </w:rPr>
      </w:pPr>
      <w:r w:rsidDel="00000000" w:rsidR="00000000" w:rsidRPr="00000000">
        <w:rPr/>
        <w:drawing>
          <wp:inline distB="0" distT="0" distL="0" distR="0">
            <wp:extent cx="6166884" cy="2743200"/>
            <wp:docPr id="30" name=""/>
            <a:graphic>
              <a:graphicData uri="http://schemas.openxmlformats.org/drawingml/2006/chart">
                <c:chart r:id="rId12"/>
              </a:graphicData>
            </a:graphic>
          </wp:inline>
        </w:drawing>
      </w: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When the days of the week are examined, the day with the most sales is Tuesday. The day with the least sales is Sunday.</w:t>
      </w:r>
    </w:p>
    <w:p w:rsidR="00000000" w:rsidDel="00000000" w:rsidP="00000000" w:rsidRDefault="00000000" w:rsidRPr="00000000" w14:paraId="000000A4">
      <w:pPr>
        <w:spacing w:line="259"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A5">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120" w:line="240" w:lineRule="auto"/>
        <w:ind w:left="0" w:right="0" w:firstLine="567"/>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2.QUERY Month Day</w:t>
      </w:r>
    </w:p>
    <w:p w:rsidR="00000000" w:rsidDel="00000000" w:rsidP="00000000" w:rsidRDefault="00000000" w:rsidRPr="00000000" w14:paraId="000000A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SELECT</w:t>
      </w:r>
    </w:p>
    <w:p w:rsidR="00000000" w:rsidDel="00000000" w:rsidP="00000000" w:rsidRDefault="00000000" w:rsidRPr="00000000" w14:paraId="000000A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to_char(order_approved_at,'DD') AS month_day,</w:t>
      </w:r>
    </w:p>
    <w:p w:rsidR="00000000" w:rsidDel="00000000" w:rsidP="00000000" w:rsidRDefault="00000000" w:rsidRPr="00000000" w14:paraId="000000A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COUNT(order_id) AS order_count</w:t>
      </w:r>
    </w:p>
    <w:p w:rsidR="00000000" w:rsidDel="00000000" w:rsidP="00000000" w:rsidRDefault="00000000" w:rsidRPr="00000000" w14:paraId="000000A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from orders</w:t>
      </w:r>
    </w:p>
    <w:p w:rsidR="00000000" w:rsidDel="00000000" w:rsidP="00000000" w:rsidRDefault="00000000" w:rsidRPr="00000000" w14:paraId="000000A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GROUP BY month_day</w:t>
      </w:r>
    </w:p>
    <w:p w:rsidR="00000000" w:rsidDel="00000000" w:rsidP="00000000" w:rsidRDefault="00000000" w:rsidRPr="00000000" w14:paraId="000000AB">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120" w:line="240" w:lineRule="auto"/>
        <w:ind w:left="0" w:right="0" w:firstLine="567"/>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Explanation:</w:t>
      </w:r>
    </w:p>
    <w:p w:rsidR="00000000" w:rsidDel="00000000" w:rsidP="00000000" w:rsidRDefault="00000000" w:rsidRPr="00000000" w14:paraId="000000AC">
      <w:pPr>
        <w:rPr/>
      </w:pPr>
      <w:r w:rsidDel="00000000" w:rsidR="00000000" w:rsidRPr="00000000">
        <w:rPr>
          <w:rtl w:val="0"/>
        </w:rPr>
        <w:t xml:space="preserve">This query counts how many orders there are for each day by converting the dates in the order approved at column to days of the month.</w:t>
      </w:r>
    </w:p>
    <w:p w:rsidR="00000000" w:rsidDel="00000000" w:rsidP="00000000" w:rsidRDefault="00000000" w:rsidRPr="00000000" w14:paraId="000000AD">
      <w:pPr>
        <w:rPr/>
      </w:pPr>
      <w:r w:rsidDel="00000000" w:rsidR="00000000" w:rsidRPr="00000000">
        <w:rPr>
          <w:rtl w:val="0"/>
        </w:rPr>
        <w:t xml:space="preserve">•</w:t>
        <w:tab/>
        <w:t xml:space="preserve">The to_char function converts the dates in the “order_approved_at” column to the day of the month based on the “DD” parameter. In other words, it is used to obtain which day the dates are.</w:t>
      </w:r>
    </w:p>
    <w:p w:rsidR="00000000" w:rsidDel="00000000" w:rsidP="00000000" w:rsidRDefault="00000000" w:rsidRPr="00000000" w14:paraId="000000AE">
      <w:pPr>
        <w:rPr/>
      </w:pPr>
      <w:r w:rsidDel="00000000" w:rsidR="00000000" w:rsidRPr="00000000">
        <w:rPr>
          <w:rtl w:val="0"/>
        </w:rPr>
        <w:t xml:space="preserve">•</w:t>
        <w:tab/>
        <w:t xml:space="preserve">AS month_day identifies the day number obtained in the previous step with the name “month_day”.</w:t>
      </w:r>
    </w:p>
    <w:p w:rsidR="00000000" w:rsidDel="00000000" w:rsidP="00000000" w:rsidRDefault="00000000" w:rsidRPr="00000000" w14:paraId="000000AF">
      <w:pPr>
        <w:rPr/>
      </w:pPr>
      <w:r w:rsidDel="00000000" w:rsidR="00000000" w:rsidRPr="00000000">
        <w:rPr>
          <w:rtl w:val="0"/>
        </w:rPr>
        <w:t xml:space="preserve">•</w:t>
        <w:tab/>
        <w:t xml:space="preserve">COUNT(order_id) counts the number of order_id for each day number.</w:t>
      </w:r>
    </w:p>
    <w:p w:rsidR="00000000" w:rsidDel="00000000" w:rsidP="00000000" w:rsidRDefault="00000000" w:rsidRPr="00000000" w14:paraId="000000B0">
      <w:pPr>
        <w:rPr/>
      </w:pPr>
      <w:r w:rsidDel="00000000" w:rsidR="00000000" w:rsidRPr="00000000">
        <w:rPr>
          <w:rtl w:val="0"/>
        </w:rPr>
        <w:t xml:space="preserve">• GROUP BY month_day groups results by day number.</w:t>
      </w:r>
    </w:p>
    <w:p w:rsidR="00000000" w:rsidDel="00000000" w:rsidP="00000000" w:rsidRDefault="00000000" w:rsidRPr="00000000" w14:paraId="000000B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09" w:right="0" w:hanging="142.00000000000003"/>
        <w:jc w:val="both"/>
        <w:rPr/>
      </w:pPr>
      <w:r w:rsidDel="00000000" w:rsidR="00000000" w:rsidRPr="00000000">
        <w:rPr>
          <w:rtl w:val="0"/>
        </w:rPr>
        <w:t xml:space="preserve">There are 160 null values.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ind w:left="-1134" w:right="-851" w:firstLine="567"/>
        <w:rPr>
          <w:color w:val="ff0000"/>
        </w:rPr>
      </w:pPr>
      <w:r w:rsidDel="00000000" w:rsidR="00000000" w:rsidRPr="00000000">
        <w:rPr/>
        <w:drawing>
          <wp:inline distB="0" distT="0" distL="0" distR="0">
            <wp:extent cx="6633845" cy="3615055"/>
            <wp:docPr id="29" name=""/>
            <a:graphic>
              <a:graphicData uri="http://schemas.openxmlformats.org/drawingml/2006/chart">
                <c:chart r:id="rId13"/>
              </a:graphicData>
            </a:graphic>
          </wp:inline>
        </w:drawing>
      </w: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When the days of the month are examined, the 24th day is the first day with the most orders, followed by the 5th day. The minimum order day is the 31st day. This may be related to salary receipt dates.</w:t>
      </w:r>
      <w:r w:rsidDel="00000000" w:rsidR="00000000" w:rsidRPr="00000000">
        <w:br w:type="page"/>
      </w:r>
      <w:r w:rsidDel="00000000" w:rsidR="00000000" w:rsidRPr="00000000">
        <w:rPr>
          <w:rtl w:val="0"/>
        </w:rPr>
      </w:r>
    </w:p>
    <w:p w:rsidR="00000000" w:rsidDel="00000000" w:rsidP="00000000" w:rsidRDefault="00000000" w:rsidRPr="00000000" w14:paraId="000000B5">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567"/>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Case 2: Customer Analysis</w:t>
      </w:r>
    </w:p>
    <w:p w:rsidR="00000000" w:rsidDel="00000000" w:rsidP="00000000" w:rsidRDefault="00000000" w:rsidRPr="00000000" w14:paraId="000000B6">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40" w:line="240" w:lineRule="auto"/>
        <w:ind w:left="0" w:right="0" w:firstLine="567"/>
        <w:jc w:val="both"/>
        <w:rPr>
          <w:rFonts w:ascii="Calibri" w:cs="Calibri" w:eastAsia="Calibri" w:hAnsi="Calibri"/>
          <w:b w:val="1"/>
          <w:i w:val="0"/>
          <w:smallCaps w:val="0"/>
          <w:strike w:val="0"/>
          <w:color w:val="2e75b5"/>
          <w:sz w:val="28"/>
          <w:szCs w:val="28"/>
          <w:u w:val="none"/>
          <w:shd w:fill="auto" w:val="clear"/>
          <w:vertAlign w:val="baseline"/>
        </w:rPr>
      </w:pPr>
      <w:r w:rsidDel="00000000" w:rsidR="00000000" w:rsidRPr="00000000">
        <w:rPr>
          <w:rFonts w:ascii="Calibri" w:cs="Calibri" w:eastAsia="Calibri" w:hAnsi="Calibri"/>
          <w:b w:val="1"/>
          <w:i w:val="0"/>
          <w:smallCaps w:val="0"/>
          <w:strike w:val="0"/>
          <w:color w:val="2e75b5"/>
          <w:sz w:val="28"/>
          <w:szCs w:val="28"/>
          <w:u w:val="none"/>
          <w:shd w:fill="auto" w:val="clear"/>
          <w:vertAlign w:val="baseline"/>
          <w:rtl w:val="0"/>
        </w:rPr>
        <w:t xml:space="preserve">Question 1: </w:t>
      </w:r>
    </w:p>
    <w:p w:rsidR="00000000" w:rsidDel="00000000" w:rsidP="00000000" w:rsidRDefault="00000000" w:rsidRPr="00000000" w14:paraId="000000B7">
      <w:pPr>
        <w:rPr/>
      </w:pPr>
      <w:r w:rsidDel="00000000" w:rsidR="00000000" w:rsidRPr="00000000">
        <w:rPr>
          <w:rtl w:val="0"/>
        </w:rPr>
        <w:t xml:space="preserve">- In which cities do customers shop more? Determine the customer's city as the city from which they place the most orders and perform the analysis accordingly.</w:t>
      </w:r>
    </w:p>
    <w:p w:rsidR="00000000" w:rsidDel="00000000" w:rsidP="00000000" w:rsidRDefault="00000000" w:rsidRPr="00000000" w14:paraId="000000B8">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120" w:line="240" w:lineRule="auto"/>
        <w:ind w:left="0" w:right="0" w:firstLine="567"/>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SQL QUERY:</w:t>
      </w:r>
    </w:p>
    <w:p w:rsidR="00000000" w:rsidDel="00000000" w:rsidP="00000000" w:rsidRDefault="00000000" w:rsidRPr="00000000" w14:paraId="000000B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WITH most_order_city AS</w:t>
      </w:r>
    </w:p>
    <w:p w:rsidR="00000000" w:rsidDel="00000000" w:rsidP="00000000" w:rsidRDefault="00000000" w:rsidRPr="00000000" w14:paraId="000000B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(WITH customer_with_city AS</w:t>
      </w:r>
    </w:p>
    <w:p w:rsidR="00000000" w:rsidDel="00000000" w:rsidP="00000000" w:rsidRDefault="00000000" w:rsidRPr="00000000" w14:paraId="000000B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(SELECT</w:t>
      </w:r>
    </w:p>
    <w:p w:rsidR="00000000" w:rsidDel="00000000" w:rsidP="00000000" w:rsidRDefault="00000000" w:rsidRPr="00000000" w14:paraId="000000B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c.customer_id ,</w:t>
      </w:r>
    </w:p>
    <w:p w:rsidR="00000000" w:rsidDel="00000000" w:rsidP="00000000" w:rsidRDefault="00000000" w:rsidRPr="00000000" w14:paraId="000000B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customer_city,</w:t>
      </w:r>
    </w:p>
    <w:p w:rsidR="00000000" w:rsidDel="00000000" w:rsidP="00000000" w:rsidRDefault="00000000" w:rsidRPr="00000000" w14:paraId="000000B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COUNT(DISTINCT order_id) AS order_count</w:t>
      </w:r>
    </w:p>
    <w:p w:rsidR="00000000" w:rsidDel="00000000" w:rsidP="00000000" w:rsidRDefault="00000000" w:rsidRPr="00000000" w14:paraId="000000B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FROM customers c</w:t>
      </w:r>
    </w:p>
    <w:p w:rsidR="00000000" w:rsidDel="00000000" w:rsidP="00000000" w:rsidRDefault="00000000" w:rsidRPr="00000000" w14:paraId="000000C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LEFT JOIN orders o ON c.customer_id=o.customer_id</w:t>
      </w:r>
    </w:p>
    <w:p w:rsidR="00000000" w:rsidDel="00000000" w:rsidP="00000000" w:rsidRDefault="00000000" w:rsidRPr="00000000" w14:paraId="000000C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GROUP BY 1,2</w:t>
      </w:r>
    </w:p>
    <w:p w:rsidR="00000000" w:rsidDel="00000000" w:rsidP="00000000" w:rsidRDefault="00000000" w:rsidRPr="00000000" w14:paraId="000000C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ORDER BY order_count desc),</w:t>
      </w:r>
    </w:p>
    <w:p w:rsidR="00000000" w:rsidDel="00000000" w:rsidP="00000000" w:rsidRDefault="00000000" w:rsidRPr="00000000" w14:paraId="000000C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row_num AS</w:t>
      </w:r>
    </w:p>
    <w:p w:rsidR="00000000" w:rsidDel="00000000" w:rsidP="00000000" w:rsidRDefault="00000000" w:rsidRPr="00000000" w14:paraId="000000C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w:t>
      </w:r>
    </w:p>
    <w:p w:rsidR="00000000" w:rsidDel="00000000" w:rsidP="00000000" w:rsidRDefault="00000000" w:rsidRPr="00000000" w14:paraId="000000C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SELECT</w:t>
      </w:r>
    </w:p>
    <w:p w:rsidR="00000000" w:rsidDel="00000000" w:rsidP="00000000" w:rsidRDefault="00000000" w:rsidRPr="00000000" w14:paraId="000000C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customer_id,</w:t>
      </w:r>
    </w:p>
    <w:p w:rsidR="00000000" w:rsidDel="00000000" w:rsidP="00000000" w:rsidRDefault="00000000" w:rsidRPr="00000000" w14:paraId="000000C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customer_city,</w:t>
      </w:r>
    </w:p>
    <w:p w:rsidR="00000000" w:rsidDel="00000000" w:rsidP="00000000" w:rsidRDefault="00000000" w:rsidRPr="00000000" w14:paraId="000000C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order_count,</w:t>
      </w:r>
    </w:p>
    <w:p w:rsidR="00000000" w:rsidDel="00000000" w:rsidP="00000000" w:rsidRDefault="00000000" w:rsidRPr="00000000" w14:paraId="000000C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567" w:right="0" w:firstLine="0"/>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ROW_NUMBER () OVER (PARTITION BY customer_id ORDER BY order_count DESC ) AS rn_order_count</w:t>
      </w:r>
    </w:p>
    <w:p w:rsidR="00000000" w:rsidDel="00000000" w:rsidP="00000000" w:rsidRDefault="00000000" w:rsidRPr="00000000" w14:paraId="000000C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FROM</w:t>
      </w:r>
    </w:p>
    <w:p w:rsidR="00000000" w:rsidDel="00000000" w:rsidP="00000000" w:rsidRDefault="00000000" w:rsidRPr="00000000" w14:paraId="000000C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customer_with_city</w:t>
      </w:r>
    </w:p>
    <w:p w:rsidR="00000000" w:rsidDel="00000000" w:rsidP="00000000" w:rsidRDefault="00000000" w:rsidRPr="00000000" w14:paraId="000000C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w:t>
      </w:r>
    </w:p>
    <w:p w:rsidR="00000000" w:rsidDel="00000000" w:rsidP="00000000" w:rsidRDefault="00000000" w:rsidRPr="00000000" w14:paraId="000000C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SELECT * FROM row_num</w:t>
      </w:r>
    </w:p>
    <w:p w:rsidR="00000000" w:rsidDel="00000000" w:rsidP="00000000" w:rsidRDefault="00000000" w:rsidRPr="00000000" w14:paraId="000000C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WHERE rn_order_count=1)</w:t>
      </w:r>
    </w:p>
    <w:p w:rsidR="00000000" w:rsidDel="00000000" w:rsidP="00000000" w:rsidRDefault="00000000" w:rsidRPr="00000000" w14:paraId="000000C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SELECT c.customer_city,</w:t>
      </w:r>
    </w:p>
    <w:p w:rsidR="00000000" w:rsidDel="00000000" w:rsidP="00000000" w:rsidRDefault="00000000" w:rsidRPr="00000000" w14:paraId="000000D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COUNT(order_id)  AS order_count</w:t>
      </w:r>
    </w:p>
    <w:p w:rsidR="00000000" w:rsidDel="00000000" w:rsidP="00000000" w:rsidRDefault="00000000" w:rsidRPr="00000000" w14:paraId="000000D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FROM customers c</w:t>
      </w:r>
    </w:p>
    <w:p w:rsidR="00000000" w:rsidDel="00000000" w:rsidP="00000000" w:rsidRDefault="00000000" w:rsidRPr="00000000" w14:paraId="000000D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LEFT JOIN orders o ON c.customer_id=o.customer_id</w:t>
      </w:r>
    </w:p>
    <w:p w:rsidR="00000000" w:rsidDel="00000000" w:rsidP="00000000" w:rsidRDefault="00000000" w:rsidRPr="00000000" w14:paraId="000000D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LEFT JOIN most_order_city on most_order_city.customer_id=c.customer_id</w:t>
      </w:r>
    </w:p>
    <w:p w:rsidR="00000000" w:rsidDel="00000000" w:rsidP="00000000" w:rsidRDefault="00000000" w:rsidRPr="00000000" w14:paraId="000000D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GROUP BY  c.customer_city</w:t>
      </w:r>
    </w:p>
    <w:p w:rsidR="00000000" w:rsidDel="00000000" w:rsidP="00000000" w:rsidRDefault="00000000" w:rsidRPr="00000000" w14:paraId="000000D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ORDER BY order_count DESC</w:t>
      </w:r>
    </w:p>
    <w:p w:rsidR="00000000" w:rsidDel="00000000" w:rsidP="00000000" w:rsidRDefault="00000000" w:rsidRPr="00000000" w14:paraId="000000D6">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120" w:line="240" w:lineRule="auto"/>
        <w:ind w:left="0" w:right="0" w:firstLine="567"/>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Explanation:</w:t>
      </w:r>
    </w:p>
    <w:p w:rsidR="00000000" w:rsidDel="00000000" w:rsidP="00000000" w:rsidRDefault="00000000" w:rsidRPr="00000000" w14:paraId="000000D7">
      <w:pPr>
        <w:rPr/>
      </w:pPr>
      <w:r w:rsidDel="00000000" w:rsidR="00000000" w:rsidRPr="00000000">
        <w:rPr>
          <w:rtl w:val="0"/>
        </w:rPr>
        <w:t xml:space="preserve">This query analyzes the number of customers' orders by city by joining the "customers" and "orders" tables. In terms of performance, it is more convenient to use WITH.</w:t>
      </w:r>
    </w:p>
    <w:p w:rsidR="00000000" w:rsidDel="00000000" w:rsidP="00000000" w:rsidRDefault="00000000" w:rsidRPr="00000000" w14:paraId="000000D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851" w:right="0" w:hanging="284"/>
        <w:jc w:val="both"/>
        <w:rPr/>
      </w:pPr>
      <w:r w:rsidDel="00000000" w:rsidR="00000000" w:rsidRPr="00000000">
        <w:rPr>
          <w:rtl w:val="0"/>
        </w:rPr>
        <w:t xml:space="preserve">With the first WITH statement, a table named “customer_with_city” is created. This table combines the “customers” table and the “orders” table via customer_id to find the cities of the customers and the number of orders in these cities. It counts orders with the COUNT function and DISTINCT expression. The DISTINCT statement returns only non-duplicate values.</w:t>
      </w:r>
    </w:p>
    <w:p w:rsidR="00000000" w:rsidDel="00000000" w:rsidP="00000000" w:rsidRDefault="00000000" w:rsidRPr="00000000" w14:paraId="000000D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851" w:right="0" w:hanging="284"/>
        <w:jc w:val="both"/>
        <w:rPr/>
      </w:pPr>
      <w:r w:rsidDel="00000000" w:rsidR="00000000" w:rsidRPr="00000000">
        <w:rPr>
          <w:rtl w:val="0"/>
        </w:rPr>
        <w:t xml:space="preserve">With the GROUP BY statement, it groups according to customer_id and city_name and sorts them in descending order according to the order_count column.</w:t>
      </w:r>
    </w:p>
    <w:p w:rsidR="00000000" w:rsidDel="00000000" w:rsidP="00000000" w:rsidRDefault="00000000" w:rsidRPr="00000000" w14:paraId="000000D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851" w:right="0" w:hanging="284"/>
        <w:jc w:val="both"/>
        <w:rPr/>
      </w:pPr>
      <w:r w:rsidDel="00000000" w:rsidR="00000000" w:rsidRPr="00000000">
        <w:rPr>
          <w:rtl w:val="0"/>
        </w:rPr>
        <w:t xml:space="preserve">With the second WITH statement, a table named “row_num” is created. This table divides the data from the “customer_with_city” table by customer_id, creating a sequential numbering (rn_order_count) based on the number of orders for each customer. In this way, it finds the cities with the highest number of orders for each customer.</w:t>
      </w:r>
    </w:p>
    <w:p w:rsidR="00000000" w:rsidDel="00000000" w:rsidP="00000000" w:rsidRDefault="00000000" w:rsidRPr="00000000" w14:paraId="000000D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851" w:right="0" w:hanging="284"/>
        <w:jc w:val="both"/>
        <w:rPr/>
      </w:pPr>
      <w:r w:rsidDel="00000000" w:rsidR="00000000" w:rsidRPr="00000000">
        <w:rPr>
          <w:rtl w:val="0"/>
        </w:rPr>
        <w:t xml:space="preserve">In the main query, the data from the table named “most_order_city” and the “customers” and “orders” tables are combined. While information about all customers is obtained using LEFT JOIN, the cities with the highest number of orders are matched according to the customer IDs in the "most_order_city" table. The number of orders in each city is calculated using the COUNT function. It is grouped by city with the GROUP BY statement and sorted in descending order by the number of orders with DESC.</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hanging="152.99999999999997"/>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ind w:firstLine="0"/>
        <w:rPr/>
      </w:pPr>
      <w:r w:rsidDel="00000000" w:rsidR="00000000" w:rsidRPr="00000000">
        <w:rPr/>
        <w:drawing>
          <wp:inline distB="0" distT="0" distL="0" distR="0">
            <wp:extent cx="6133381" cy="2743200"/>
            <wp:docPr id="32" name=""/>
            <a:graphic>
              <a:graphicData uri="http://schemas.openxmlformats.org/drawingml/2006/chart">
                <c:chart r:id="rId14"/>
              </a:graphicData>
            </a:graphic>
          </wp:inline>
        </w:drawing>
      </w:r>
      <w:r w:rsidDel="00000000" w:rsidR="00000000" w:rsidRPr="00000000">
        <w:rPr>
          <w:rtl w:val="0"/>
        </w:rPr>
      </w:r>
    </w:p>
    <w:p w:rsidR="00000000" w:rsidDel="00000000" w:rsidP="00000000" w:rsidRDefault="00000000" w:rsidRPr="00000000" w14:paraId="000000DE">
      <w:pPr>
        <w:ind w:firstLine="0"/>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The chart shows the top 10 cities where customers place the most orders. Sao Paulo was the city with the most orders. Different order suggestions may be offered depending on the city the person is located in.</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hanging="152.9999999999999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rPr>
          <w:rFonts w:ascii="Arial" w:cs="Arial" w:eastAsia="Arial" w:hAnsi="Arial"/>
          <w:b w:val="1"/>
          <w:color w:val="666666"/>
          <w:sz w:val="24"/>
          <w:szCs w:val="24"/>
        </w:rPr>
      </w:pPr>
      <w:bookmarkStart w:colFirst="0" w:colLast="0" w:name="_heading=h.gjdgxs" w:id="1"/>
      <w:bookmarkEnd w:id="1"/>
      <w:r w:rsidDel="00000000" w:rsidR="00000000" w:rsidRPr="00000000">
        <w:br w:type="page"/>
      </w:r>
      <w:r w:rsidDel="00000000" w:rsidR="00000000" w:rsidRPr="00000000">
        <w:rPr>
          <w:rtl w:val="0"/>
        </w:rPr>
      </w:r>
    </w:p>
    <w:p w:rsidR="00000000" w:rsidDel="00000000" w:rsidP="00000000" w:rsidRDefault="00000000" w:rsidRPr="00000000" w14:paraId="000000E2">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567"/>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Case 3: Sales Analysis</w:t>
      </w:r>
    </w:p>
    <w:p w:rsidR="00000000" w:rsidDel="00000000" w:rsidP="00000000" w:rsidRDefault="00000000" w:rsidRPr="00000000" w14:paraId="000000E3">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40" w:line="240" w:lineRule="auto"/>
        <w:ind w:left="0" w:right="0" w:firstLine="567"/>
        <w:jc w:val="both"/>
        <w:rPr>
          <w:rFonts w:ascii="Calibri" w:cs="Calibri" w:eastAsia="Calibri" w:hAnsi="Calibri"/>
          <w:b w:val="1"/>
          <w:i w:val="0"/>
          <w:smallCaps w:val="0"/>
          <w:strike w:val="0"/>
          <w:color w:val="2e75b5"/>
          <w:sz w:val="28"/>
          <w:szCs w:val="28"/>
          <w:u w:val="none"/>
          <w:shd w:fill="auto" w:val="clear"/>
          <w:vertAlign w:val="baseline"/>
        </w:rPr>
      </w:pPr>
      <w:bookmarkStart w:colFirst="0" w:colLast="0" w:name="_heading=h.30j0zll" w:id="2"/>
      <w:bookmarkEnd w:id="2"/>
      <w:r w:rsidDel="00000000" w:rsidR="00000000" w:rsidRPr="00000000">
        <w:rPr>
          <w:rFonts w:ascii="Calibri" w:cs="Calibri" w:eastAsia="Calibri" w:hAnsi="Calibri"/>
          <w:b w:val="1"/>
          <w:i w:val="0"/>
          <w:smallCaps w:val="0"/>
          <w:strike w:val="0"/>
          <w:color w:val="2e75b5"/>
          <w:sz w:val="28"/>
          <w:szCs w:val="28"/>
          <w:u w:val="none"/>
          <w:shd w:fill="auto" w:val="clear"/>
          <w:vertAlign w:val="baseline"/>
          <w:rtl w:val="0"/>
        </w:rPr>
        <w:t xml:space="preserve">Question 1: </w:t>
      </w:r>
    </w:p>
    <w:p w:rsidR="00000000" w:rsidDel="00000000" w:rsidP="00000000" w:rsidRDefault="00000000" w:rsidRPr="00000000" w14:paraId="000000E4">
      <w:pPr>
        <w:rPr/>
      </w:pPr>
      <w:r w:rsidDel="00000000" w:rsidR="00000000" w:rsidRPr="00000000">
        <w:rPr>
          <w:rtl w:val="0"/>
        </w:rPr>
        <w:t xml:space="preserve">- Who are the sellers who deliver orders to customers in the fastest way? Bring top 5. Examine and comment on the order numbers of these sellers and the comments and ratings on their products.</w:t>
      </w:r>
    </w:p>
    <w:p w:rsidR="00000000" w:rsidDel="00000000" w:rsidP="00000000" w:rsidRDefault="00000000" w:rsidRPr="00000000" w14:paraId="000000E5">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120" w:line="240" w:lineRule="auto"/>
        <w:ind w:left="0" w:right="0" w:firstLine="567"/>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SQL QUERY:</w:t>
      </w:r>
    </w:p>
    <w:p w:rsidR="00000000" w:rsidDel="00000000" w:rsidP="00000000" w:rsidRDefault="00000000" w:rsidRPr="00000000" w14:paraId="000000E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WITH day_diffrence AS </w:t>
      </w:r>
    </w:p>
    <w:p w:rsidR="00000000" w:rsidDel="00000000" w:rsidP="00000000" w:rsidRDefault="00000000" w:rsidRPr="00000000" w14:paraId="000000E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(SELECT s.seller_id, order_purchase_timestamp , order_delivered_customer_date,</w:t>
      </w:r>
    </w:p>
    <w:p w:rsidR="00000000" w:rsidDel="00000000" w:rsidP="00000000" w:rsidRDefault="00000000" w:rsidRPr="00000000" w14:paraId="000000E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order_delivered_customer_date::date-order_purchase_timestamp::date AS day_difference,</w:t>
      </w:r>
    </w:p>
    <w:p w:rsidR="00000000" w:rsidDel="00000000" w:rsidP="00000000" w:rsidRDefault="00000000" w:rsidRPr="00000000" w14:paraId="000000E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567" w:right="0" w:firstLine="0"/>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ROW_NUMBER()OVER(PARTITION BY s.seller_id ORDER BY order_delivered_customer_date::date-order_purchase_timestamp::date ASC ) AS rn</w:t>
      </w:r>
    </w:p>
    <w:p w:rsidR="00000000" w:rsidDel="00000000" w:rsidP="00000000" w:rsidRDefault="00000000" w:rsidRPr="00000000" w14:paraId="000000E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FROM orders o</w:t>
      </w:r>
    </w:p>
    <w:p w:rsidR="00000000" w:rsidDel="00000000" w:rsidP="00000000" w:rsidRDefault="00000000" w:rsidRPr="00000000" w14:paraId="000000E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LEFT JOIN order_items oi ON o.order_id=oi.order_id</w:t>
      </w:r>
    </w:p>
    <w:p w:rsidR="00000000" w:rsidDel="00000000" w:rsidP="00000000" w:rsidRDefault="00000000" w:rsidRPr="00000000" w14:paraId="000000E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LEFT JOIN sellers s ON oi.seller_id=s.seller_id</w:t>
      </w:r>
    </w:p>
    <w:p w:rsidR="00000000" w:rsidDel="00000000" w:rsidP="00000000" w:rsidRDefault="00000000" w:rsidRPr="00000000" w14:paraId="000000E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ORDER BY day_difference)</w:t>
      </w:r>
    </w:p>
    <w:p w:rsidR="00000000" w:rsidDel="00000000" w:rsidP="00000000" w:rsidRDefault="00000000" w:rsidRPr="00000000" w14:paraId="000000E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SELECT * FROM day_diffrence</w:t>
      </w:r>
    </w:p>
    <w:p w:rsidR="00000000" w:rsidDel="00000000" w:rsidP="00000000" w:rsidRDefault="00000000" w:rsidRPr="00000000" w14:paraId="000000E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WHERE rn=1</w:t>
      </w:r>
    </w:p>
    <w:p w:rsidR="00000000" w:rsidDel="00000000" w:rsidP="00000000" w:rsidRDefault="00000000" w:rsidRPr="00000000" w14:paraId="000000F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LIMIT 5</w:t>
      </w:r>
    </w:p>
    <w:p w:rsidR="00000000" w:rsidDel="00000000" w:rsidP="00000000" w:rsidRDefault="00000000" w:rsidRPr="00000000" w14:paraId="000000F1">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120" w:line="240" w:lineRule="auto"/>
        <w:ind w:left="0" w:right="0" w:firstLine="567"/>
        <w:jc w:val="both"/>
        <w:rPr>
          <w:rFonts w:ascii="Calibri" w:cs="Calibri" w:eastAsia="Calibri" w:hAnsi="Calibri"/>
          <w:b w:val="1"/>
          <w:i w:val="0"/>
          <w:smallCaps w:val="0"/>
          <w:strike w:val="0"/>
          <w:color w:val="000000"/>
          <w:sz w:val="24"/>
          <w:szCs w:val="24"/>
          <w:highlight w:val="white"/>
          <w:u w:val="none"/>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Explanation:</w:t>
      </w:r>
    </w:p>
    <w:p w:rsidR="00000000" w:rsidDel="00000000" w:rsidP="00000000" w:rsidRDefault="00000000" w:rsidRPr="00000000" w14:paraId="000000F2">
      <w:pPr>
        <w:rPr>
          <w:highlight w:val="white"/>
        </w:rPr>
      </w:pPr>
      <w:r w:rsidDel="00000000" w:rsidR="00000000" w:rsidRPr="00000000">
        <w:rPr>
          <w:highlight w:val="white"/>
          <w:rtl w:val="0"/>
        </w:rPr>
        <w:t xml:space="preserve">As a result of this query, the day difference between each vendor's delivery dates and order dates is calculated and the 5 vendors with the lowest value are selected.</w:t>
      </w:r>
    </w:p>
    <w:p w:rsidR="00000000" w:rsidDel="00000000" w:rsidP="00000000" w:rsidRDefault="00000000" w:rsidRPr="00000000" w14:paraId="000000F3">
      <w:pPr>
        <w:rPr>
          <w:highlight w:val="white"/>
        </w:rPr>
      </w:pPr>
      <w:r w:rsidDel="00000000" w:rsidR="00000000" w:rsidRPr="00000000">
        <w:rPr>
          <w:highlight w:val="white"/>
          <w:rtl w:val="0"/>
        </w:rPr>
        <w:t xml:space="preserve">This query calculates the day difference between the delivery dates and order dates of all orders containing sellers by combining the "orders", "order_items" and "sellers" tables.</w:t>
      </w:r>
    </w:p>
    <w:p w:rsidR="00000000" w:rsidDel="00000000" w:rsidP="00000000" w:rsidRDefault="00000000" w:rsidRPr="00000000" w14:paraId="000000F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993" w:right="0" w:hanging="426"/>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highlight w:val="white"/>
          <w:rtl w:val="0"/>
        </w:rPr>
        <w:t xml:space="preserve">With the first WITH statement, a table named “day_difference” is created. This table combines the “orders”, “order_items” and “sellers” tables and calculates the day difference between each seller's delivery dates and order dates. The “order_items” table is used to join the “orders” and “sellers” tables. Using the ROW_NUMBER function, the day difference value for each vendor is numbered in ASC (increasing) order. The query result is sorted by seller IDs and day differences.</w:t>
      </w:r>
      <w:r w:rsidDel="00000000" w:rsidR="00000000" w:rsidRPr="00000000">
        <w:rPr>
          <w:rtl w:val="0"/>
        </w:rPr>
      </w:r>
    </w:p>
    <w:p w:rsidR="00000000" w:rsidDel="00000000" w:rsidP="00000000" w:rsidRDefault="00000000" w:rsidRPr="00000000" w14:paraId="000000F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40" w:lineRule="auto"/>
        <w:ind w:left="993" w:right="0" w:hanging="426"/>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highlight w:val="white"/>
          <w:rtl w:val="0"/>
        </w:rPr>
        <w:t xml:space="preserve">In the main query, data from the “day_difference” table is used. It selects sellers with rn (row number) value 1 (i.e. those with the lowest day difference). With the LIMIT 5 statement, it retrieves only the first 5 results.</w:t>
      </w:r>
      <w:r w:rsidDel="00000000" w:rsidR="00000000" w:rsidRPr="00000000">
        <w:rPr>
          <w:rtl w:val="0"/>
        </w:rPr>
      </w:r>
    </w:p>
    <w:p w:rsidR="00000000" w:rsidDel="00000000" w:rsidP="00000000" w:rsidRDefault="00000000" w:rsidRPr="00000000" w14:paraId="000000F6">
      <w:pPr>
        <w:rPr>
          <w:highlight w:val="white"/>
        </w:rPr>
      </w:pPr>
      <w:r w:rsidDel="00000000" w:rsidR="00000000" w:rsidRPr="00000000">
        <w:rPr>
          <w:highlight w:val="white"/>
          <w:rtl w:val="0"/>
        </w:rPr>
        <w:t xml:space="preserve">As a result of this query, the day difference between each vendor's delivery dates and order dates is calculated and the 5 vendors with the lowest value are selected.</w:t>
      </w:r>
    </w:p>
    <w:p w:rsidR="00000000" w:rsidDel="00000000" w:rsidP="00000000" w:rsidRDefault="00000000" w:rsidRPr="00000000" w14:paraId="000000F7">
      <w:pPr>
        <w:rPr>
          <w:color w:val="ff0000"/>
        </w:rPr>
      </w:pPr>
      <w:r w:rsidDel="00000000" w:rsidR="00000000" w:rsidRPr="00000000">
        <w:rPr>
          <w:b w:val="1"/>
          <w:highlight w:val="white"/>
          <w:rtl w:val="0"/>
        </w:rPr>
        <w:t xml:space="preserve">NOTE: </w:t>
      </w:r>
      <w:r w:rsidDel="00000000" w:rsidR="00000000" w:rsidRPr="00000000">
        <w:rPr>
          <w:highlight w:val="white"/>
          <w:rtl w:val="0"/>
        </w:rPr>
        <w:t xml:space="preserve">The row_number function was used to prevent the same seller from appearing in the top 5 twice with more than one fast sale.</w:t>
      </w:r>
      <w:r w:rsidDel="00000000" w:rsidR="00000000" w:rsidRPr="00000000">
        <w:rPr>
          <w:rtl w:val="0"/>
        </w:rPr>
      </w:r>
    </w:p>
    <w:tbl>
      <w:tblPr>
        <w:tblStyle w:val="Table1"/>
        <w:tblW w:w="4390.0" w:type="dxa"/>
        <w:jc w:val="center"/>
        <w:tblLayout w:type="fixed"/>
        <w:tblLook w:val="0400"/>
      </w:tblPr>
      <w:tblGrid>
        <w:gridCol w:w="4390"/>
        <w:tblGridChange w:id="0">
          <w:tblGrid>
            <w:gridCol w:w="4390"/>
          </w:tblGrid>
        </w:tblGridChange>
      </w:tblGrid>
      <w:tr>
        <w:trPr>
          <w:cantSplit w:val="0"/>
          <w:trHeight w:val="390" w:hRule="atLeast"/>
          <w:tblHeader w:val="0"/>
        </w:trPr>
        <w:tc>
          <w:tcPr>
            <w:tcBorders>
              <w:top w:color="ffffff" w:space="0" w:sz="4" w:val="single"/>
              <w:left w:color="ffffff" w:space="0" w:sz="4" w:val="single"/>
              <w:bottom w:color="ffffff" w:space="0" w:sz="4" w:val="single"/>
              <w:right w:color="ffffff" w:space="0" w:sz="4" w:val="single"/>
            </w:tcBorders>
            <w:shd w:fill="4f81bd" w:val="clear"/>
            <w:vAlign w:val="center"/>
          </w:tcPr>
          <w:p w:rsidR="00000000" w:rsidDel="00000000" w:rsidP="00000000" w:rsidRDefault="00000000" w:rsidRPr="00000000" w14:paraId="000000F8">
            <w:pPr>
              <w:spacing w:after="0" w:lineRule="auto"/>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Top 5 Seller_id</w:t>
            </w:r>
          </w:p>
        </w:tc>
      </w:tr>
      <w:tr>
        <w:trPr>
          <w:cantSplit w:val="0"/>
          <w:trHeight w:val="300" w:hRule="atLeast"/>
          <w:tblHeader w:val="0"/>
        </w:trPr>
        <w:tc>
          <w:tcPr>
            <w:tcBorders>
              <w:top w:color="95b3d7" w:space="0" w:sz="4" w:val="single"/>
              <w:left w:color="95b3d7" w:space="0" w:sz="4" w:val="single"/>
              <w:bottom w:color="95b3d7" w:space="0" w:sz="4" w:val="single"/>
              <w:right w:color="5b9bd5" w:space="0" w:sz="4" w:val="single"/>
            </w:tcBorders>
            <w:shd w:fill="dce6f1" w:val="clear"/>
            <w:vAlign w:val="bottom"/>
          </w:tcPr>
          <w:p w:rsidR="00000000" w:rsidDel="00000000" w:rsidP="00000000" w:rsidRDefault="00000000" w:rsidRPr="00000000" w14:paraId="000000F9">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46dc3b2cc0980fb8ec44634e21d2718e</w:t>
            </w:r>
          </w:p>
        </w:tc>
      </w:tr>
      <w:tr>
        <w:trPr>
          <w:cantSplit w:val="0"/>
          <w:trHeight w:val="300" w:hRule="atLeast"/>
          <w:tblHeader w:val="0"/>
        </w:trPr>
        <w:tc>
          <w:tcPr>
            <w:tcBorders>
              <w:top w:color="95b3d7" w:space="0" w:sz="4" w:val="single"/>
              <w:left w:color="95b3d7" w:space="0" w:sz="4" w:val="single"/>
              <w:bottom w:color="95b3d7" w:space="0" w:sz="4" w:val="single"/>
              <w:right w:color="5b9bd5" w:space="0" w:sz="4" w:val="single"/>
            </w:tcBorders>
            <w:shd w:fill="auto" w:val="clear"/>
            <w:vAlign w:val="bottom"/>
          </w:tcPr>
          <w:p w:rsidR="00000000" w:rsidDel="00000000" w:rsidP="00000000" w:rsidRDefault="00000000" w:rsidRPr="00000000" w14:paraId="000000FA">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67bf6941ba2f1fa1d02c375766bc3e53</w:t>
            </w:r>
          </w:p>
        </w:tc>
      </w:tr>
      <w:tr>
        <w:trPr>
          <w:cantSplit w:val="0"/>
          <w:trHeight w:val="300" w:hRule="atLeast"/>
          <w:tblHeader w:val="0"/>
        </w:trPr>
        <w:tc>
          <w:tcPr>
            <w:tcBorders>
              <w:top w:color="95b3d7" w:space="0" w:sz="4" w:val="single"/>
              <w:left w:color="95b3d7" w:space="0" w:sz="4" w:val="single"/>
              <w:bottom w:color="95b3d7" w:space="0" w:sz="4" w:val="single"/>
              <w:right w:color="5b9bd5" w:space="0" w:sz="4" w:val="single"/>
            </w:tcBorders>
            <w:shd w:fill="dce6f1" w:val="clear"/>
            <w:vAlign w:val="bottom"/>
          </w:tcPr>
          <w:p w:rsidR="00000000" w:rsidDel="00000000" w:rsidP="00000000" w:rsidRDefault="00000000" w:rsidRPr="00000000" w14:paraId="000000FB">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5e063e85d44b0f5c3e6ec3131103a57e</w:t>
            </w:r>
          </w:p>
        </w:tc>
      </w:tr>
      <w:tr>
        <w:trPr>
          <w:cantSplit w:val="0"/>
          <w:trHeight w:val="300" w:hRule="atLeast"/>
          <w:tblHeader w:val="0"/>
        </w:trPr>
        <w:tc>
          <w:tcPr>
            <w:tcBorders>
              <w:top w:color="95b3d7" w:space="0" w:sz="4" w:val="single"/>
              <w:left w:color="95b3d7" w:space="0" w:sz="4" w:val="single"/>
              <w:bottom w:color="95b3d7" w:space="0" w:sz="4" w:val="single"/>
              <w:right w:color="5b9bd5" w:space="0" w:sz="4" w:val="single"/>
            </w:tcBorders>
            <w:shd w:fill="auto" w:val="clear"/>
            <w:vAlign w:val="bottom"/>
          </w:tcPr>
          <w:p w:rsidR="00000000" w:rsidDel="00000000" w:rsidP="00000000" w:rsidRDefault="00000000" w:rsidRPr="00000000" w14:paraId="000000FC">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5a8e7d5003a1f221f9e1d6e411de7c23</w:t>
            </w:r>
          </w:p>
        </w:tc>
      </w:tr>
      <w:tr>
        <w:trPr>
          <w:cantSplit w:val="0"/>
          <w:trHeight w:val="300" w:hRule="atLeast"/>
          <w:tblHeader w:val="0"/>
        </w:trPr>
        <w:tc>
          <w:tcPr>
            <w:tcBorders>
              <w:top w:color="95b3d7" w:space="0" w:sz="4" w:val="single"/>
              <w:left w:color="95b3d7" w:space="0" w:sz="4" w:val="single"/>
              <w:bottom w:color="95b3d7" w:space="0" w:sz="4" w:val="single"/>
              <w:right w:color="5b9bd5" w:space="0" w:sz="4" w:val="single"/>
            </w:tcBorders>
            <w:shd w:fill="dce6f1" w:val="clear"/>
            <w:vAlign w:val="bottom"/>
          </w:tcPr>
          <w:p w:rsidR="00000000" w:rsidDel="00000000" w:rsidP="00000000" w:rsidRDefault="00000000" w:rsidRPr="00000000" w14:paraId="000000FD">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5011f0d93373a4c5753adf58ca77af8d</w:t>
            </w:r>
          </w:p>
        </w:tc>
      </w:tr>
    </w:tbl>
    <w:p w:rsidR="00000000" w:rsidDel="00000000" w:rsidP="00000000" w:rsidRDefault="00000000" w:rsidRPr="00000000" w14:paraId="000000FE">
      <w:pPr>
        <w:rPr/>
      </w:pPr>
      <w:r w:rsidDel="00000000" w:rsidR="00000000" w:rsidRPr="00000000">
        <w:rPr>
          <w:rtl w:val="0"/>
        </w:rPr>
        <w:t xml:space="preserve">Examine and comment on the order numbers of these sellers and the comments and ratings on their products.</w:t>
      </w:r>
    </w:p>
    <w:p w:rsidR="00000000" w:rsidDel="00000000" w:rsidP="00000000" w:rsidRDefault="00000000" w:rsidRPr="00000000" w14:paraId="000000FF">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120" w:line="240" w:lineRule="auto"/>
        <w:ind w:left="0" w:right="0" w:firstLine="567"/>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ORDER COUNTS</w:t>
      </w:r>
    </w:p>
    <w:p w:rsidR="00000000" w:rsidDel="00000000" w:rsidP="00000000" w:rsidRDefault="00000000" w:rsidRPr="00000000" w14:paraId="0000010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WITH top_5_order_count AS</w:t>
      </w:r>
    </w:p>
    <w:p w:rsidR="00000000" w:rsidDel="00000000" w:rsidP="00000000" w:rsidRDefault="00000000" w:rsidRPr="00000000" w14:paraId="000001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(WITH  day_diffrence AS</w:t>
      </w:r>
    </w:p>
    <w:p w:rsidR="00000000" w:rsidDel="00000000" w:rsidP="00000000" w:rsidRDefault="00000000" w:rsidRPr="00000000" w14:paraId="0000010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(SELECT s.seller_id,order_purchase_timestamp , order_delivered_customer_date,</w:t>
      </w:r>
    </w:p>
    <w:p w:rsidR="00000000" w:rsidDel="00000000" w:rsidP="00000000" w:rsidRDefault="00000000" w:rsidRPr="00000000" w14:paraId="000001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order_delivered_customer_date::DATE-order_purchase_timestamp ::DATE AS day_diffrence,</w:t>
      </w:r>
    </w:p>
    <w:p w:rsidR="00000000" w:rsidDel="00000000" w:rsidP="00000000" w:rsidRDefault="00000000" w:rsidRPr="00000000" w14:paraId="000001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ROW_NUMBER()OVER(PARTITION BY S.SELLER_ID ORDER BY order_delivered_customer_date::DATE-order_purchase_timestamp ::DATE ASC ) AS rn,</w:t>
      </w:r>
    </w:p>
    <w:p w:rsidR="00000000" w:rsidDel="00000000" w:rsidP="00000000" w:rsidRDefault="00000000" w:rsidRPr="00000000" w14:paraId="0000010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COUNT( o.order_id) OVER (PARTITION BY s.seller_id) AS order_count FROM orders o</w:t>
      </w:r>
    </w:p>
    <w:p w:rsidR="00000000" w:rsidDel="00000000" w:rsidP="00000000" w:rsidRDefault="00000000" w:rsidRPr="00000000" w14:paraId="0000010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LEFT JOIN order_items oi ON o.order_id= oi.order_id</w:t>
      </w:r>
    </w:p>
    <w:p w:rsidR="00000000" w:rsidDel="00000000" w:rsidP="00000000" w:rsidRDefault="00000000" w:rsidRPr="00000000" w14:paraId="0000010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LEFT JOIN sellers s ON oi.seller_id=s.seller_id</w:t>
      </w:r>
    </w:p>
    <w:p w:rsidR="00000000" w:rsidDel="00000000" w:rsidP="00000000" w:rsidRDefault="00000000" w:rsidRPr="00000000" w14:paraId="0000010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ORDER BY day_diffrence) </w:t>
      </w:r>
    </w:p>
    <w:p w:rsidR="00000000" w:rsidDel="00000000" w:rsidP="00000000" w:rsidRDefault="00000000" w:rsidRPr="00000000" w14:paraId="0000010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SELECT * FROM day_diffrence</w:t>
      </w:r>
    </w:p>
    <w:p w:rsidR="00000000" w:rsidDel="00000000" w:rsidP="00000000" w:rsidRDefault="00000000" w:rsidRPr="00000000" w14:paraId="0000010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WHERE rn=1</w:t>
      </w:r>
    </w:p>
    <w:p w:rsidR="00000000" w:rsidDel="00000000" w:rsidP="00000000" w:rsidRDefault="00000000" w:rsidRPr="00000000" w14:paraId="0000010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LIMIT 5)</w:t>
      </w:r>
    </w:p>
    <w:p w:rsidR="00000000" w:rsidDel="00000000" w:rsidP="00000000" w:rsidRDefault="00000000" w:rsidRPr="00000000" w14:paraId="0000010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SELECT seller_id, </w:t>
      </w:r>
    </w:p>
    <w:p w:rsidR="00000000" w:rsidDel="00000000" w:rsidP="00000000" w:rsidRDefault="00000000" w:rsidRPr="00000000" w14:paraId="0000010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day_diffrence,</w:t>
      </w:r>
    </w:p>
    <w:p w:rsidR="00000000" w:rsidDel="00000000" w:rsidP="00000000" w:rsidRDefault="00000000" w:rsidRPr="00000000" w14:paraId="0000010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rn,</w:t>
      </w:r>
    </w:p>
    <w:p w:rsidR="00000000" w:rsidDel="00000000" w:rsidP="00000000" w:rsidRDefault="00000000" w:rsidRPr="00000000" w14:paraId="0000010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order_count </w:t>
      </w:r>
    </w:p>
    <w:p w:rsidR="00000000" w:rsidDel="00000000" w:rsidP="00000000" w:rsidRDefault="00000000" w:rsidRPr="00000000" w14:paraId="0000011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FROM top_5_order_count</w:t>
      </w:r>
    </w:p>
    <w:p w:rsidR="00000000" w:rsidDel="00000000" w:rsidP="00000000" w:rsidRDefault="00000000" w:rsidRPr="00000000" w14:paraId="00000111">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120" w:line="240" w:lineRule="auto"/>
        <w:ind w:left="0" w:right="0" w:firstLine="567"/>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Explanation:</w:t>
      </w:r>
    </w:p>
    <w:p w:rsidR="00000000" w:rsidDel="00000000" w:rsidP="00000000" w:rsidRDefault="00000000" w:rsidRPr="00000000" w14:paraId="00000112">
      <w:pPr>
        <w:rPr/>
      </w:pPr>
      <w:r w:rsidDel="00000000" w:rsidR="00000000" w:rsidRPr="00000000">
        <w:rPr>
          <w:rtl w:val="0"/>
        </w:rPr>
        <w:t xml:space="preserve">This SQL code creates a temporary table named “top_5_order_count”. This table depends on another temporary table called “day_diffrence”.</w:t>
      </w:r>
    </w:p>
    <w:p w:rsidR="00000000" w:rsidDel="00000000" w:rsidP="00000000" w:rsidRDefault="00000000" w:rsidRPr="00000000" w14:paraId="00000113">
      <w:pPr>
        <w:rPr/>
      </w:pPr>
      <w:r w:rsidDel="00000000" w:rsidR="00000000" w:rsidRPr="00000000">
        <w:rPr>
          <w:rtl w:val="0"/>
        </w:rPr>
        <w:t xml:space="preserve">The “day_diffrence” table joins the data by joining the “sellers” table with the “order_items” and “orders” tables. It groups sellers using the “seller_id” field and creates a result set that includes the date of the first order received by each seller, delivery date, day difference, order (rn) and number of orders. Results are sorted by day difference.</w:t>
      </w:r>
    </w:p>
    <w:p w:rsidR="00000000" w:rsidDel="00000000" w:rsidP="00000000" w:rsidRDefault="00000000" w:rsidRPr="00000000" w14:paraId="00000114">
      <w:pPr>
        <w:rPr/>
      </w:pPr>
      <w:r w:rsidDel="00000000" w:rsidR="00000000" w:rsidRPr="00000000">
        <w:rPr>
          <w:rtl w:val="0"/>
        </w:rPr>
        <w:t xml:space="preserve">The “top_5_order_count” table contains only the first 5 rows of the “day_diffrence” table.</w:t>
      </w:r>
    </w:p>
    <w:p w:rsidR="00000000" w:rsidDel="00000000" w:rsidP="00000000" w:rsidRDefault="00000000" w:rsidRPr="00000000" w14:paraId="00000115">
      <w:pPr>
        <w:rPr/>
      </w:pPr>
      <w:r w:rsidDel="00000000" w:rsidR="00000000" w:rsidRPr="00000000">
        <w:rPr>
          <w:rtl w:val="0"/>
        </w:rPr>
        <w:t xml:space="preserve">Finally, it selects the “seller_id”, “day_diffrence”, “rn” and “order_count” fields from the “top_5_order_count” table.</w:t>
      </w:r>
    </w:p>
    <w:p w:rsidR="00000000" w:rsidDel="00000000" w:rsidP="00000000" w:rsidRDefault="00000000" w:rsidRPr="00000000" w14:paraId="00000116">
      <w:pPr>
        <w:ind w:firstLine="0"/>
        <w:rPr/>
      </w:pPr>
      <w:r w:rsidDel="00000000" w:rsidR="00000000" w:rsidRPr="00000000">
        <w:rPr/>
        <w:drawing>
          <wp:inline distB="0" distT="0" distL="0" distR="0">
            <wp:extent cx="5760720" cy="2191852"/>
            <wp:docPr id="31" name=""/>
            <a:graphic>
              <a:graphicData uri="http://schemas.openxmlformats.org/drawingml/2006/chart">
                <c:chart r:id="rId15"/>
              </a:graphicData>
            </a:graphic>
          </wp:inline>
        </w:drawing>
      </w: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b w:val="1"/>
          <w:color w:val="000000"/>
          <w:sz w:val="24"/>
          <w:szCs w:val="24"/>
          <w:rtl w:val="0"/>
        </w:rPr>
        <w:t xml:space="preserve">2. SQL QUERY</w:t>
      </w:r>
      <w:r w:rsidDel="00000000" w:rsidR="00000000" w:rsidRPr="00000000">
        <w:rPr>
          <w:rtl w:val="0"/>
        </w:rPr>
      </w:r>
    </w:p>
    <w:p w:rsidR="00000000" w:rsidDel="00000000" w:rsidP="00000000" w:rsidRDefault="00000000" w:rsidRPr="00000000" w14:paraId="0000011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WITH top_5_order_count AS</w:t>
      </w:r>
    </w:p>
    <w:p w:rsidR="00000000" w:rsidDel="00000000" w:rsidP="00000000" w:rsidRDefault="00000000" w:rsidRPr="00000000" w14:paraId="0000011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w:t>
      </w:r>
    </w:p>
    <w:p w:rsidR="00000000" w:rsidDel="00000000" w:rsidP="00000000" w:rsidRDefault="00000000" w:rsidRPr="00000000" w14:paraId="0000011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WITH day_diffrence AS</w:t>
      </w:r>
    </w:p>
    <w:p w:rsidR="00000000" w:rsidDel="00000000" w:rsidP="00000000" w:rsidRDefault="00000000" w:rsidRPr="00000000" w14:paraId="0000011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w:t>
      </w:r>
    </w:p>
    <w:p w:rsidR="00000000" w:rsidDel="00000000" w:rsidP="00000000" w:rsidRDefault="00000000" w:rsidRPr="00000000" w14:paraId="0000011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SELECT s.seller_id, order_purchase_timestamp, order_delivered_customer_date,</w:t>
      </w:r>
    </w:p>
    <w:p w:rsidR="00000000" w:rsidDel="00000000" w:rsidP="00000000" w:rsidRDefault="00000000" w:rsidRPr="00000000" w14:paraId="0000011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567" w:right="0" w:firstLine="0"/>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order_delivered_customer_date::DATE - order_purchase_timestamp::DATE AS day_diffrence,</w:t>
      </w:r>
    </w:p>
    <w:p w:rsidR="00000000" w:rsidDel="00000000" w:rsidP="00000000" w:rsidRDefault="00000000" w:rsidRPr="00000000" w14:paraId="0000011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567" w:right="0" w:firstLine="0"/>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ROW_NUMBER() OVER (PARTITION BY s.seller_id ORDER BY order_delivered_customer_date::DATE - order_purchase_timestamp::DATE ASC) AS rn,</w:t>
      </w:r>
    </w:p>
    <w:p w:rsidR="00000000" w:rsidDel="00000000" w:rsidP="00000000" w:rsidRDefault="00000000" w:rsidRPr="00000000" w14:paraId="0000012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COUNT(o.order_id) OVER (PARTITION BY s.seller_id) AS order_count</w:t>
      </w:r>
    </w:p>
    <w:p w:rsidR="00000000" w:rsidDel="00000000" w:rsidP="00000000" w:rsidRDefault="00000000" w:rsidRPr="00000000" w14:paraId="0000012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FROM orders o</w:t>
      </w:r>
    </w:p>
    <w:p w:rsidR="00000000" w:rsidDel="00000000" w:rsidP="00000000" w:rsidRDefault="00000000" w:rsidRPr="00000000" w14:paraId="0000012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LEFT JOIN order_items oi ON o.order_id = oi.order_id</w:t>
      </w:r>
    </w:p>
    <w:p w:rsidR="00000000" w:rsidDel="00000000" w:rsidP="00000000" w:rsidRDefault="00000000" w:rsidRPr="00000000" w14:paraId="0000012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LEFT JOIN sellers s ON oi.seller_id = s.seller_id</w:t>
      </w:r>
    </w:p>
    <w:p w:rsidR="00000000" w:rsidDel="00000000" w:rsidP="00000000" w:rsidRDefault="00000000" w:rsidRPr="00000000" w14:paraId="0000012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ORDER BY day_diffrence</w:t>
      </w:r>
    </w:p>
    <w:p w:rsidR="00000000" w:rsidDel="00000000" w:rsidP="00000000" w:rsidRDefault="00000000" w:rsidRPr="00000000" w14:paraId="0000012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w:t>
      </w:r>
    </w:p>
    <w:p w:rsidR="00000000" w:rsidDel="00000000" w:rsidP="00000000" w:rsidRDefault="00000000" w:rsidRPr="00000000" w14:paraId="0000012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SELECT * FROM day_diffrence WHERE rn = 1 LIMIT 5</w:t>
      </w:r>
    </w:p>
    <w:p w:rsidR="00000000" w:rsidDel="00000000" w:rsidP="00000000" w:rsidRDefault="00000000" w:rsidRPr="00000000" w14:paraId="0000012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w:t>
      </w:r>
    </w:p>
    <w:p w:rsidR="00000000" w:rsidDel="00000000" w:rsidP="00000000" w:rsidRDefault="00000000" w:rsidRPr="00000000" w14:paraId="0000012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SELECT tc.seller_id, tc.order_count, review_score,review_comment_message,</w:t>
      </w:r>
    </w:p>
    <w:p w:rsidR="00000000" w:rsidDel="00000000" w:rsidP="00000000" w:rsidRDefault="00000000" w:rsidRPr="00000000" w14:paraId="0000012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CASE</w:t>
      </w:r>
    </w:p>
    <w:p w:rsidR="00000000" w:rsidDel="00000000" w:rsidP="00000000" w:rsidRDefault="00000000" w:rsidRPr="00000000" w14:paraId="0000012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WHEN review_score = 1  THEN 'cok_dusuk_skor'</w:t>
      </w:r>
    </w:p>
    <w:p w:rsidR="00000000" w:rsidDel="00000000" w:rsidP="00000000" w:rsidRDefault="00000000" w:rsidRPr="00000000" w14:paraId="0000012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WHEN review_score = 2  THEN 'dusuk_skore '</w:t>
      </w:r>
    </w:p>
    <w:p w:rsidR="00000000" w:rsidDel="00000000" w:rsidP="00000000" w:rsidRDefault="00000000" w:rsidRPr="00000000" w14:paraId="0000012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WHEN review_score = 3 THEN 'orta_skor'</w:t>
      </w:r>
    </w:p>
    <w:p w:rsidR="00000000" w:rsidDel="00000000" w:rsidP="00000000" w:rsidRDefault="00000000" w:rsidRPr="00000000" w14:paraId="0000012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WHEN review_score = 4 THEN 'yuksek_skor'</w:t>
      </w:r>
    </w:p>
    <w:p w:rsidR="00000000" w:rsidDel="00000000" w:rsidP="00000000" w:rsidRDefault="00000000" w:rsidRPr="00000000" w14:paraId="0000012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WHEN review_score = 5 THEN 'cok_yuksek_skor'</w:t>
      </w:r>
    </w:p>
    <w:p w:rsidR="00000000" w:rsidDel="00000000" w:rsidP="00000000" w:rsidRDefault="00000000" w:rsidRPr="00000000" w14:paraId="0000012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END AS segment</w:t>
      </w:r>
    </w:p>
    <w:p w:rsidR="00000000" w:rsidDel="00000000" w:rsidP="00000000" w:rsidRDefault="00000000" w:rsidRPr="00000000" w14:paraId="0000013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FROM top_5_order_count tc</w:t>
      </w:r>
    </w:p>
    <w:p w:rsidR="00000000" w:rsidDel="00000000" w:rsidP="00000000" w:rsidRDefault="00000000" w:rsidRPr="00000000" w14:paraId="0000013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LEFT JOIN order_items oi ON tc.seller_id = oi.seller_id</w:t>
      </w:r>
    </w:p>
    <w:p w:rsidR="00000000" w:rsidDel="00000000" w:rsidP="00000000" w:rsidRDefault="00000000" w:rsidRPr="00000000" w14:paraId="0000013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LEFT JOIN order_reviews orw ON oi.order_id = orw.order_id</w:t>
      </w:r>
    </w:p>
    <w:p w:rsidR="00000000" w:rsidDel="00000000" w:rsidP="00000000" w:rsidRDefault="00000000" w:rsidRPr="00000000" w14:paraId="0000013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WHERE review_score BETWEEN 1 AND 5;</w:t>
      </w:r>
    </w:p>
    <w:p w:rsidR="00000000" w:rsidDel="00000000" w:rsidP="00000000" w:rsidRDefault="00000000" w:rsidRPr="00000000" w14:paraId="00000134">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120" w:line="240" w:lineRule="auto"/>
        <w:ind w:left="0" w:right="0" w:firstLine="567"/>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Explanation:</w:t>
      </w:r>
    </w:p>
    <w:p w:rsidR="00000000" w:rsidDel="00000000" w:rsidP="00000000" w:rsidRDefault="00000000" w:rsidRPr="00000000" w14:paraId="00000135">
      <w:pPr>
        <w:rPr/>
      </w:pPr>
      <w:r w:rsidDel="00000000" w:rsidR="00000000" w:rsidRPr="00000000">
        <w:rPr>
          <w:rtl w:val="0"/>
        </w:rPr>
        <w:t xml:space="preserve">It was written to examine sellers' order numbers and product comments and ratings. Thanks to this query, sellers can be examined according to their review_scores and customer comments.</w:t>
      </w:r>
    </w:p>
    <w:p w:rsidR="00000000" w:rsidDel="00000000" w:rsidP="00000000" w:rsidRDefault="00000000" w:rsidRPr="00000000" w14:paraId="00000136">
      <w:pPr>
        <w:rPr/>
      </w:pPr>
      <w:r w:rsidDel="00000000" w:rsidR="00000000" w:rsidRPr="00000000">
        <w:rPr>
          <w:rtl w:val="0"/>
        </w:rPr>
        <w:t xml:space="preserve">•</w:t>
        <w:tab/>
        <w:t xml:space="preserve">First, a subquery called inner WITH day_diffrence is defined. This subquery calculates the difference between the delivery dates of orders and data vendors by combining the orders, order_items, and sellers tables. Sellers are grouped by seller_id and select orders with the smallest difference. Sorting is done for each seller with the rn field and only the 5 sellers with the smallest difference are selected.</w:t>
      </w:r>
    </w:p>
    <w:p w:rsidR="00000000" w:rsidDel="00000000" w:rsidP="00000000" w:rsidRDefault="00000000" w:rsidRPr="00000000" w14:paraId="00000137">
      <w:pPr>
        <w:rPr/>
      </w:pPr>
      <w:r w:rsidDel="00000000" w:rsidR="00000000" w:rsidRPr="00000000">
        <w:rPr>
          <w:rtl w:val="0"/>
        </w:rPr>
        <w:t xml:space="preserve">•</w:t>
        <w:tab/>
        <w:t xml:space="preserve">A second main query called WITH top_5_order_count is defined. This query selects only the top 5 merchants with column rn 1, based on the results returned from the day_diffrence subquery.</w:t>
      </w:r>
    </w:p>
    <w:p w:rsidR="00000000" w:rsidDel="00000000" w:rsidP="00000000" w:rsidRDefault="00000000" w:rsidRPr="00000000" w14:paraId="00000138">
      <w:pPr>
        <w:rPr/>
      </w:pPr>
      <w:r w:rsidDel="00000000" w:rsidR="00000000" w:rsidRPr="00000000">
        <w:rPr>
          <w:rtl w:val="0"/>
        </w:rPr>
        <w:t xml:space="preserve">•</w:t>
        <w:tab/>
        <w:t xml:space="preserve">Next, the main query joins the top_5_order_count table with the order_items and order_reviews tables. Returns sellers' order counts and related review_score, review_comment_message and segment values.</w:t>
      </w:r>
    </w:p>
    <w:p w:rsidR="00000000" w:rsidDel="00000000" w:rsidP="00000000" w:rsidRDefault="00000000" w:rsidRPr="00000000" w14:paraId="00000139">
      <w:pPr>
        <w:rPr/>
      </w:pPr>
      <w:r w:rsidDel="00000000" w:rsidR="00000000" w:rsidRPr="00000000">
        <w:rPr>
          <w:rtl w:val="0"/>
        </w:rPr>
        <w:t xml:space="preserve">•</w:t>
        <w:tab/>
        <w:t xml:space="preserve">The CASE WHEN structure assigns the appropriate segment value for each review_score based on the review_score values. For example, if review_score is 1, the segment is assigned as 'very low score'.</w:t>
      </w:r>
    </w:p>
    <w:p w:rsidR="00000000" w:rsidDel="00000000" w:rsidP="00000000" w:rsidRDefault="00000000" w:rsidRPr="00000000" w14:paraId="0000013A">
      <w:pPr>
        <w:rPr/>
      </w:pPr>
      <w:r w:rsidDel="00000000" w:rsidR="00000000" w:rsidRPr="00000000">
        <w:rPr>
          <w:rtl w:val="0"/>
        </w:rPr>
        <w:t xml:space="preserve">•</w:t>
        <w:tab/>
        <w:t xml:space="preserve">Finally, it only selects data with a review_score between 1 and 5, with a WHERE condition.</w:t>
      </w:r>
    </w:p>
    <w:p w:rsidR="00000000" w:rsidDel="00000000" w:rsidP="00000000" w:rsidRDefault="00000000" w:rsidRPr="00000000" w14:paraId="0000013B">
      <w:pPr>
        <w:rPr/>
      </w:pPr>
      <w:r w:rsidDel="00000000" w:rsidR="00000000" w:rsidRPr="00000000">
        <w:rPr>
          <w:rtl w:val="0"/>
        </w:rPr>
        <w:t xml:space="preserve">In this way, the query returns order counts and corresponding comments from the top 5 sellers who have the shortest delivery time and belong to certain rating segments.</w:t>
      </w:r>
    </w:p>
    <w:p w:rsidR="00000000" w:rsidDel="00000000" w:rsidP="00000000" w:rsidRDefault="00000000" w:rsidRPr="00000000" w14:paraId="0000013C">
      <w:pPr>
        <w:spacing w:line="259" w:lineRule="auto"/>
        <w:ind w:firstLine="0"/>
        <w:jc w:val="left"/>
        <w:rPr>
          <w:rFonts w:ascii="Calibri" w:cs="Calibri" w:eastAsia="Calibri" w:hAnsi="Calibri"/>
          <w:b w:val="1"/>
          <w:color w:val="2e75b5"/>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3D">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40" w:line="240" w:lineRule="auto"/>
        <w:ind w:left="0" w:right="0" w:firstLine="567"/>
        <w:jc w:val="both"/>
        <w:rPr>
          <w:rFonts w:ascii="Calibri" w:cs="Calibri" w:eastAsia="Calibri" w:hAnsi="Calibri"/>
          <w:b w:val="1"/>
          <w:i w:val="0"/>
          <w:smallCaps w:val="0"/>
          <w:strike w:val="0"/>
          <w:color w:val="2e75b5"/>
          <w:sz w:val="28"/>
          <w:szCs w:val="28"/>
          <w:u w:val="none"/>
          <w:shd w:fill="auto" w:val="clear"/>
          <w:vertAlign w:val="baseline"/>
        </w:rPr>
      </w:pPr>
      <w:r w:rsidDel="00000000" w:rsidR="00000000" w:rsidRPr="00000000">
        <w:rPr>
          <w:rFonts w:ascii="Calibri" w:cs="Calibri" w:eastAsia="Calibri" w:hAnsi="Calibri"/>
          <w:b w:val="1"/>
          <w:i w:val="0"/>
          <w:smallCaps w:val="0"/>
          <w:strike w:val="0"/>
          <w:color w:val="2e75b5"/>
          <w:sz w:val="28"/>
          <w:szCs w:val="28"/>
          <w:u w:val="none"/>
          <w:shd w:fill="auto" w:val="clear"/>
          <w:vertAlign w:val="baseline"/>
          <w:rtl w:val="0"/>
        </w:rPr>
        <w:t xml:space="preserve">Question 2: </w:t>
      </w:r>
    </w:p>
    <w:p w:rsidR="00000000" w:rsidDel="00000000" w:rsidP="00000000" w:rsidRDefault="00000000" w:rsidRPr="00000000" w14:paraId="0000013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40" w:lineRule="auto"/>
        <w:ind w:left="927" w:right="0" w:hanging="360"/>
        <w:jc w:val="both"/>
        <w:rPr/>
      </w:pPr>
      <w:r w:rsidDel="00000000" w:rsidR="00000000" w:rsidRPr="00000000">
        <w:rPr>
          <w:rtl w:val="0"/>
        </w:rPr>
        <w:t xml:space="preserve">Which sellers sell products from more categories? Do sellers with many categories also have a high number of orders?</w:t>
      </w:r>
    </w:p>
    <w:p w:rsidR="00000000" w:rsidDel="00000000" w:rsidP="00000000" w:rsidRDefault="00000000" w:rsidRPr="00000000" w14:paraId="0000013F">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120" w:line="240" w:lineRule="auto"/>
        <w:ind w:left="0" w:right="0" w:firstLine="567"/>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SQL QUERY:</w:t>
      </w:r>
    </w:p>
    <w:p w:rsidR="00000000" w:rsidDel="00000000" w:rsidP="00000000" w:rsidRDefault="00000000" w:rsidRPr="00000000" w14:paraId="0000014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SELECT  s.seller_id,</w:t>
      </w:r>
    </w:p>
    <w:p w:rsidR="00000000" w:rsidDel="00000000" w:rsidP="00000000" w:rsidRDefault="00000000" w:rsidRPr="00000000" w14:paraId="0000014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COUNT(DISTINCT product_category_name) AS category_count,</w:t>
      </w:r>
    </w:p>
    <w:p w:rsidR="00000000" w:rsidDel="00000000" w:rsidP="00000000" w:rsidRDefault="00000000" w:rsidRPr="00000000" w14:paraId="0000014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COUNT( oi.order_id) AS order_count</w:t>
      </w:r>
    </w:p>
    <w:p w:rsidR="00000000" w:rsidDel="00000000" w:rsidP="00000000" w:rsidRDefault="00000000" w:rsidRPr="00000000" w14:paraId="0000014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FROM order_items oi</w:t>
      </w:r>
    </w:p>
    <w:p w:rsidR="00000000" w:rsidDel="00000000" w:rsidP="00000000" w:rsidRDefault="00000000" w:rsidRPr="00000000" w14:paraId="0000014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LEFT JOIN products P ON oi.product_id = p.product_id</w:t>
      </w:r>
    </w:p>
    <w:p w:rsidR="00000000" w:rsidDel="00000000" w:rsidP="00000000" w:rsidRDefault="00000000" w:rsidRPr="00000000" w14:paraId="0000014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LEFT JOIN  sellers s ON oi.seller_id =  s.seller_id</w:t>
      </w:r>
    </w:p>
    <w:p w:rsidR="00000000" w:rsidDel="00000000" w:rsidP="00000000" w:rsidRDefault="00000000" w:rsidRPr="00000000" w14:paraId="0000014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GROUP BY s.seller_id</w:t>
      </w:r>
    </w:p>
    <w:p w:rsidR="00000000" w:rsidDel="00000000" w:rsidP="00000000" w:rsidRDefault="00000000" w:rsidRPr="00000000" w14:paraId="0000014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ORDER BY category_count DESC</w:t>
      </w:r>
    </w:p>
    <w:p w:rsidR="00000000" w:rsidDel="00000000" w:rsidP="00000000" w:rsidRDefault="00000000" w:rsidRPr="00000000" w14:paraId="0000014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LIMIT 5</w:t>
      </w: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120" w:line="240" w:lineRule="auto"/>
        <w:ind w:left="0" w:right="0" w:firstLine="567"/>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Açıklama:</w:t>
      </w:r>
    </w:p>
    <w:p w:rsidR="00000000" w:rsidDel="00000000" w:rsidP="00000000" w:rsidRDefault="00000000" w:rsidRPr="00000000" w14:paraId="0000014B">
      <w:pPr>
        <w:rPr/>
      </w:pPr>
      <w:r w:rsidDel="00000000" w:rsidR="00000000" w:rsidRPr="00000000">
        <w:rPr>
          <w:rtl w:val="0"/>
        </w:rPr>
        <w:t xml:space="preserve">In this query, first the order_items, products and sellers tables are combined.</w:t>
      </w:r>
    </w:p>
    <w:p w:rsidR="00000000" w:rsidDel="00000000" w:rsidP="00000000" w:rsidRDefault="00000000" w:rsidRPr="00000000" w14:paraId="0000014C">
      <w:pPr>
        <w:rPr/>
      </w:pPr>
      <w:r w:rsidDel="00000000" w:rsidR="00000000" w:rsidRPr="00000000">
        <w:rPr>
          <w:rtl w:val="0"/>
        </w:rPr>
        <w:t xml:space="preserve">With </w:t>
      </w:r>
      <w:r w:rsidDel="00000000" w:rsidR="00000000" w:rsidRPr="00000000">
        <w:rPr>
          <w:color w:val="cc4125"/>
          <w:rtl w:val="0"/>
        </w:rPr>
        <w:t xml:space="preserve">LEFT JOIN</w:t>
      </w:r>
      <w:r w:rsidDel="00000000" w:rsidR="00000000" w:rsidRPr="00000000">
        <w:rPr>
          <w:rtl w:val="0"/>
        </w:rPr>
        <w:t xml:space="preserve">, the </w:t>
      </w:r>
      <w:r w:rsidDel="00000000" w:rsidR="00000000" w:rsidRPr="00000000">
        <w:rPr>
          <w:color w:val="d63384"/>
          <w:rtl w:val="0"/>
        </w:rPr>
        <w:t xml:space="preserve">order_items</w:t>
      </w:r>
      <w:r w:rsidDel="00000000" w:rsidR="00000000" w:rsidRPr="00000000">
        <w:rPr>
          <w:rtl w:val="0"/>
        </w:rPr>
        <w:t xml:space="preserve"> table is joined with the </w:t>
      </w:r>
      <w:r w:rsidDel="00000000" w:rsidR="00000000" w:rsidRPr="00000000">
        <w:rPr>
          <w:color w:val="d63384"/>
          <w:rtl w:val="0"/>
        </w:rPr>
        <w:t xml:space="preserve">products</w:t>
      </w:r>
      <w:r w:rsidDel="00000000" w:rsidR="00000000" w:rsidRPr="00000000">
        <w:rPr>
          <w:rtl w:val="0"/>
        </w:rPr>
        <w:t xml:space="preserve"> table based on the </w:t>
      </w:r>
      <w:r w:rsidDel="00000000" w:rsidR="00000000" w:rsidRPr="00000000">
        <w:rPr>
          <w:color w:val="d63384"/>
          <w:rtl w:val="0"/>
        </w:rPr>
        <w:t xml:space="preserve">product_id</w:t>
      </w:r>
      <w:r w:rsidDel="00000000" w:rsidR="00000000" w:rsidRPr="00000000">
        <w:rPr>
          <w:rtl w:val="0"/>
        </w:rPr>
        <w:t xml:space="preserve"> field and gets the </w:t>
      </w:r>
      <w:r w:rsidDel="00000000" w:rsidR="00000000" w:rsidRPr="00000000">
        <w:rPr>
          <w:color w:val="d63384"/>
          <w:rtl w:val="0"/>
        </w:rPr>
        <w:t xml:space="preserve">product_category_name</w:t>
      </w:r>
      <w:r w:rsidDel="00000000" w:rsidR="00000000" w:rsidRPr="00000000">
        <w:rPr>
          <w:rtl w:val="0"/>
        </w:rPr>
        <w:t xml:space="preserve"> field.</w:t>
      </w:r>
    </w:p>
    <w:p w:rsidR="00000000" w:rsidDel="00000000" w:rsidP="00000000" w:rsidRDefault="00000000" w:rsidRPr="00000000" w14:paraId="0000014D">
      <w:pPr>
        <w:rPr/>
      </w:pPr>
      <w:r w:rsidDel="00000000" w:rsidR="00000000" w:rsidRPr="00000000">
        <w:rPr>
          <w:rtl w:val="0"/>
        </w:rPr>
        <w:t xml:space="preserve">With </w:t>
      </w:r>
      <w:r w:rsidDel="00000000" w:rsidR="00000000" w:rsidRPr="00000000">
        <w:rPr>
          <w:color w:val="d63384"/>
          <w:rtl w:val="0"/>
        </w:rPr>
        <w:t xml:space="preserve">LEFT JOIN, the order_items</w:t>
      </w:r>
      <w:r w:rsidDel="00000000" w:rsidR="00000000" w:rsidRPr="00000000">
        <w:rPr>
          <w:rtl w:val="0"/>
        </w:rPr>
        <w:t xml:space="preserve"> table is joined with </w:t>
      </w:r>
      <w:r w:rsidDel="00000000" w:rsidR="00000000" w:rsidRPr="00000000">
        <w:rPr>
          <w:color w:val="d63384"/>
          <w:rtl w:val="0"/>
        </w:rPr>
        <w:t xml:space="preserve">sellers </w:t>
      </w:r>
      <w:r w:rsidDel="00000000" w:rsidR="00000000" w:rsidRPr="00000000">
        <w:rPr>
          <w:rtl w:val="0"/>
        </w:rPr>
        <w:t xml:space="preserve">table</w:t>
      </w:r>
      <w:r w:rsidDel="00000000" w:rsidR="00000000" w:rsidRPr="00000000">
        <w:rPr>
          <w:color w:val="d63384"/>
          <w:rtl w:val="0"/>
        </w:rPr>
        <w:t xml:space="preserve"> </w:t>
      </w:r>
      <w:r w:rsidDel="00000000" w:rsidR="00000000" w:rsidRPr="00000000">
        <w:rPr>
          <w:rtl w:val="0"/>
        </w:rPr>
        <w:t xml:space="preserve">based on</w:t>
      </w:r>
      <w:r w:rsidDel="00000000" w:rsidR="00000000" w:rsidRPr="00000000">
        <w:rPr>
          <w:color w:val="d63384"/>
          <w:rtl w:val="0"/>
        </w:rPr>
        <w:t xml:space="preserve"> seller_id</w:t>
      </w:r>
      <w:r w:rsidDel="00000000" w:rsidR="00000000" w:rsidRPr="00000000">
        <w:rPr>
          <w:rtl w:val="0"/>
        </w:rPr>
        <w:t xml:space="preserve"> field and the seller information is obtained.</w:t>
      </w:r>
    </w:p>
    <w:p w:rsidR="00000000" w:rsidDel="00000000" w:rsidP="00000000" w:rsidRDefault="00000000" w:rsidRPr="00000000" w14:paraId="0000014E">
      <w:pPr>
        <w:rPr/>
      </w:pPr>
      <w:r w:rsidDel="00000000" w:rsidR="00000000" w:rsidRPr="00000000">
        <w:rPr>
          <w:color w:val="d63384"/>
          <w:rtl w:val="0"/>
        </w:rPr>
        <w:t xml:space="preserve">s.seller_id </w:t>
      </w:r>
      <w:r w:rsidDel="00000000" w:rsidR="00000000" w:rsidRPr="00000000">
        <w:rPr>
          <w:rtl w:val="0"/>
        </w:rPr>
        <w:t xml:space="preserve">is retrieved in the </w:t>
      </w:r>
      <w:r w:rsidDel="00000000" w:rsidR="00000000" w:rsidRPr="00000000">
        <w:rPr>
          <w:color w:val="d63384"/>
          <w:rtl w:val="0"/>
        </w:rPr>
        <w:t xml:space="preserve">SELECT</w:t>
      </w:r>
      <w:r w:rsidDel="00000000" w:rsidR="00000000" w:rsidRPr="00000000">
        <w:rPr>
          <w:rtl w:val="0"/>
        </w:rPr>
        <w:t xml:space="preserve"> statemen.</w:t>
      </w:r>
    </w:p>
    <w:p w:rsidR="00000000" w:rsidDel="00000000" w:rsidP="00000000" w:rsidRDefault="00000000" w:rsidRPr="00000000" w14:paraId="0000014F">
      <w:pPr>
        <w:rPr/>
      </w:pPr>
      <w:r w:rsidDel="00000000" w:rsidR="00000000" w:rsidRPr="00000000">
        <w:rPr>
          <w:rtl w:val="0"/>
        </w:rPr>
        <w:t xml:space="preserve">With the expression </w:t>
      </w:r>
      <w:r w:rsidDel="00000000" w:rsidR="00000000" w:rsidRPr="00000000">
        <w:rPr>
          <w:color w:val="d63384"/>
          <w:rtl w:val="0"/>
        </w:rPr>
        <w:t xml:space="preserve">COUNT(DISTINCT product_category_name) AS category_count</w:t>
      </w:r>
      <w:r w:rsidDel="00000000" w:rsidR="00000000" w:rsidRPr="00000000">
        <w:rPr>
          <w:rtl w:val="0"/>
        </w:rPr>
        <w:t xml:space="preserve">, the number of different categories is calculated for each seller. That's why </w:t>
      </w:r>
      <w:r w:rsidDel="00000000" w:rsidR="00000000" w:rsidRPr="00000000">
        <w:rPr>
          <w:color w:val="d63384"/>
          <w:rtl w:val="0"/>
        </w:rPr>
        <w:t xml:space="preserve">DISTINCT </w:t>
      </w:r>
      <w:r w:rsidDel="00000000" w:rsidR="00000000" w:rsidRPr="00000000">
        <w:rPr>
          <w:rtl w:val="0"/>
        </w:rPr>
        <w:t xml:space="preserve">is used.</w:t>
      </w:r>
    </w:p>
    <w:p w:rsidR="00000000" w:rsidDel="00000000" w:rsidP="00000000" w:rsidRDefault="00000000" w:rsidRPr="00000000" w14:paraId="00000150">
      <w:pPr>
        <w:rPr/>
      </w:pPr>
      <w:r w:rsidDel="00000000" w:rsidR="00000000" w:rsidRPr="00000000">
        <w:rPr>
          <w:color w:val="d63384"/>
          <w:rtl w:val="0"/>
        </w:rPr>
        <w:t xml:space="preserve">COUNT(oi.order_id) AS order_count</w:t>
      </w:r>
      <w:r w:rsidDel="00000000" w:rsidR="00000000" w:rsidRPr="00000000">
        <w:rPr>
          <w:rtl w:val="0"/>
        </w:rPr>
        <w:t xml:space="preserve"> ifadesiyle her bir satıcı için sipariş sayısı hesaplanıyor.</w:t>
      </w:r>
    </w:p>
    <w:p w:rsidR="00000000" w:rsidDel="00000000" w:rsidP="00000000" w:rsidRDefault="00000000" w:rsidRPr="00000000" w14:paraId="00000151">
      <w:pPr>
        <w:rPr/>
      </w:pPr>
      <w:r w:rsidDel="00000000" w:rsidR="00000000" w:rsidRPr="00000000">
        <w:rPr>
          <w:rtl w:val="0"/>
        </w:rPr>
        <w:t xml:space="preserve">The number of orders for each seller is calculated with </w:t>
      </w:r>
      <w:r w:rsidDel="00000000" w:rsidR="00000000" w:rsidRPr="00000000">
        <w:rPr>
          <w:color w:val="d63384"/>
          <w:rtl w:val="0"/>
        </w:rPr>
        <w:t xml:space="preserve">COUNT(oi.order_id) AS order_count </w:t>
      </w:r>
      <w:r w:rsidDel="00000000" w:rsidR="00000000" w:rsidRPr="00000000">
        <w:rPr>
          <w:rtl w:val="0"/>
        </w:rPr>
        <w:t xml:space="preserve">expression.</w:t>
      </w:r>
    </w:p>
    <w:p w:rsidR="00000000" w:rsidDel="00000000" w:rsidP="00000000" w:rsidRDefault="00000000" w:rsidRPr="00000000" w14:paraId="00000152">
      <w:pPr>
        <w:rPr/>
      </w:pPr>
      <w:r w:rsidDel="00000000" w:rsidR="00000000" w:rsidRPr="00000000">
        <w:rPr>
          <w:rtl w:val="0"/>
        </w:rPr>
        <w:t xml:space="preserve">With the </w:t>
      </w:r>
      <w:r w:rsidDel="00000000" w:rsidR="00000000" w:rsidRPr="00000000">
        <w:rPr>
          <w:color w:val="d63384"/>
          <w:rtl w:val="0"/>
        </w:rPr>
        <w:t xml:space="preserve">GROUP BY s.seller_id</w:t>
      </w:r>
      <w:r w:rsidDel="00000000" w:rsidR="00000000" w:rsidRPr="00000000">
        <w:rPr>
          <w:rtl w:val="0"/>
        </w:rPr>
        <w:t xml:space="preserve"> statement, the results are grouped by seller.</w:t>
      </w:r>
    </w:p>
    <w:p w:rsidR="00000000" w:rsidDel="00000000" w:rsidP="00000000" w:rsidRDefault="00000000" w:rsidRPr="00000000" w14:paraId="00000153">
      <w:pPr>
        <w:rPr/>
      </w:pPr>
      <w:r w:rsidDel="00000000" w:rsidR="00000000" w:rsidRPr="00000000">
        <w:rPr>
          <w:rtl w:val="0"/>
        </w:rPr>
        <w:t xml:space="preserve">With the </w:t>
      </w:r>
      <w:r w:rsidDel="00000000" w:rsidR="00000000" w:rsidRPr="00000000">
        <w:rPr>
          <w:color w:val="d63384"/>
          <w:rtl w:val="0"/>
        </w:rPr>
        <w:t xml:space="preserve">ORDER BY category_count DESC</w:t>
      </w:r>
      <w:r w:rsidDel="00000000" w:rsidR="00000000" w:rsidRPr="00000000">
        <w:rPr>
          <w:rtl w:val="0"/>
        </w:rPr>
        <w:t xml:space="preserve"> statement, descending order is made according to the number of categories.</w:t>
      </w:r>
    </w:p>
    <w:p w:rsidR="00000000" w:rsidDel="00000000" w:rsidP="00000000" w:rsidRDefault="00000000" w:rsidRPr="00000000" w14:paraId="00000154">
      <w:pPr>
        <w:rPr/>
      </w:pPr>
      <w:r w:rsidDel="00000000" w:rsidR="00000000" w:rsidRPr="00000000">
        <w:rPr>
          <w:rtl w:val="0"/>
        </w:rPr>
        <w:t xml:space="preserve">With the </w:t>
      </w:r>
      <w:r w:rsidDel="00000000" w:rsidR="00000000" w:rsidRPr="00000000">
        <w:rPr>
          <w:color w:val="d63384"/>
          <w:rtl w:val="0"/>
        </w:rPr>
        <w:t xml:space="preserve">LIMIT 5</w:t>
      </w:r>
      <w:r w:rsidDel="00000000" w:rsidR="00000000" w:rsidRPr="00000000">
        <w:rPr>
          <w:rtl w:val="0"/>
        </w:rPr>
        <w:t xml:space="preserve"> statement, only the first 5 rows are retrieved.</w:t>
      </w:r>
    </w:p>
    <w:p w:rsidR="00000000" w:rsidDel="00000000" w:rsidP="00000000" w:rsidRDefault="00000000" w:rsidRPr="00000000" w14:paraId="00000155">
      <w:pPr>
        <w:rPr/>
      </w:pPr>
      <w:r w:rsidDel="00000000" w:rsidR="00000000" w:rsidRPr="00000000">
        <w:rPr>
          <w:rtl w:val="0"/>
        </w:rPr>
        <w:t xml:space="preserve">As a result, this query calculates how many products sellers have in different categories and how many orders they received, listing the top 5 sellers by number of categories.</w:t>
      </w:r>
    </w:p>
    <w:p w:rsidR="00000000" w:rsidDel="00000000" w:rsidP="00000000" w:rsidRDefault="00000000" w:rsidRPr="00000000" w14:paraId="00000156">
      <w:pPr>
        <w:rPr/>
      </w:pPr>
      <w:r w:rsidDel="00000000" w:rsidR="00000000" w:rsidRPr="00000000">
        <w:br w:type="page"/>
      </w: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tbl>
      <w:tblPr>
        <w:tblStyle w:val="Table2"/>
        <w:tblW w:w="9062.0" w:type="dxa"/>
        <w:jc w:val="left"/>
        <w:tblLayout w:type="fixed"/>
        <w:tblLook w:val="0400"/>
      </w:tblPr>
      <w:tblGrid>
        <w:gridCol w:w="562"/>
        <w:gridCol w:w="4525"/>
        <w:gridCol w:w="2132"/>
        <w:gridCol w:w="1843"/>
        <w:tblGridChange w:id="0">
          <w:tblGrid>
            <w:gridCol w:w="562"/>
            <w:gridCol w:w="4525"/>
            <w:gridCol w:w="2132"/>
            <w:gridCol w:w="1843"/>
          </w:tblGrid>
        </w:tblGridChange>
      </w:tblGrid>
      <w:tr>
        <w:trPr>
          <w:cantSplit w:val="0"/>
          <w:trHeight w:val="300" w:hRule="atLeast"/>
          <w:tblHeader w:val="0"/>
        </w:trPr>
        <w:tc>
          <w:tcPr>
            <w:tcBorders>
              <w:top w:color="95b3d7" w:space="0" w:sz="4" w:val="single"/>
              <w:left w:color="95b3d7" w:space="0" w:sz="4" w:val="single"/>
              <w:bottom w:color="95b3d7" w:space="0" w:sz="4" w:val="single"/>
              <w:right w:color="000000" w:space="0" w:sz="0" w:val="nil"/>
            </w:tcBorders>
            <w:shd w:fill="4f81bd" w:val="clear"/>
          </w:tcPr>
          <w:p w:rsidR="00000000" w:rsidDel="00000000" w:rsidP="00000000" w:rsidRDefault="00000000" w:rsidRPr="00000000" w14:paraId="00000158">
            <w:pPr>
              <w:spacing w:after="0" w:lineRule="auto"/>
              <w:ind w:firstLine="0"/>
              <w:rPr>
                <w:rFonts w:ascii="Calibri" w:cs="Calibri" w:eastAsia="Calibri" w:hAnsi="Calibri"/>
                <w:b w:val="1"/>
                <w:color w:val="ffffff"/>
              </w:rPr>
            </w:pPr>
            <w:r w:rsidDel="00000000" w:rsidR="00000000" w:rsidRPr="00000000">
              <w:rPr>
                <w:rtl w:val="0"/>
              </w:rPr>
            </w:r>
          </w:p>
        </w:tc>
        <w:tc>
          <w:tcPr>
            <w:tcBorders>
              <w:top w:color="95b3d7" w:space="0" w:sz="4" w:val="single"/>
              <w:left w:color="95b3d7" w:space="0" w:sz="4" w:val="single"/>
              <w:bottom w:color="95b3d7" w:space="0" w:sz="4" w:val="single"/>
              <w:right w:color="000000" w:space="0" w:sz="0" w:val="nil"/>
            </w:tcBorders>
            <w:shd w:fill="4f81bd" w:val="clear"/>
            <w:vAlign w:val="bottom"/>
          </w:tcPr>
          <w:p w:rsidR="00000000" w:rsidDel="00000000" w:rsidP="00000000" w:rsidRDefault="00000000" w:rsidRPr="00000000" w14:paraId="00000159">
            <w:pPr>
              <w:spacing w:after="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seller_id</w:t>
            </w:r>
          </w:p>
        </w:tc>
        <w:tc>
          <w:tcPr>
            <w:tcBorders>
              <w:top w:color="95b3d7" w:space="0" w:sz="4" w:val="single"/>
              <w:left w:color="000000" w:space="0" w:sz="0" w:val="nil"/>
              <w:bottom w:color="95b3d7" w:space="0" w:sz="4" w:val="single"/>
              <w:right w:color="000000" w:space="0" w:sz="0" w:val="nil"/>
            </w:tcBorders>
            <w:shd w:fill="4f81bd" w:val="clear"/>
            <w:vAlign w:val="bottom"/>
          </w:tcPr>
          <w:p w:rsidR="00000000" w:rsidDel="00000000" w:rsidP="00000000" w:rsidRDefault="00000000" w:rsidRPr="00000000" w14:paraId="0000015A">
            <w:pPr>
              <w:spacing w:after="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category_count</w:t>
            </w:r>
          </w:p>
        </w:tc>
        <w:tc>
          <w:tcPr>
            <w:tcBorders>
              <w:top w:color="95b3d7" w:space="0" w:sz="4" w:val="single"/>
              <w:left w:color="000000" w:space="0" w:sz="0" w:val="nil"/>
              <w:bottom w:color="95b3d7" w:space="0" w:sz="4" w:val="single"/>
              <w:right w:color="95b3d7" w:space="0" w:sz="4" w:val="single"/>
            </w:tcBorders>
            <w:shd w:fill="4f81bd" w:val="clear"/>
            <w:vAlign w:val="bottom"/>
          </w:tcPr>
          <w:p w:rsidR="00000000" w:rsidDel="00000000" w:rsidP="00000000" w:rsidRDefault="00000000" w:rsidRPr="00000000" w14:paraId="0000015B">
            <w:pPr>
              <w:spacing w:after="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order_count</w:t>
            </w:r>
          </w:p>
        </w:tc>
      </w:tr>
      <w:tr>
        <w:trPr>
          <w:cantSplit w:val="0"/>
          <w:trHeight w:val="300" w:hRule="atLeast"/>
          <w:tblHeader w:val="0"/>
        </w:trPr>
        <w:tc>
          <w:tcPr>
            <w:tcBorders>
              <w:top w:color="95b3d7" w:space="0" w:sz="4" w:val="single"/>
              <w:left w:color="95b3d7" w:space="0" w:sz="4" w:val="single"/>
              <w:bottom w:color="95b3d7" w:space="0" w:sz="4" w:val="single"/>
              <w:right w:color="000000" w:space="0" w:sz="0" w:val="nil"/>
            </w:tcBorders>
            <w:shd w:fill="dce6f1" w:val="clear"/>
          </w:tcPr>
          <w:p w:rsidR="00000000" w:rsidDel="00000000" w:rsidP="00000000" w:rsidRDefault="00000000" w:rsidRPr="00000000" w14:paraId="0000015C">
            <w:pPr>
              <w:spacing w:after="0" w:lineRule="auto"/>
              <w:ind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95b3d7" w:space="0" w:sz="4" w:val="single"/>
              <w:left w:color="95b3d7" w:space="0" w:sz="4" w:val="single"/>
              <w:bottom w:color="95b3d7" w:space="0" w:sz="4" w:val="single"/>
              <w:right w:color="000000" w:space="0" w:sz="0" w:val="nil"/>
            </w:tcBorders>
            <w:shd w:fill="dce6f1" w:val="clear"/>
            <w:vAlign w:val="bottom"/>
          </w:tcPr>
          <w:p w:rsidR="00000000" w:rsidDel="00000000" w:rsidP="00000000" w:rsidRDefault="00000000" w:rsidRPr="00000000" w14:paraId="0000015D">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b2ba3715d723d245138f291a6fe42594</w:t>
            </w:r>
          </w:p>
        </w:tc>
        <w:tc>
          <w:tcPr>
            <w:tcBorders>
              <w:top w:color="95b3d7" w:space="0" w:sz="4" w:val="single"/>
              <w:left w:color="000000" w:space="0" w:sz="0" w:val="nil"/>
              <w:bottom w:color="95b3d7" w:space="0" w:sz="4" w:val="single"/>
              <w:right w:color="000000" w:space="0" w:sz="0" w:val="nil"/>
            </w:tcBorders>
            <w:shd w:fill="dce6f1" w:val="clear"/>
            <w:vAlign w:val="bottom"/>
          </w:tcPr>
          <w:p w:rsidR="00000000" w:rsidDel="00000000" w:rsidP="00000000" w:rsidRDefault="00000000" w:rsidRPr="00000000" w14:paraId="0000015E">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27</w:t>
            </w:r>
          </w:p>
        </w:tc>
        <w:tc>
          <w:tcPr>
            <w:tcBorders>
              <w:top w:color="95b3d7" w:space="0" w:sz="4" w:val="single"/>
              <w:left w:color="000000" w:space="0" w:sz="0" w:val="nil"/>
              <w:bottom w:color="95b3d7" w:space="0" w:sz="4" w:val="single"/>
              <w:right w:color="95b3d7" w:space="0" w:sz="4" w:val="single"/>
            </w:tcBorders>
            <w:shd w:fill="dce6f1" w:val="clear"/>
            <w:vAlign w:val="bottom"/>
          </w:tcPr>
          <w:p w:rsidR="00000000" w:rsidDel="00000000" w:rsidP="00000000" w:rsidRDefault="00000000" w:rsidRPr="00000000" w14:paraId="0000015F">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363</w:t>
            </w:r>
          </w:p>
        </w:tc>
      </w:tr>
      <w:tr>
        <w:trPr>
          <w:cantSplit w:val="0"/>
          <w:trHeight w:val="300" w:hRule="atLeast"/>
          <w:tblHeader w:val="0"/>
        </w:trPr>
        <w:tc>
          <w:tcPr>
            <w:tcBorders>
              <w:top w:color="95b3d7" w:space="0" w:sz="4" w:val="single"/>
              <w:left w:color="95b3d7" w:space="0" w:sz="4" w:val="single"/>
              <w:bottom w:color="95b3d7" w:space="0" w:sz="4" w:val="single"/>
              <w:right w:color="000000" w:space="0" w:sz="0" w:val="nil"/>
            </w:tcBorders>
          </w:tcPr>
          <w:p w:rsidR="00000000" w:rsidDel="00000000" w:rsidP="00000000" w:rsidRDefault="00000000" w:rsidRPr="00000000" w14:paraId="00000160">
            <w:pPr>
              <w:spacing w:after="0" w:lineRule="auto"/>
              <w:ind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95b3d7" w:space="0" w:sz="4" w:val="single"/>
              <w:left w:color="95b3d7" w:space="0" w:sz="4" w:val="single"/>
              <w:bottom w:color="95b3d7" w:space="0" w:sz="4" w:val="single"/>
              <w:right w:color="000000" w:space="0" w:sz="0" w:val="nil"/>
            </w:tcBorders>
            <w:shd w:fill="auto" w:val="clear"/>
            <w:vAlign w:val="bottom"/>
          </w:tcPr>
          <w:p w:rsidR="00000000" w:rsidDel="00000000" w:rsidP="00000000" w:rsidRDefault="00000000" w:rsidRPr="00000000" w14:paraId="00000161">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4e922959ae960d389249c378d1c939f5</w:t>
            </w:r>
          </w:p>
        </w:tc>
        <w:tc>
          <w:tcPr>
            <w:tcBorders>
              <w:top w:color="95b3d7" w:space="0" w:sz="4" w:val="single"/>
              <w:left w:color="000000" w:space="0" w:sz="0" w:val="nil"/>
              <w:bottom w:color="95b3d7" w:space="0" w:sz="4" w:val="single"/>
              <w:right w:color="000000" w:space="0" w:sz="0" w:val="nil"/>
            </w:tcBorders>
            <w:shd w:fill="auto" w:val="clear"/>
            <w:vAlign w:val="bottom"/>
          </w:tcPr>
          <w:p w:rsidR="00000000" w:rsidDel="00000000" w:rsidP="00000000" w:rsidRDefault="00000000" w:rsidRPr="00000000" w14:paraId="00000162">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23</w:t>
            </w:r>
          </w:p>
        </w:tc>
        <w:tc>
          <w:tcPr>
            <w:tcBorders>
              <w:top w:color="95b3d7" w:space="0" w:sz="4" w:val="single"/>
              <w:left w:color="000000" w:space="0" w:sz="0" w:val="nil"/>
              <w:bottom w:color="95b3d7" w:space="0" w:sz="4" w:val="single"/>
              <w:right w:color="95b3d7" w:space="0" w:sz="4" w:val="single"/>
            </w:tcBorders>
            <w:shd w:fill="auto" w:val="clear"/>
            <w:vAlign w:val="bottom"/>
          </w:tcPr>
          <w:p w:rsidR="00000000" w:rsidDel="00000000" w:rsidP="00000000" w:rsidRDefault="00000000" w:rsidRPr="00000000" w14:paraId="00000163">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454</w:t>
            </w:r>
          </w:p>
        </w:tc>
      </w:tr>
      <w:tr>
        <w:trPr>
          <w:cantSplit w:val="0"/>
          <w:trHeight w:val="300" w:hRule="atLeast"/>
          <w:tblHeader w:val="0"/>
        </w:trPr>
        <w:tc>
          <w:tcPr>
            <w:tcBorders>
              <w:top w:color="95b3d7" w:space="0" w:sz="4" w:val="single"/>
              <w:left w:color="95b3d7" w:space="0" w:sz="4" w:val="single"/>
              <w:bottom w:color="95b3d7" w:space="0" w:sz="4" w:val="single"/>
              <w:right w:color="000000" w:space="0" w:sz="0" w:val="nil"/>
            </w:tcBorders>
            <w:shd w:fill="dce6f1" w:val="clear"/>
          </w:tcPr>
          <w:p w:rsidR="00000000" w:rsidDel="00000000" w:rsidP="00000000" w:rsidRDefault="00000000" w:rsidRPr="00000000" w14:paraId="00000164">
            <w:pPr>
              <w:spacing w:after="0" w:lineRule="auto"/>
              <w:ind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95b3d7" w:space="0" w:sz="4" w:val="single"/>
              <w:left w:color="95b3d7" w:space="0" w:sz="4" w:val="single"/>
              <w:bottom w:color="95b3d7" w:space="0" w:sz="4" w:val="single"/>
              <w:right w:color="000000" w:space="0" w:sz="0" w:val="nil"/>
            </w:tcBorders>
            <w:shd w:fill="dce6f1" w:val="clear"/>
            <w:vAlign w:val="bottom"/>
          </w:tcPr>
          <w:p w:rsidR="00000000" w:rsidDel="00000000" w:rsidP="00000000" w:rsidRDefault="00000000" w:rsidRPr="00000000" w14:paraId="00000165">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955fee9216a65b617aa5c0531780ce60</w:t>
            </w:r>
          </w:p>
        </w:tc>
        <w:tc>
          <w:tcPr>
            <w:tcBorders>
              <w:top w:color="95b3d7" w:space="0" w:sz="4" w:val="single"/>
              <w:left w:color="000000" w:space="0" w:sz="0" w:val="nil"/>
              <w:bottom w:color="95b3d7" w:space="0" w:sz="4" w:val="single"/>
              <w:right w:color="000000" w:space="0" w:sz="0" w:val="nil"/>
            </w:tcBorders>
            <w:shd w:fill="dce6f1" w:val="clear"/>
            <w:vAlign w:val="bottom"/>
          </w:tcPr>
          <w:p w:rsidR="00000000" w:rsidDel="00000000" w:rsidP="00000000" w:rsidRDefault="00000000" w:rsidRPr="00000000" w14:paraId="00000166">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23</w:t>
            </w:r>
          </w:p>
        </w:tc>
        <w:tc>
          <w:tcPr>
            <w:tcBorders>
              <w:top w:color="95b3d7" w:space="0" w:sz="4" w:val="single"/>
              <w:left w:color="000000" w:space="0" w:sz="0" w:val="nil"/>
              <w:bottom w:color="95b3d7" w:space="0" w:sz="4" w:val="single"/>
              <w:right w:color="95b3d7" w:space="0" w:sz="4" w:val="single"/>
            </w:tcBorders>
            <w:shd w:fill="dce6f1" w:val="clear"/>
            <w:vAlign w:val="bottom"/>
          </w:tcPr>
          <w:p w:rsidR="00000000" w:rsidDel="00000000" w:rsidP="00000000" w:rsidRDefault="00000000" w:rsidRPr="00000000" w14:paraId="00000167">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1499</w:t>
            </w:r>
          </w:p>
        </w:tc>
      </w:tr>
      <w:tr>
        <w:trPr>
          <w:cantSplit w:val="0"/>
          <w:trHeight w:val="300" w:hRule="atLeast"/>
          <w:tblHeader w:val="0"/>
        </w:trPr>
        <w:tc>
          <w:tcPr>
            <w:tcBorders>
              <w:top w:color="95b3d7" w:space="0" w:sz="4" w:val="single"/>
              <w:left w:color="95b3d7" w:space="0" w:sz="4" w:val="single"/>
              <w:bottom w:color="95b3d7" w:space="0" w:sz="4" w:val="single"/>
              <w:right w:color="000000" w:space="0" w:sz="0" w:val="nil"/>
            </w:tcBorders>
          </w:tcPr>
          <w:p w:rsidR="00000000" w:rsidDel="00000000" w:rsidP="00000000" w:rsidRDefault="00000000" w:rsidRPr="00000000" w14:paraId="00000168">
            <w:pPr>
              <w:spacing w:after="0" w:lineRule="auto"/>
              <w:ind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95b3d7" w:space="0" w:sz="4" w:val="single"/>
              <w:left w:color="95b3d7" w:space="0" w:sz="4" w:val="single"/>
              <w:bottom w:color="95b3d7" w:space="0" w:sz="4" w:val="single"/>
              <w:right w:color="000000" w:space="0" w:sz="0" w:val="nil"/>
            </w:tcBorders>
            <w:shd w:fill="auto" w:val="clear"/>
            <w:vAlign w:val="bottom"/>
          </w:tcPr>
          <w:p w:rsidR="00000000" w:rsidDel="00000000" w:rsidP="00000000" w:rsidRDefault="00000000" w:rsidRPr="00000000" w14:paraId="00000169">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1da3aeb70d7989d1e6d9b0e887f97c23</w:t>
            </w:r>
          </w:p>
        </w:tc>
        <w:tc>
          <w:tcPr>
            <w:tcBorders>
              <w:top w:color="95b3d7" w:space="0" w:sz="4" w:val="single"/>
              <w:left w:color="000000" w:space="0" w:sz="0" w:val="nil"/>
              <w:bottom w:color="95b3d7" w:space="0" w:sz="4" w:val="single"/>
              <w:right w:color="000000" w:space="0" w:sz="0" w:val="nil"/>
            </w:tcBorders>
            <w:shd w:fill="auto" w:val="clear"/>
            <w:vAlign w:val="bottom"/>
          </w:tcPr>
          <w:p w:rsidR="00000000" w:rsidDel="00000000" w:rsidP="00000000" w:rsidRDefault="00000000" w:rsidRPr="00000000" w14:paraId="0000016A">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21</w:t>
            </w:r>
          </w:p>
        </w:tc>
        <w:tc>
          <w:tcPr>
            <w:tcBorders>
              <w:top w:color="95b3d7" w:space="0" w:sz="4" w:val="single"/>
              <w:left w:color="000000" w:space="0" w:sz="0" w:val="nil"/>
              <w:bottom w:color="95b3d7" w:space="0" w:sz="4" w:val="single"/>
              <w:right w:color="95b3d7" w:space="0" w:sz="4" w:val="single"/>
            </w:tcBorders>
            <w:shd w:fill="auto" w:val="clear"/>
            <w:vAlign w:val="bottom"/>
          </w:tcPr>
          <w:p w:rsidR="00000000" w:rsidDel="00000000" w:rsidP="00000000" w:rsidRDefault="00000000" w:rsidRPr="00000000" w14:paraId="0000016B">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328</w:t>
            </w:r>
          </w:p>
        </w:tc>
      </w:tr>
      <w:tr>
        <w:trPr>
          <w:cantSplit w:val="0"/>
          <w:trHeight w:val="300" w:hRule="atLeast"/>
          <w:tblHeader w:val="0"/>
        </w:trPr>
        <w:tc>
          <w:tcPr>
            <w:tcBorders>
              <w:top w:color="95b3d7" w:space="0" w:sz="4" w:val="single"/>
              <w:left w:color="95b3d7" w:space="0" w:sz="4" w:val="single"/>
              <w:bottom w:color="95b3d7" w:space="0" w:sz="4" w:val="single"/>
              <w:right w:color="000000" w:space="0" w:sz="0" w:val="nil"/>
            </w:tcBorders>
            <w:shd w:fill="dce6f1" w:val="clear"/>
          </w:tcPr>
          <w:p w:rsidR="00000000" w:rsidDel="00000000" w:rsidP="00000000" w:rsidRDefault="00000000" w:rsidRPr="00000000" w14:paraId="0000016C">
            <w:pPr>
              <w:spacing w:after="0" w:lineRule="auto"/>
              <w:ind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top w:color="95b3d7" w:space="0" w:sz="4" w:val="single"/>
              <w:left w:color="95b3d7" w:space="0" w:sz="4" w:val="single"/>
              <w:bottom w:color="95b3d7" w:space="0" w:sz="4" w:val="single"/>
              <w:right w:color="000000" w:space="0" w:sz="0" w:val="nil"/>
            </w:tcBorders>
            <w:shd w:fill="dce6f1" w:val="clear"/>
            <w:vAlign w:val="bottom"/>
          </w:tcPr>
          <w:p w:rsidR="00000000" w:rsidDel="00000000" w:rsidP="00000000" w:rsidRDefault="00000000" w:rsidRPr="00000000" w14:paraId="0000016D">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f8db351d8c4c4c22c6835c19a46f01b0</w:t>
            </w:r>
          </w:p>
        </w:tc>
        <w:tc>
          <w:tcPr>
            <w:tcBorders>
              <w:top w:color="95b3d7" w:space="0" w:sz="4" w:val="single"/>
              <w:left w:color="000000" w:space="0" w:sz="0" w:val="nil"/>
              <w:bottom w:color="95b3d7" w:space="0" w:sz="4" w:val="single"/>
              <w:right w:color="000000" w:space="0" w:sz="0" w:val="nil"/>
            </w:tcBorders>
            <w:shd w:fill="dce6f1" w:val="clear"/>
            <w:vAlign w:val="bottom"/>
          </w:tcPr>
          <w:p w:rsidR="00000000" w:rsidDel="00000000" w:rsidP="00000000" w:rsidRDefault="00000000" w:rsidRPr="00000000" w14:paraId="0000016E">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19</w:t>
            </w:r>
          </w:p>
        </w:tc>
        <w:tc>
          <w:tcPr>
            <w:tcBorders>
              <w:top w:color="95b3d7" w:space="0" w:sz="4" w:val="single"/>
              <w:left w:color="000000" w:space="0" w:sz="0" w:val="nil"/>
              <w:bottom w:color="95b3d7" w:space="0" w:sz="4" w:val="single"/>
              <w:right w:color="95b3d7" w:space="0" w:sz="4" w:val="single"/>
            </w:tcBorders>
            <w:shd w:fill="dce6f1" w:val="clear"/>
            <w:vAlign w:val="bottom"/>
          </w:tcPr>
          <w:p w:rsidR="00000000" w:rsidDel="00000000" w:rsidP="00000000" w:rsidRDefault="00000000" w:rsidRPr="00000000" w14:paraId="0000016F">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724</w:t>
            </w:r>
          </w:p>
        </w:tc>
      </w:tr>
    </w:tbl>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The table above shows the seller_ids of the top five sellers selling in the most categories, the number of categories they sell in and the number of orders they receive.</w:t>
      </w:r>
    </w:p>
    <w:p w:rsidR="00000000" w:rsidDel="00000000" w:rsidP="00000000" w:rsidRDefault="00000000" w:rsidRPr="00000000" w14:paraId="00000172">
      <w:pPr>
        <w:rPr/>
      </w:pPr>
      <w:r w:rsidDel="00000000" w:rsidR="00000000" w:rsidRPr="00000000">
        <w:rPr>
          <w:rtl w:val="0"/>
        </w:rPr>
        <w:t xml:space="preserve">According to the table, although the seller who ranked 1st made sales in 27 categories, he remained in the 4th place in the group because the number of orders was 363. Although the seller ranked 3rd sold in fewer categories with 23 categories, it was the seller with the highest number of orders with 1499 orders.</w:t>
      </w:r>
    </w:p>
    <w:p w:rsidR="00000000" w:rsidDel="00000000" w:rsidP="00000000" w:rsidRDefault="00000000" w:rsidRPr="00000000" w14:paraId="00000173">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567"/>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Case 4: Payment Analysis</w:t>
      </w:r>
    </w:p>
    <w:p w:rsidR="00000000" w:rsidDel="00000000" w:rsidP="00000000" w:rsidRDefault="00000000" w:rsidRPr="00000000" w14:paraId="00000174">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40" w:line="240" w:lineRule="auto"/>
        <w:ind w:left="0" w:right="0" w:firstLine="567"/>
        <w:jc w:val="both"/>
        <w:rPr>
          <w:rFonts w:ascii="Calibri" w:cs="Calibri" w:eastAsia="Calibri" w:hAnsi="Calibri"/>
          <w:b w:val="1"/>
          <w:i w:val="0"/>
          <w:smallCaps w:val="0"/>
          <w:strike w:val="0"/>
          <w:color w:val="2e75b5"/>
          <w:sz w:val="28"/>
          <w:szCs w:val="28"/>
          <w:u w:val="none"/>
          <w:shd w:fill="auto" w:val="clear"/>
          <w:vertAlign w:val="baseline"/>
        </w:rPr>
      </w:pPr>
      <w:bookmarkStart w:colFirst="0" w:colLast="0" w:name="_heading=h.1fob9te" w:id="3"/>
      <w:bookmarkEnd w:id="3"/>
      <w:r w:rsidDel="00000000" w:rsidR="00000000" w:rsidRPr="00000000">
        <w:rPr>
          <w:rFonts w:ascii="Calibri" w:cs="Calibri" w:eastAsia="Calibri" w:hAnsi="Calibri"/>
          <w:b w:val="1"/>
          <w:i w:val="0"/>
          <w:smallCaps w:val="0"/>
          <w:strike w:val="0"/>
          <w:color w:val="2e75b5"/>
          <w:sz w:val="28"/>
          <w:szCs w:val="28"/>
          <w:u w:val="none"/>
          <w:shd w:fill="auto" w:val="clear"/>
          <w:vertAlign w:val="baseline"/>
          <w:rtl w:val="0"/>
        </w:rPr>
        <w:t xml:space="preserve">Question 1: </w:t>
      </w:r>
    </w:p>
    <w:p w:rsidR="00000000" w:rsidDel="00000000" w:rsidP="00000000" w:rsidRDefault="00000000" w:rsidRPr="00000000" w14:paraId="00000175">
      <w:pPr>
        <w:rPr/>
      </w:pPr>
      <w:r w:rsidDel="00000000" w:rsidR="00000000" w:rsidRPr="00000000">
        <w:rPr>
          <w:rtl w:val="0"/>
        </w:rPr>
        <w:t xml:space="preserve">- Which region do the users with the highest number of installments live in? Interpret this output.</w:t>
      </w:r>
    </w:p>
    <w:p w:rsidR="00000000" w:rsidDel="00000000" w:rsidP="00000000" w:rsidRDefault="00000000" w:rsidRPr="00000000" w14:paraId="00000176">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120" w:line="240" w:lineRule="auto"/>
        <w:ind w:left="0" w:right="0" w:firstLine="567"/>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SQL QUERY</w:t>
      </w:r>
    </w:p>
    <w:p w:rsidR="00000000" w:rsidDel="00000000" w:rsidP="00000000" w:rsidRDefault="00000000" w:rsidRPr="00000000" w14:paraId="0000017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WITH excess_installment AS </w:t>
      </w:r>
    </w:p>
    <w:p w:rsidR="00000000" w:rsidDel="00000000" w:rsidP="00000000" w:rsidRDefault="00000000" w:rsidRPr="00000000" w14:paraId="0000017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(SELECT c.customer_id,</w:t>
      </w:r>
    </w:p>
    <w:p w:rsidR="00000000" w:rsidDel="00000000" w:rsidP="00000000" w:rsidRDefault="00000000" w:rsidRPr="00000000" w14:paraId="0000017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ab/>
        <w:tab/>
        <w:tab/>
        <w:t xml:space="preserve">payment_installments,</w:t>
      </w:r>
    </w:p>
    <w:p w:rsidR="00000000" w:rsidDel="00000000" w:rsidP="00000000" w:rsidRDefault="00000000" w:rsidRPr="00000000" w14:paraId="0000017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ab/>
        <w:tab/>
        <w:tab/>
        <w:t xml:space="preserve">customer_state</w:t>
      </w:r>
    </w:p>
    <w:p w:rsidR="00000000" w:rsidDel="00000000" w:rsidP="00000000" w:rsidRDefault="00000000" w:rsidRPr="00000000" w14:paraId="0000017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ab/>
        <w:tab/>
        <w:t xml:space="preserve">FROM orders o</w:t>
      </w:r>
    </w:p>
    <w:p w:rsidR="00000000" w:rsidDel="00000000" w:rsidP="00000000" w:rsidRDefault="00000000" w:rsidRPr="00000000" w14:paraId="0000017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ab/>
        <w:tab/>
        <w:t xml:space="preserve">LEFT JOIN order_payments op ON o.order_id = op.order_id</w:t>
      </w:r>
    </w:p>
    <w:p w:rsidR="00000000" w:rsidDel="00000000" w:rsidP="00000000" w:rsidRDefault="00000000" w:rsidRPr="00000000" w14:paraId="0000017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ab/>
        <w:tab/>
        <w:t xml:space="preserve">LEFT JOIN customers C ON o.customer_id = c.customer_id</w:t>
      </w:r>
    </w:p>
    <w:p w:rsidR="00000000" w:rsidDel="00000000" w:rsidP="00000000" w:rsidRDefault="00000000" w:rsidRPr="00000000" w14:paraId="0000017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ab/>
        <w:tab/>
        <w:t xml:space="preserve">WHERE payment_installments &gt; 12)</w:t>
      </w:r>
    </w:p>
    <w:p w:rsidR="00000000" w:rsidDel="00000000" w:rsidP="00000000" w:rsidRDefault="00000000" w:rsidRPr="00000000" w14:paraId="0000017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SELECT customer_state,</w:t>
      </w:r>
    </w:p>
    <w:p w:rsidR="00000000" w:rsidDel="00000000" w:rsidP="00000000" w:rsidRDefault="00000000" w:rsidRPr="00000000" w14:paraId="0000018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COUNT(customer_id) AS customer_count</w:t>
      </w:r>
    </w:p>
    <w:p w:rsidR="00000000" w:rsidDel="00000000" w:rsidP="00000000" w:rsidRDefault="00000000" w:rsidRPr="00000000" w14:paraId="0000018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FROM  excess_installment</w:t>
      </w:r>
    </w:p>
    <w:p w:rsidR="00000000" w:rsidDel="00000000" w:rsidP="00000000" w:rsidRDefault="00000000" w:rsidRPr="00000000" w14:paraId="0000018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GROUP BY customer_state</w:t>
      </w:r>
    </w:p>
    <w:p w:rsidR="00000000" w:rsidDel="00000000" w:rsidP="00000000" w:rsidRDefault="00000000" w:rsidRPr="00000000" w14:paraId="0000018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ORDER BY customer_count DESC</w:t>
      </w:r>
    </w:p>
    <w:p w:rsidR="00000000" w:rsidDel="00000000" w:rsidP="00000000" w:rsidRDefault="00000000" w:rsidRPr="00000000" w14:paraId="00000184">
      <w:pPr>
        <w:ind w:firstLine="0"/>
        <w:rPr/>
      </w:pPr>
      <w:r w:rsidDel="00000000" w:rsidR="00000000" w:rsidRPr="00000000">
        <w:rPr>
          <w:rtl w:val="0"/>
        </w:rPr>
      </w:r>
    </w:p>
    <w:p w:rsidR="00000000" w:rsidDel="00000000" w:rsidP="00000000" w:rsidRDefault="00000000" w:rsidRPr="00000000" w14:paraId="00000185">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120" w:line="240" w:lineRule="auto"/>
        <w:ind w:left="0" w:right="0" w:firstLine="567"/>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Explanation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6">
      <w:pPr>
        <w:rPr/>
      </w:pPr>
      <w:r w:rsidDel="00000000" w:rsidR="00000000" w:rsidRPr="00000000">
        <w:rPr>
          <w:rtl w:val="0"/>
        </w:rPr>
        <w:t xml:space="preserve">First</w:t>
      </w:r>
      <w:r w:rsidDel="00000000" w:rsidR="00000000" w:rsidRPr="00000000">
        <w:rPr>
          <w:rtl w:val="0"/>
        </w:rPr>
        <w:t xml:space="preserve">, a temporary table </w:t>
      </w:r>
      <w:r w:rsidDel="00000000" w:rsidR="00000000" w:rsidRPr="00000000">
        <w:rPr>
          <w:color w:val="d63384"/>
          <w:rtl w:val="0"/>
        </w:rPr>
        <w:t xml:space="preserve">(WITH excess_installment AS)</w:t>
      </w:r>
      <w:r w:rsidDel="00000000" w:rsidR="00000000" w:rsidRPr="00000000">
        <w:rPr>
          <w:rtl w:val="0"/>
        </w:rPr>
        <w:t xml:space="preserve"> named </w:t>
      </w:r>
      <w:r w:rsidDel="00000000" w:rsidR="00000000" w:rsidRPr="00000000">
        <w:rPr>
          <w:color w:val="d63384"/>
          <w:rtl w:val="0"/>
        </w:rPr>
        <w:t xml:space="preserve">excess_installment</w:t>
      </w:r>
      <w:r w:rsidDel="00000000" w:rsidR="00000000" w:rsidRPr="00000000">
        <w:rPr>
          <w:rtl w:val="0"/>
        </w:rPr>
        <w:t xml:space="preserve"> is created.</w:t>
      </w: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This table combines </w:t>
      </w:r>
      <w:r w:rsidDel="00000000" w:rsidR="00000000" w:rsidRPr="00000000">
        <w:rPr>
          <w:color w:val="d63384"/>
          <w:rtl w:val="0"/>
        </w:rPr>
        <w:t xml:space="preserve">orders, order_payments, and customers</w:t>
      </w:r>
      <w:r w:rsidDel="00000000" w:rsidR="00000000" w:rsidRPr="00000000">
        <w:rPr>
          <w:rtl w:val="0"/>
        </w:rPr>
        <w:t xml:space="preserve"> tables.</w:t>
      </w:r>
    </w:p>
    <w:p w:rsidR="00000000" w:rsidDel="00000000" w:rsidP="00000000" w:rsidRDefault="00000000" w:rsidRPr="00000000" w14:paraId="00000188">
      <w:pPr>
        <w:rPr/>
      </w:pPr>
      <w:r w:rsidDel="00000000" w:rsidR="00000000" w:rsidRPr="00000000">
        <w:rPr>
          <w:rtl w:val="0"/>
        </w:rPr>
        <w:t xml:space="preserve">With </w:t>
      </w:r>
      <w:r w:rsidDel="00000000" w:rsidR="00000000" w:rsidRPr="00000000">
        <w:rPr>
          <w:color w:val="d63384"/>
          <w:rtl w:val="0"/>
        </w:rPr>
        <w:t xml:space="preserve">LEFT JOIN</w:t>
      </w:r>
      <w:r w:rsidDel="00000000" w:rsidR="00000000" w:rsidRPr="00000000">
        <w:rPr>
          <w:rtl w:val="0"/>
        </w:rPr>
        <w:t xml:space="preserve">, </w:t>
      </w:r>
      <w:r w:rsidDel="00000000" w:rsidR="00000000" w:rsidRPr="00000000">
        <w:rPr>
          <w:color w:val="d63384"/>
          <w:rtl w:val="0"/>
        </w:rPr>
        <w:t xml:space="preserve">orders</w:t>
      </w:r>
      <w:r w:rsidDel="00000000" w:rsidR="00000000" w:rsidRPr="00000000">
        <w:rPr>
          <w:rtl w:val="0"/>
        </w:rPr>
        <w:t xml:space="preserve"> table joins the </w:t>
      </w:r>
      <w:r w:rsidDel="00000000" w:rsidR="00000000" w:rsidRPr="00000000">
        <w:rPr>
          <w:color w:val="d63384"/>
          <w:rtl w:val="0"/>
        </w:rPr>
        <w:t xml:space="preserve">order_payments</w:t>
      </w:r>
      <w:r w:rsidDel="00000000" w:rsidR="00000000" w:rsidRPr="00000000">
        <w:rPr>
          <w:rtl w:val="0"/>
        </w:rPr>
        <w:t xml:space="preserve"> table based on the </w:t>
      </w:r>
      <w:r w:rsidDel="00000000" w:rsidR="00000000" w:rsidRPr="00000000">
        <w:rPr>
          <w:color w:val="d63384"/>
          <w:rtl w:val="0"/>
        </w:rPr>
        <w:t xml:space="preserve">order_id</w:t>
      </w:r>
      <w:r w:rsidDel="00000000" w:rsidR="00000000" w:rsidRPr="00000000">
        <w:rPr>
          <w:rtl w:val="0"/>
        </w:rPr>
        <w:t xml:space="preserve"> field and gets the </w:t>
      </w:r>
      <w:r w:rsidDel="00000000" w:rsidR="00000000" w:rsidRPr="00000000">
        <w:rPr>
          <w:color w:val="d63384"/>
          <w:rtl w:val="0"/>
        </w:rPr>
        <w:t xml:space="preserve">payment_installments</w:t>
      </w:r>
      <w:r w:rsidDel="00000000" w:rsidR="00000000" w:rsidRPr="00000000">
        <w:rPr>
          <w:rtl w:val="0"/>
        </w:rPr>
        <w:t xml:space="preserve"> field.</w:t>
      </w:r>
    </w:p>
    <w:p w:rsidR="00000000" w:rsidDel="00000000" w:rsidP="00000000" w:rsidRDefault="00000000" w:rsidRPr="00000000" w14:paraId="00000189">
      <w:pPr>
        <w:rPr/>
      </w:pPr>
      <w:r w:rsidDel="00000000" w:rsidR="00000000" w:rsidRPr="00000000">
        <w:rPr>
          <w:rtl w:val="0"/>
        </w:rPr>
        <w:t xml:space="preserve">With </w:t>
      </w:r>
      <w:r w:rsidDel="00000000" w:rsidR="00000000" w:rsidRPr="00000000">
        <w:rPr>
          <w:color w:val="d63384"/>
          <w:rtl w:val="0"/>
        </w:rPr>
        <w:t xml:space="preserve">LEFT JOIN</w:t>
      </w:r>
      <w:r w:rsidDel="00000000" w:rsidR="00000000" w:rsidRPr="00000000">
        <w:rPr>
          <w:rtl w:val="0"/>
        </w:rPr>
        <w:t xml:space="preserve">, </w:t>
      </w:r>
      <w:r w:rsidDel="00000000" w:rsidR="00000000" w:rsidRPr="00000000">
        <w:rPr>
          <w:color w:val="d63384"/>
          <w:rtl w:val="0"/>
        </w:rPr>
        <w:t xml:space="preserve">orders</w:t>
      </w:r>
      <w:r w:rsidDel="00000000" w:rsidR="00000000" w:rsidRPr="00000000">
        <w:rPr>
          <w:rtl w:val="0"/>
        </w:rPr>
        <w:t xml:space="preserve"> table joins </w:t>
      </w:r>
      <w:r w:rsidDel="00000000" w:rsidR="00000000" w:rsidRPr="00000000">
        <w:rPr>
          <w:color w:val="d63384"/>
          <w:rtl w:val="0"/>
        </w:rPr>
        <w:t xml:space="preserve">customers</w:t>
      </w:r>
      <w:r w:rsidDel="00000000" w:rsidR="00000000" w:rsidRPr="00000000">
        <w:rPr>
          <w:rtl w:val="0"/>
        </w:rPr>
        <w:t xml:space="preserve"> table based on the </w:t>
      </w:r>
      <w:r w:rsidDel="00000000" w:rsidR="00000000" w:rsidRPr="00000000">
        <w:rPr>
          <w:color w:val="d63384"/>
          <w:rtl w:val="0"/>
        </w:rPr>
        <w:t xml:space="preserve">customer_id</w:t>
      </w:r>
      <w:r w:rsidDel="00000000" w:rsidR="00000000" w:rsidRPr="00000000">
        <w:rPr>
          <w:rtl w:val="0"/>
        </w:rPr>
        <w:t xml:space="preserve"> field and obtains the customer information.</w:t>
      </w:r>
    </w:p>
    <w:p w:rsidR="00000000" w:rsidDel="00000000" w:rsidP="00000000" w:rsidRDefault="00000000" w:rsidRPr="00000000" w14:paraId="0000018A">
      <w:pPr>
        <w:rPr/>
      </w:pPr>
      <w:r w:rsidDel="00000000" w:rsidR="00000000" w:rsidRPr="00000000">
        <w:rPr>
          <w:rtl w:val="0"/>
        </w:rPr>
        <w:t xml:space="preserve">Selects records with the number of installments greater than 12, provided that </w:t>
      </w:r>
      <w:r w:rsidDel="00000000" w:rsidR="00000000" w:rsidRPr="00000000">
        <w:rPr>
          <w:color w:val="d63384"/>
          <w:rtl w:val="0"/>
        </w:rPr>
        <w:t xml:space="preserve">payment_installments &gt; 12.</w:t>
      </w: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Retrieves </w:t>
      </w:r>
      <w:r w:rsidDel="00000000" w:rsidR="00000000" w:rsidRPr="00000000">
        <w:rPr>
          <w:color w:val="d63384"/>
          <w:rtl w:val="0"/>
        </w:rPr>
        <w:t xml:space="preserve">customer_state</w:t>
      </w:r>
      <w:r w:rsidDel="00000000" w:rsidR="00000000" w:rsidRPr="00000000">
        <w:rPr>
          <w:rtl w:val="0"/>
        </w:rPr>
        <w:t xml:space="preserve"> field and </w:t>
      </w:r>
      <w:r w:rsidDel="00000000" w:rsidR="00000000" w:rsidRPr="00000000">
        <w:rPr>
          <w:color w:val="d63384"/>
          <w:rtl w:val="0"/>
        </w:rPr>
        <w:t xml:space="preserve">customer_id</w:t>
      </w:r>
      <w:r w:rsidDel="00000000" w:rsidR="00000000" w:rsidRPr="00000000">
        <w:rPr>
          <w:rtl w:val="0"/>
        </w:rPr>
        <w:t xml:space="preserve"> in the </w:t>
      </w:r>
      <w:r w:rsidDel="00000000" w:rsidR="00000000" w:rsidRPr="00000000">
        <w:rPr>
          <w:color w:val="d63384"/>
          <w:rtl w:val="0"/>
        </w:rPr>
        <w:t xml:space="preserve">SELECT</w:t>
      </w:r>
      <w:r w:rsidDel="00000000" w:rsidR="00000000" w:rsidRPr="00000000">
        <w:rPr>
          <w:rtl w:val="0"/>
        </w:rPr>
        <w:t xml:space="preserve"> statement.</w:t>
      </w:r>
    </w:p>
    <w:p w:rsidR="00000000" w:rsidDel="00000000" w:rsidP="00000000" w:rsidRDefault="00000000" w:rsidRPr="00000000" w14:paraId="0000018C">
      <w:pPr>
        <w:rPr/>
      </w:pPr>
      <w:r w:rsidDel="00000000" w:rsidR="00000000" w:rsidRPr="00000000">
        <w:rPr>
          <w:color w:val="d63384"/>
          <w:rtl w:val="0"/>
        </w:rPr>
        <w:t xml:space="preserve">GROUP BY customer_state </w:t>
      </w:r>
      <w:r w:rsidDel="00000000" w:rsidR="00000000" w:rsidRPr="00000000">
        <w:rPr>
          <w:rtl w:val="0"/>
        </w:rPr>
        <w:t xml:space="preserve">statement groups the results by the c</w:t>
      </w:r>
      <w:r w:rsidDel="00000000" w:rsidR="00000000" w:rsidRPr="00000000">
        <w:rPr>
          <w:color w:val="d63384"/>
          <w:rtl w:val="0"/>
        </w:rPr>
        <w:t xml:space="preserve">ustomer_state</w:t>
      </w:r>
      <w:r w:rsidDel="00000000" w:rsidR="00000000" w:rsidRPr="00000000">
        <w:rPr>
          <w:rtl w:val="0"/>
        </w:rPr>
        <w:t xml:space="preserve"> field.</w:t>
      </w:r>
    </w:p>
    <w:p w:rsidR="00000000" w:rsidDel="00000000" w:rsidP="00000000" w:rsidRDefault="00000000" w:rsidRPr="00000000" w14:paraId="0000018D">
      <w:pPr>
        <w:rPr/>
      </w:pPr>
      <w:r w:rsidDel="00000000" w:rsidR="00000000" w:rsidRPr="00000000">
        <w:rPr>
          <w:rtl w:val="0"/>
        </w:rPr>
        <w:t xml:space="preserve">Calculates the number of customers for each customer case with the expression </w:t>
      </w:r>
      <w:r w:rsidDel="00000000" w:rsidR="00000000" w:rsidRPr="00000000">
        <w:rPr>
          <w:color w:val="d63384"/>
          <w:rtl w:val="0"/>
        </w:rPr>
        <w:t xml:space="preserve">COUNT(customer_id) AS customer_count</w:t>
      </w:r>
      <w:r w:rsidDel="00000000" w:rsidR="00000000" w:rsidRPr="00000000">
        <w:rPr>
          <w:rtl w:val="0"/>
        </w:rPr>
        <w:t xml:space="preserve">.</w:t>
      </w:r>
    </w:p>
    <w:p w:rsidR="00000000" w:rsidDel="00000000" w:rsidP="00000000" w:rsidRDefault="00000000" w:rsidRPr="00000000" w14:paraId="0000018E">
      <w:pPr>
        <w:rPr/>
      </w:pPr>
      <w:r w:rsidDel="00000000" w:rsidR="00000000" w:rsidRPr="00000000">
        <w:rPr>
          <w:color w:val="d63384"/>
          <w:rtl w:val="0"/>
        </w:rPr>
        <w:t xml:space="preserve">ORDER BY customer count DESC</w:t>
      </w:r>
      <w:r w:rsidDel="00000000" w:rsidR="00000000" w:rsidRPr="00000000">
        <w:rPr>
          <w:rtl w:val="0"/>
        </w:rPr>
        <w:t xml:space="preserve"> performs a descending order according to the number of customers.</w:t>
      </w:r>
    </w:p>
    <w:p w:rsidR="00000000" w:rsidDel="00000000" w:rsidP="00000000" w:rsidRDefault="00000000" w:rsidRPr="00000000" w14:paraId="0000018F">
      <w:pPr>
        <w:rPr/>
      </w:pPr>
      <w:r w:rsidDel="00000000" w:rsidR="00000000" w:rsidRPr="00000000">
        <w:rPr>
          <w:rtl w:val="0"/>
        </w:rPr>
        <w:t xml:space="preserve">As a result, this query groups the states (</w:t>
      </w:r>
      <w:r w:rsidDel="00000000" w:rsidR="00000000" w:rsidRPr="00000000">
        <w:rPr>
          <w:color w:val="d63384"/>
          <w:rtl w:val="0"/>
        </w:rPr>
        <w:t xml:space="preserve">customer_state</w:t>
      </w:r>
      <w:r w:rsidDel="00000000" w:rsidR="00000000" w:rsidRPr="00000000">
        <w:rPr>
          <w:rtl w:val="0"/>
        </w:rPr>
        <w:t xml:space="preserve">) of customers with installments greater than 12 and lists them sorted from highest to lowest according to the number of customers.</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10.999999999999943"/>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572000" cy="2743200"/>
            <wp:docPr id="35" name=""/>
            <a:graphic>
              <a:graphicData uri="http://schemas.openxmlformats.org/drawingml/2006/chart">
                <c:chart r:id="rId16"/>
              </a:graphicData>
            </a:graphic>
          </wp:inline>
        </w:drawing>
      </w: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152.99999999999997"/>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hanging="152.99999999999997"/>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As seen in the chart, the sellers who use installments the most when making payments live in the SP region.</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152.9999999999999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152.9999999999999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152.9999999999999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152.9999999999999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152.9999999999999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152.9999999999999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152.9999999999999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152.9999999999999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152.9999999999999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152.9999999999999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152.9999999999999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152.9999999999999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152.9999999999999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152.9999999999999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152.9999999999999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152.9999999999999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152.9999999999999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152.9999999999999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152.9999999999999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152.9999999999999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152.9999999999999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152.9999999999999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152.9999999999999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152.9999999999999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hanging="152.9999999999999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spacing w:line="259" w:lineRule="auto"/>
        <w:ind w:firstLine="0"/>
        <w:jc w:val="left"/>
        <w:rPr>
          <w:rFonts w:ascii="Arial" w:cs="Arial" w:eastAsia="Arial" w:hAnsi="Arial"/>
          <w:color w:val="666666"/>
        </w:rPr>
      </w:pPr>
      <w:r w:rsidDel="00000000" w:rsidR="00000000" w:rsidRPr="00000000">
        <w:br w:type="page"/>
      </w:r>
      <w:r w:rsidDel="00000000" w:rsidR="00000000" w:rsidRPr="00000000">
        <w:rPr>
          <w:rtl w:val="0"/>
        </w:rPr>
      </w:r>
    </w:p>
    <w:p w:rsidR="00000000" w:rsidDel="00000000" w:rsidP="00000000" w:rsidRDefault="00000000" w:rsidRPr="00000000" w14:paraId="000001B0">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40" w:line="240" w:lineRule="auto"/>
        <w:ind w:left="0" w:right="0" w:firstLine="567"/>
        <w:jc w:val="both"/>
        <w:rPr>
          <w:rFonts w:ascii="Calibri" w:cs="Calibri" w:eastAsia="Calibri" w:hAnsi="Calibri"/>
          <w:b w:val="1"/>
          <w:i w:val="0"/>
          <w:smallCaps w:val="0"/>
          <w:strike w:val="0"/>
          <w:color w:val="2e75b5"/>
          <w:sz w:val="28"/>
          <w:szCs w:val="28"/>
          <w:u w:val="none"/>
          <w:shd w:fill="auto" w:val="clear"/>
          <w:vertAlign w:val="baseline"/>
        </w:rPr>
      </w:pPr>
      <w:r w:rsidDel="00000000" w:rsidR="00000000" w:rsidRPr="00000000">
        <w:rPr>
          <w:rFonts w:ascii="Calibri" w:cs="Calibri" w:eastAsia="Calibri" w:hAnsi="Calibri"/>
          <w:b w:val="1"/>
          <w:i w:val="0"/>
          <w:smallCaps w:val="0"/>
          <w:strike w:val="0"/>
          <w:color w:val="2e75b5"/>
          <w:sz w:val="28"/>
          <w:szCs w:val="28"/>
          <w:u w:val="none"/>
          <w:shd w:fill="auto" w:val="clear"/>
          <w:vertAlign w:val="baseline"/>
          <w:rtl w:val="0"/>
        </w:rPr>
        <w:t xml:space="preserve">Question 2: </w:t>
      </w:r>
    </w:p>
    <w:p w:rsidR="00000000" w:rsidDel="00000000" w:rsidP="00000000" w:rsidRDefault="00000000" w:rsidRPr="00000000" w14:paraId="000001B1">
      <w:pPr>
        <w:rPr/>
      </w:pPr>
      <w:r w:rsidDel="00000000" w:rsidR="00000000" w:rsidRPr="00000000">
        <w:rPr>
          <w:rtl w:val="0"/>
        </w:rPr>
        <w:t xml:space="preserve">- Calculate the number of successful orders and total successful payment amount according to payment type. Rank them in order from the most used payment type to the least.</w:t>
      </w:r>
    </w:p>
    <w:p w:rsidR="00000000" w:rsidDel="00000000" w:rsidP="00000000" w:rsidRDefault="00000000" w:rsidRPr="00000000" w14:paraId="000001B2">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120" w:line="240" w:lineRule="auto"/>
        <w:ind w:left="0" w:right="0" w:firstLine="567"/>
        <w:jc w:val="both"/>
        <w:rPr>
          <w:rFonts w:ascii="Calibri" w:cs="Calibri" w:eastAsia="Calibri" w:hAnsi="Calibri"/>
          <w:b w:val="1"/>
          <w:i w:val="0"/>
          <w:smallCaps w:val="0"/>
          <w:strike w:val="0"/>
          <w:color w:val="e36c09"/>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SQL QUERY</w:t>
      </w:r>
      <w:r w:rsidDel="00000000" w:rsidR="00000000" w:rsidRPr="00000000">
        <w:rPr>
          <w:rtl w:val="0"/>
        </w:rPr>
      </w:r>
    </w:p>
    <w:p w:rsidR="00000000" w:rsidDel="00000000" w:rsidP="00000000" w:rsidRDefault="00000000" w:rsidRPr="00000000" w14:paraId="000001B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SELECT payment_type, COUNT(o.order_id) AS succ_order_count ,</w:t>
      </w:r>
    </w:p>
    <w:p w:rsidR="00000000" w:rsidDel="00000000" w:rsidP="00000000" w:rsidRDefault="00000000" w:rsidRPr="00000000" w14:paraId="000001B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SUM(price) AS sum_succ_price</w:t>
      </w:r>
    </w:p>
    <w:p w:rsidR="00000000" w:rsidDel="00000000" w:rsidP="00000000" w:rsidRDefault="00000000" w:rsidRPr="00000000" w14:paraId="000001B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FROM orders o</w:t>
      </w:r>
    </w:p>
    <w:p w:rsidR="00000000" w:rsidDel="00000000" w:rsidP="00000000" w:rsidRDefault="00000000" w:rsidRPr="00000000" w14:paraId="000001B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LEFT JOIN order_items oi ON o.order_id=oi.order_id</w:t>
      </w:r>
    </w:p>
    <w:p w:rsidR="00000000" w:rsidDel="00000000" w:rsidP="00000000" w:rsidRDefault="00000000" w:rsidRPr="00000000" w14:paraId="000001B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LEFT JOIN order_payments op ON o.order_id=op.order_id</w:t>
      </w:r>
    </w:p>
    <w:p w:rsidR="00000000" w:rsidDel="00000000" w:rsidP="00000000" w:rsidRDefault="00000000" w:rsidRPr="00000000" w14:paraId="000001B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WHERE order_status='delivered'</w:t>
      </w:r>
    </w:p>
    <w:p w:rsidR="00000000" w:rsidDel="00000000" w:rsidP="00000000" w:rsidRDefault="00000000" w:rsidRPr="00000000" w14:paraId="000001B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GROUP BY payment_type</w:t>
      </w:r>
    </w:p>
    <w:p w:rsidR="00000000" w:rsidDel="00000000" w:rsidP="00000000" w:rsidRDefault="00000000" w:rsidRPr="00000000" w14:paraId="000001B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ORDER BY succ_order_count DESC</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hanging="152.9999999999999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120" w:line="240" w:lineRule="auto"/>
        <w:ind w:left="0" w:right="0" w:firstLine="567"/>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Açıklama:</w:t>
      </w:r>
    </w:p>
    <w:p w:rsidR="00000000" w:rsidDel="00000000" w:rsidP="00000000" w:rsidRDefault="00000000" w:rsidRPr="00000000" w14:paraId="000001BD">
      <w:pPr>
        <w:rPr/>
      </w:pPr>
      <w:r w:rsidDel="00000000" w:rsidR="00000000" w:rsidRPr="00000000">
        <w:rPr>
          <w:rtl w:val="0"/>
        </w:rPr>
        <w:t xml:space="preserve">Payment types in this query; "not_defined","boleto","debit_card","voucher","credit_card" is selected. Successful payment is received as 'delivered'.</w:t>
      </w:r>
    </w:p>
    <w:p w:rsidR="00000000" w:rsidDel="00000000" w:rsidP="00000000" w:rsidRDefault="00000000" w:rsidRPr="00000000" w14:paraId="000001BE">
      <w:pPr>
        <w:rPr/>
      </w:pPr>
      <w:r w:rsidDel="00000000" w:rsidR="00000000" w:rsidRPr="00000000">
        <w:rPr>
          <w:rtl w:val="0"/>
        </w:rPr>
        <w:t xml:space="preserve">In this query, first the orders, order_items and order_payments tables are combined.</w:t>
      </w:r>
    </w:p>
    <w:p w:rsidR="00000000" w:rsidDel="00000000" w:rsidP="00000000" w:rsidRDefault="00000000" w:rsidRPr="00000000" w14:paraId="000001BF">
      <w:pPr>
        <w:rPr/>
      </w:pPr>
      <w:r w:rsidDel="00000000" w:rsidR="00000000" w:rsidRPr="00000000">
        <w:rPr>
          <w:rtl w:val="0"/>
        </w:rPr>
        <w:t xml:space="preserve">With LEFT JOIN, the orders table is joined with the order_items table based on the order_id field and the product price is obtained.</w:t>
      </w:r>
    </w:p>
    <w:p w:rsidR="00000000" w:rsidDel="00000000" w:rsidP="00000000" w:rsidRDefault="00000000" w:rsidRPr="00000000" w14:paraId="000001C0">
      <w:pPr>
        <w:rPr/>
      </w:pPr>
      <w:r w:rsidDel="00000000" w:rsidR="00000000" w:rsidRPr="00000000">
        <w:rPr>
          <w:rtl w:val="0"/>
        </w:rPr>
        <w:t xml:space="preserve">With LEFT JOIN, the orders table is joined with the order payments table based on the order_id field and receives the payment type.</w:t>
      </w:r>
    </w:p>
    <w:p w:rsidR="00000000" w:rsidDel="00000000" w:rsidP="00000000" w:rsidRDefault="00000000" w:rsidRPr="00000000" w14:paraId="000001C1">
      <w:pPr>
        <w:rPr/>
      </w:pPr>
      <w:r w:rsidDel="00000000" w:rsidR="00000000" w:rsidRPr="00000000">
        <w:rPr>
          <w:rtl w:val="0"/>
        </w:rPr>
        <w:t xml:space="preserve">Delivered orders are selected with the condition order_status='delivered' in the WHERE statement.</w:t>
      </w:r>
    </w:p>
    <w:p w:rsidR="00000000" w:rsidDel="00000000" w:rsidP="00000000" w:rsidRDefault="00000000" w:rsidRPr="00000000" w14:paraId="000001C2">
      <w:pPr>
        <w:rPr/>
      </w:pPr>
      <w:r w:rsidDel="00000000" w:rsidR="00000000" w:rsidRPr="00000000">
        <w:rPr>
          <w:rtl w:val="0"/>
        </w:rPr>
        <w:t xml:space="preserve">In the SELECT statement, the payment_type field calculates the number of successful orders for each payment type with the expression COUNT(o.order_id) AS succ_order_count.</w:t>
      </w:r>
    </w:p>
    <w:p w:rsidR="00000000" w:rsidDel="00000000" w:rsidP="00000000" w:rsidRDefault="00000000" w:rsidRPr="00000000" w14:paraId="000001C3">
      <w:pPr>
        <w:rPr/>
      </w:pPr>
      <w:r w:rsidDel="00000000" w:rsidR="00000000" w:rsidRPr="00000000">
        <w:rPr>
          <w:rtl w:val="0"/>
        </w:rPr>
        <w:t xml:space="preserve">Calculates the total price of successful orders for each payment type with the expression SUM(price) AS sum_succ_price.</w:t>
      </w:r>
    </w:p>
    <w:p w:rsidR="00000000" w:rsidDel="00000000" w:rsidP="00000000" w:rsidRDefault="00000000" w:rsidRPr="00000000" w14:paraId="000001C4">
      <w:pPr>
        <w:rPr/>
      </w:pPr>
      <w:r w:rsidDel="00000000" w:rsidR="00000000" w:rsidRPr="00000000">
        <w:rPr>
          <w:rtl w:val="0"/>
        </w:rPr>
        <w:t xml:space="preserve">The GROUP BY payment_type statement groups the results by payment type.</w:t>
      </w:r>
    </w:p>
    <w:p w:rsidR="00000000" w:rsidDel="00000000" w:rsidP="00000000" w:rsidRDefault="00000000" w:rsidRPr="00000000" w14:paraId="000001C5">
      <w:pPr>
        <w:rPr/>
      </w:pPr>
      <w:r w:rsidDel="00000000" w:rsidR="00000000" w:rsidRPr="00000000">
        <w:rPr>
          <w:rtl w:val="0"/>
        </w:rPr>
        <w:t xml:space="preserve">With the ORDER BY succ_order_count DESC statement, descending order is made according to the number of successful orders.</w:t>
      </w:r>
    </w:p>
    <w:p w:rsidR="00000000" w:rsidDel="00000000" w:rsidP="00000000" w:rsidRDefault="00000000" w:rsidRPr="00000000" w14:paraId="000001C6">
      <w:pPr>
        <w:rPr/>
      </w:pPr>
      <w:r w:rsidDel="00000000" w:rsidR="00000000" w:rsidRPr="00000000">
        <w:rPr>
          <w:rtl w:val="0"/>
        </w:rPr>
        <w:t xml:space="preserve">As a result, this query lists the number of successful orders (succ_order_count) and the total price of successful orders (sum_succ_price) for each payment type, grouping invoiced orders by payment type.</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152.99999999999997"/>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152.99999999999997"/>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152.99999999999997"/>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152.99999999999997"/>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152.99999999999997"/>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152.99999999999997"/>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152.99999999999997"/>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hanging="152.99999999999997"/>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rPr>
          <w:color w:val="ff0000"/>
        </w:rPr>
      </w:pPr>
      <w:r w:rsidDel="00000000" w:rsidR="00000000" w:rsidRPr="00000000">
        <w:rPr>
          <w:rtl w:val="0"/>
        </w:rPr>
      </w:r>
    </w:p>
    <w:tbl>
      <w:tblPr>
        <w:tblStyle w:val="Table3"/>
        <w:tblW w:w="4383.0" w:type="dxa"/>
        <w:jc w:val="center"/>
        <w:tblLayout w:type="fixed"/>
        <w:tblLook w:val="0400"/>
      </w:tblPr>
      <w:tblGrid>
        <w:gridCol w:w="1875"/>
        <w:gridCol w:w="2508"/>
        <w:tblGridChange w:id="0">
          <w:tblGrid>
            <w:gridCol w:w="1875"/>
            <w:gridCol w:w="2508"/>
          </w:tblGrid>
        </w:tblGridChange>
      </w:tblGrid>
      <w:tr>
        <w:trPr>
          <w:cantSplit w:val="0"/>
          <w:trHeight w:val="300" w:hRule="atLeast"/>
          <w:tblHeader w:val="0"/>
        </w:trPr>
        <w:tc>
          <w:tcPr>
            <w:tcBorders>
              <w:top w:color="95b3d7" w:space="0" w:sz="4" w:val="single"/>
              <w:left w:color="95b3d7" w:space="0" w:sz="4" w:val="single"/>
              <w:bottom w:color="95b3d7" w:space="0" w:sz="4" w:val="single"/>
              <w:right w:color="000000" w:space="0" w:sz="0" w:val="nil"/>
            </w:tcBorders>
            <w:shd w:fill="4f81bd" w:val="clear"/>
            <w:vAlign w:val="bottom"/>
          </w:tcPr>
          <w:p w:rsidR="00000000" w:rsidDel="00000000" w:rsidP="00000000" w:rsidRDefault="00000000" w:rsidRPr="00000000" w14:paraId="000001D0">
            <w:pPr>
              <w:spacing w:after="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order_status</w:t>
            </w:r>
          </w:p>
        </w:tc>
        <w:tc>
          <w:tcPr>
            <w:tcBorders>
              <w:top w:color="95b3d7" w:space="0" w:sz="4" w:val="single"/>
              <w:left w:color="000000" w:space="0" w:sz="0" w:val="nil"/>
              <w:bottom w:color="95b3d7" w:space="0" w:sz="4" w:val="single"/>
              <w:right w:color="95b3d7" w:space="0" w:sz="4" w:val="single"/>
            </w:tcBorders>
            <w:shd w:fill="4f81bd" w:val="clear"/>
            <w:vAlign w:val="bottom"/>
          </w:tcPr>
          <w:p w:rsidR="00000000" w:rsidDel="00000000" w:rsidP="00000000" w:rsidRDefault="00000000" w:rsidRPr="00000000" w14:paraId="000001D1">
            <w:pPr>
              <w:spacing w:after="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order_status_count</w:t>
            </w:r>
          </w:p>
        </w:tc>
      </w:tr>
      <w:tr>
        <w:trPr>
          <w:cantSplit w:val="0"/>
          <w:trHeight w:val="300" w:hRule="atLeast"/>
          <w:tblHeader w:val="0"/>
        </w:trPr>
        <w:tc>
          <w:tcPr>
            <w:tcBorders>
              <w:top w:color="95b3d7" w:space="0" w:sz="4" w:val="single"/>
              <w:left w:color="95b3d7" w:space="0" w:sz="4" w:val="single"/>
              <w:bottom w:color="95b3d7" w:space="0" w:sz="4" w:val="single"/>
              <w:right w:color="000000" w:space="0" w:sz="0" w:val="nil"/>
            </w:tcBorders>
            <w:shd w:fill="dce6f1" w:val="clear"/>
            <w:vAlign w:val="bottom"/>
          </w:tcPr>
          <w:p w:rsidR="00000000" w:rsidDel="00000000" w:rsidP="00000000" w:rsidRDefault="00000000" w:rsidRPr="00000000" w14:paraId="000001D2">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delivered</w:t>
            </w:r>
          </w:p>
        </w:tc>
        <w:tc>
          <w:tcPr>
            <w:tcBorders>
              <w:top w:color="95b3d7" w:space="0" w:sz="4" w:val="single"/>
              <w:left w:color="000000" w:space="0" w:sz="0" w:val="nil"/>
              <w:bottom w:color="95b3d7" w:space="0" w:sz="4" w:val="single"/>
              <w:right w:color="95b3d7" w:space="0" w:sz="4" w:val="single"/>
            </w:tcBorders>
            <w:shd w:fill="dce6f1" w:val="clear"/>
            <w:vAlign w:val="bottom"/>
          </w:tcPr>
          <w:p w:rsidR="00000000" w:rsidDel="00000000" w:rsidP="00000000" w:rsidRDefault="00000000" w:rsidRPr="00000000" w14:paraId="000001D3">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115038</w:t>
            </w:r>
          </w:p>
        </w:tc>
      </w:tr>
      <w:tr>
        <w:trPr>
          <w:cantSplit w:val="0"/>
          <w:trHeight w:val="300" w:hRule="atLeast"/>
          <w:tblHeader w:val="0"/>
        </w:trPr>
        <w:tc>
          <w:tcPr>
            <w:tcBorders>
              <w:top w:color="95b3d7" w:space="0" w:sz="4" w:val="single"/>
              <w:left w:color="95b3d7" w:space="0" w:sz="4" w:val="single"/>
              <w:bottom w:color="95b3d7" w:space="0" w:sz="4" w:val="single"/>
              <w:right w:color="000000" w:space="0" w:sz="0" w:val="nil"/>
            </w:tcBorders>
            <w:shd w:fill="auto" w:val="clear"/>
            <w:vAlign w:val="bottom"/>
          </w:tcPr>
          <w:p w:rsidR="00000000" w:rsidDel="00000000" w:rsidP="00000000" w:rsidRDefault="00000000" w:rsidRPr="00000000" w14:paraId="000001D4">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shipped</w:t>
            </w:r>
          </w:p>
        </w:tc>
        <w:tc>
          <w:tcPr>
            <w:tcBorders>
              <w:top w:color="95b3d7" w:space="0" w:sz="4" w:val="single"/>
              <w:left w:color="000000" w:space="0" w:sz="0" w:val="nil"/>
              <w:bottom w:color="95b3d7" w:space="0" w:sz="4" w:val="single"/>
              <w:right w:color="95b3d7" w:space="0" w:sz="4" w:val="single"/>
            </w:tcBorders>
            <w:shd w:fill="auto" w:val="clear"/>
            <w:vAlign w:val="bottom"/>
          </w:tcPr>
          <w:p w:rsidR="00000000" w:rsidDel="00000000" w:rsidP="00000000" w:rsidRDefault="00000000" w:rsidRPr="00000000" w14:paraId="000001D5">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1245</w:t>
            </w:r>
          </w:p>
        </w:tc>
      </w:tr>
      <w:tr>
        <w:trPr>
          <w:cantSplit w:val="0"/>
          <w:trHeight w:val="300" w:hRule="atLeast"/>
          <w:tblHeader w:val="0"/>
        </w:trPr>
        <w:tc>
          <w:tcPr>
            <w:tcBorders>
              <w:top w:color="95b3d7" w:space="0" w:sz="4" w:val="single"/>
              <w:left w:color="95b3d7" w:space="0" w:sz="4" w:val="single"/>
              <w:bottom w:color="95b3d7" w:space="0" w:sz="4" w:val="single"/>
              <w:right w:color="000000" w:space="0" w:sz="0" w:val="nil"/>
            </w:tcBorders>
            <w:shd w:fill="dce6f1" w:val="clear"/>
            <w:vAlign w:val="bottom"/>
          </w:tcPr>
          <w:p w:rsidR="00000000" w:rsidDel="00000000" w:rsidP="00000000" w:rsidRDefault="00000000" w:rsidRPr="00000000" w14:paraId="000001D6">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canceled</w:t>
            </w:r>
          </w:p>
        </w:tc>
        <w:tc>
          <w:tcPr>
            <w:tcBorders>
              <w:top w:color="95b3d7" w:space="0" w:sz="4" w:val="single"/>
              <w:left w:color="000000" w:space="0" w:sz="0" w:val="nil"/>
              <w:bottom w:color="95b3d7" w:space="0" w:sz="4" w:val="single"/>
              <w:right w:color="95b3d7" w:space="0" w:sz="4" w:val="single"/>
            </w:tcBorders>
            <w:shd w:fill="dce6f1" w:val="clear"/>
            <w:vAlign w:val="bottom"/>
          </w:tcPr>
          <w:p w:rsidR="00000000" w:rsidDel="00000000" w:rsidP="00000000" w:rsidRDefault="00000000" w:rsidRPr="00000000" w14:paraId="000001D7">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745</w:t>
            </w:r>
          </w:p>
        </w:tc>
      </w:tr>
      <w:tr>
        <w:trPr>
          <w:cantSplit w:val="0"/>
          <w:trHeight w:val="300" w:hRule="atLeast"/>
          <w:tblHeader w:val="0"/>
        </w:trPr>
        <w:tc>
          <w:tcPr>
            <w:tcBorders>
              <w:top w:color="95b3d7" w:space="0" w:sz="4" w:val="single"/>
              <w:left w:color="95b3d7" w:space="0" w:sz="4" w:val="single"/>
              <w:bottom w:color="95b3d7" w:space="0" w:sz="4" w:val="single"/>
              <w:right w:color="000000" w:space="0" w:sz="0" w:val="nil"/>
            </w:tcBorders>
            <w:shd w:fill="auto" w:val="clear"/>
            <w:vAlign w:val="bottom"/>
          </w:tcPr>
          <w:p w:rsidR="00000000" w:rsidDel="00000000" w:rsidP="00000000" w:rsidRDefault="00000000" w:rsidRPr="00000000" w14:paraId="000001D8">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unavailable</w:t>
            </w:r>
          </w:p>
        </w:tc>
        <w:tc>
          <w:tcPr>
            <w:tcBorders>
              <w:top w:color="95b3d7" w:space="0" w:sz="4" w:val="single"/>
              <w:left w:color="000000" w:space="0" w:sz="0" w:val="nil"/>
              <w:bottom w:color="95b3d7" w:space="0" w:sz="4" w:val="single"/>
              <w:right w:color="95b3d7" w:space="0" w:sz="4" w:val="single"/>
            </w:tcBorders>
            <w:shd w:fill="auto" w:val="clear"/>
            <w:vAlign w:val="bottom"/>
          </w:tcPr>
          <w:p w:rsidR="00000000" w:rsidDel="00000000" w:rsidP="00000000" w:rsidRDefault="00000000" w:rsidRPr="00000000" w14:paraId="000001D9">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650</w:t>
            </w:r>
          </w:p>
        </w:tc>
      </w:tr>
      <w:tr>
        <w:trPr>
          <w:cantSplit w:val="0"/>
          <w:trHeight w:val="300" w:hRule="atLeast"/>
          <w:tblHeader w:val="0"/>
        </w:trPr>
        <w:tc>
          <w:tcPr>
            <w:tcBorders>
              <w:top w:color="95b3d7" w:space="0" w:sz="4" w:val="single"/>
              <w:left w:color="95b3d7" w:space="0" w:sz="4" w:val="single"/>
              <w:bottom w:color="95b3d7" w:space="0" w:sz="4" w:val="single"/>
              <w:right w:color="000000" w:space="0" w:sz="0" w:val="nil"/>
            </w:tcBorders>
            <w:shd w:fill="dce6f1" w:val="clear"/>
            <w:vAlign w:val="bottom"/>
          </w:tcPr>
          <w:p w:rsidR="00000000" w:rsidDel="00000000" w:rsidP="00000000" w:rsidRDefault="00000000" w:rsidRPr="00000000" w14:paraId="000001DA">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processing</w:t>
            </w:r>
          </w:p>
        </w:tc>
        <w:tc>
          <w:tcPr>
            <w:tcBorders>
              <w:top w:color="95b3d7" w:space="0" w:sz="4" w:val="single"/>
              <w:left w:color="000000" w:space="0" w:sz="0" w:val="nil"/>
              <w:bottom w:color="95b3d7" w:space="0" w:sz="4" w:val="single"/>
              <w:right w:color="95b3d7" w:space="0" w:sz="4" w:val="single"/>
            </w:tcBorders>
            <w:shd w:fill="dce6f1" w:val="clear"/>
            <w:vAlign w:val="bottom"/>
          </w:tcPr>
          <w:p w:rsidR="00000000" w:rsidDel="00000000" w:rsidP="00000000" w:rsidRDefault="00000000" w:rsidRPr="00000000" w14:paraId="000001DB">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375</w:t>
            </w:r>
          </w:p>
        </w:tc>
      </w:tr>
      <w:tr>
        <w:trPr>
          <w:cantSplit w:val="0"/>
          <w:trHeight w:val="300" w:hRule="atLeast"/>
          <w:tblHeader w:val="0"/>
        </w:trPr>
        <w:tc>
          <w:tcPr>
            <w:tcBorders>
              <w:top w:color="95b3d7" w:space="0" w:sz="4" w:val="single"/>
              <w:left w:color="95b3d7" w:space="0" w:sz="4" w:val="single"/>
              <w:bottom w:color="95b3d7" w:space="0" w:sz="4" w:val="single"/>
              <w:right w:color="000000" w:space="0" w:sz="0" w:val="nil"/>
            </w:tcBorders>
            <w:shd w:fill="auto" w:val="clear"/>
            <w:vAlign w:val="bottom"/>
          </w:tcPr>
          <w:p w:rsidR="00000000" w:rsidDel="00000000" w:rsidP="00000000" w:rsidRDefault="00000000" w:rsidRPr="00000000" w14:paraId="000001DC">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invoiced</w:t>
            </w:r>
          </w:p>
        </w:tc>
        <w:tc>
          <w:tcPr>
            <w:tcBorders>
              <w:top w:color="95b3d7" w:space="0" w:sz="4" w:val="single"/>
              <w:left w:color="000000" w:space="0" w:sz="0" w:val="nil"/>
              <w:bottom w:color="95b3d7" w:space="0" w:sz="4" w:val="single"/>
              <w:right w:color="95b3d7" w:space="0" w:sz="4" w:val="single"/>
            </w:tcBorders>
            <w:shd w:fill="auto" w:val="clear"/>
            <w:vAlign w:val="bottom"/>
          </w:tcPr>
          <w:p w:rsidR="00000000" w:rsidDel="00000000" w:rsidP="00000000" w:rsidRDefault="00000000" w:rsidRPr="00000000" w14:paraId="000001DD">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373</w:t>
            </w:r>
          </w:p>
        </w:tc>
      </w:tr>
      <w:tr>
        <w:trPr>
          <w:cantSplit w:val="0"/>
          <w:trHeight w:val="300" w:hRule="atLeast"/>
          <w:tblHeader w:val="0"/>
        </w:trPr>
        <w:tc>
          <w:tcPr>
            <w:tcBorders>
              <w:top w:color="95b3d7" w:space="0" w:sz="4" w:val="single"/>
              <w:left w:color="95b3d7" w:space="0" w:sz="4" w:val="single"/>
              <w:bottom w:color="95b3d7" w:space="0" w:sz="4" w:val="single"/>
              <w:right w:color="000000" w:space="0" w:sz="0" w:val="nil"/>
            </w:tcBorders>
            <w:shd w:fill="dce6f1" w:val="clear"/>
            <w:vAlign w:val="bottom"/>
          </w:tcPr>
          <w:p w:rsidR="00000000" w:rsidDel="00000000" w:rsidP="00000000" w:rsidRDefault="00000000" w:rsidRPr="00000000" w14:paraId="000001DE">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created</w:t>
            </w:r>
          </w:p>
        </w:tc>
        <w:tc>
          <w:tcPr>
            <w:tcBorders>
              <w:top w:color="95b3d7" w:space="0" w:sz="4" w:val="single"/>
              <w:left w:color="000000" w:space="0" w:sz="0" w:val="nil"/>
              <w:bottom w:color="95b3d7" w:space="0" w:sz="4" w:val="single"/>
              <w:right w:color="95b3d7" w:space="0" w:sz="4" w:val="single"/>
            </w:tcBorders>
            <w:shd w:fill="dce6f1" w:val="clear"/>
            <w:vAlign w:val="bottom"/>
          </w:tcPr>
          <w:p w:rsidR="00000000" w:rsidDel="00000000" w:rsidP="00000000" w:rsidRDefault="00000000" w:rsidRPr="00000000" w14:paraId="000001DF">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r>
      <w:tr>
        <w:trPr>
          <w:cantSplit w:val="0"/>
          <w:trHeight w:val="300" w:hRule="atLeast"/>
          <w:tblHeader w:val="0"/>
        </w:trPr>
        <w:tc>
          <w:tcPr>
            <w:tcBorders>
              <w:top w:color="95b3d7" w:space="0" w:sz="4" w:val="single"/>
              <w:left w:color="95b3d7" w:space="0" w:sz="4" w:val="single"/>
              <w:bottom w:color="95b3d7" w:space="0" w:sz="4" w:val="single"/>
              <w:right w:color="000000" w:space="0" w:sz="0" w:val="nil"/>
            </w:tcBorders>
            <w:shd w:fill="auto" w:val="clear"/>
            <w:vAlign w:val="bottom"/>
          </w:tcPr>
          <w:p w:rsidR="00000000" w:rsidDel="00000000" w:rsidP="00000000" w:rsidRDefault="00000000" w:rsidRPr="00000000" w14:paraId="000001E0">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approved</w:t>
            </w:r>
          </w:p>
        </w:tc>
        <w:tc>
          <w:tcPr>
            <w:tcBorders>
              <w:top w:color="95b3d7" w:space="0" w:sz="4" w:val="single"/>
              <w:left w:color="000000" w:space="0" w:sz="0" w:val="nil"/>
              <w:bottom w:color="95b3d7" w:space="0" w:sz="4" w:val="single"/>
              <w:right w:color="95b3d7" w:space="0" w:sz="4" w:val="single"/>
            </w:tcBorders>
            <w:shd w:fill="auto" w:val="clear"/>
            <w:vAlign w:val="bottom"/>
          </w:tcPr>
          <w:p w:rsidR="00000000" w:rsidDel="00000000" w:rsidP="00000000" w:rsidRDefault="00000000" w:rsidRPr="00000000" w14:paraId="000001E1">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r>
    </w:tbl>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hanging="152.99999999999997"/>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This table sorts order_status by numbers. 1. Next is delivered.</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152.99999999999997"/>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152.99999999999997"/>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166884" cy="3457575"/>
            <wp:docPr id="33" name=""/>
            <a:graphic>
              <a:graphicData uri="http://schemas.openxmlformats.org/drawingml/2006/chart">
                <c:chart r:id="rId17"/>
              </a:graphicData>
            </a:graphic>
          </wp:inline>
        </w:drawing>
      </w:r>
      <w:r w:rsidDel="00000000" w:rsidR="00000000" w:rsidRPr="00000000">
        <w:rPr>
          <w:rtl w:val="0"/>
        </w:rPr>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hanging="152.99999999999997"/>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In the chart, the number of delivered orders is shown as a column chart, while the total amounts of delivered orders are shown as a line chart. Most purchases were made by credit card. At least one purchase was made with a debit card. The payment type with the highest payment volume is credit card with 77%.</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spacing w:line="259"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1EB">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40" w:line="240" w:lineRule="auto"/>
        <w:ind w:left="0" w:right="0" w:firstLine="567"/>
        <w:jc w:val="both"/>
        <w:rPr>
          <w:rFonts w:ascii="Calibri" w:cs="Calibri" w:eastAsia="Calibri" w:hAnsi="Calibri"/>
          <w:b w:val="1"/>
          <w:i w:val="0"/>
          <w:smallCaps w:val="0"/>
          <w:strike w:val="0"/>
          <w:color w:val="2e75b5"/>
          <w:sz w:val="28"/>
          <w:szCs w:val="28"/>
          <w:u w:val="none"/>
          <w:shd w:fill="auto" w:val="clear"/>
          <w:vertAlign w:val="baseline"/>
        </w:rPr>
      </w:pPr>
      <w:r w:rsidDel="00000000" w:rsidR="00000000" w:rsidRPr="00000000">
        <w:rPr>
          <w:rFonts w:ascii="Calibri" w:cs="Calibri" w:eastAsia="Calibri" w:hAnsi="Calibri"/>
          <w:b w:val="1"/>
          <w:i w:val="0"/>
          <w:smallCaps w:val="0"/>
          <w:strike w:val="0"/>
          <w:color w:val="2e75b5"/>
          <w:sz w:val="28"/>
          <w:szCs w:val="28"/>
          <w:u w:val="none"/>
          <w:shd w:fill="auto" w:val="clear"/>
          <w:vertAlign w:val="baseline"/>
          <w:rtl w:val="0"/>
        </w:rPr>
        <w:t xml:space="preserve">Question 3 : </w:t>
      </w:r>
    </w:p>
    <w:p w:rsidR="00000000" w:rsidDel="00000000" w:rsidP="00000000" w:rsidRDefault="00000000" w:rsidRPr="00000000" w14:paraId="000001EC">
      <w:pPr>
        <w:rPr/>
      </w:pPr>
      <w:r w:rsidDel="00000000" w:rsidR="00000000" w:rsidRPr="00000000">
        <w:rPr>
          <w:rtl w:val="0"/>
        </w:rPr>
        <w:t xml:space="preserve">- Make a category-based analysis of orders paid in one shot and in installments. In which categories is payment in installments used most?</w:t>
      </w:r>
    </w:p>
    <w:p w:rsidR="00000000" w:rsidDel="00000000" w:rsidP="00000000" w:rsidRDefault="00000000" w:rsidRPr="00000000" w14:paraId="000001ED">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120" w:line="240" w:lineRule="auto"/>
        <w:ind w:left="0" w:right="0" w:firstLine="567"/>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SQL QUERY:</w:t>
      </w:r>
    </w:p>
    <w:p w:rsidR="00000000" w:rsidDel="00000000" w:rsidP="00000000" w:rsidRDefault="00000000" w:rsidRPr="00000000" w14:paraId="000001E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SELECT product_category_name,</w:t>
      </w:r>
    </w:p>
    <w:p w:rsidR="00000000" w:rsidDel="00000000" w:rsidP="00000000" w:rsidRDefault="00000000" w:rsidRPr="00000000" w14:paraId="000001E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COUNT(CASE WHEN payment_installments&lt;1 THEN 'singlepayment' END) AS single_payment,</w:t>
      </w:r>
    </w:p>
    <w:p w:rsidR="00000000" w:rsidDel="00000000" w:rsidP="00000000" w:rsidRDefault="00000000" w:rsidRPr="00000000" w14:paraId="000001F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COUNT(CASE WHEN payment_installments&gt;0 THEN 'installements' END) AS installements</w:t>
      </w:r>
    </w:p>
    <w:p w:rsidR="00000000" w:rsidDel="00000000" w:rsidP="00000000" w:rsidRDefault="00000000" w:rsidRPr="00000000" w14:paraId="000001F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FROM orders o</w:t>
      </w:r>
    </w:p>
    <w:p w:rsidR="00000000" w:rsidDel="00000000" w:rsidP="00000000" w:rsidRDefault="00000000" w:rsidRPr="00000000" w14:paraId="000001F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LEFT JOIN order_items oi ON o.order_id=oi.order_id</w:t>
      </w:r>
    </w:p>
    <w:p w:rsidR="00000000" w:rsidDel="00000000" w:rsidP="00000000" w:rsidRDefault="00000000" w:rsidRPr="00000000" w14:paraId="000001F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LEFT JOIN order_payments op ON o.order_id=op.order_id</w:t>
      </w:r>
    </w:p>
    <w:p w:rsidR="00000000" w:rsidDel="00000000" w:rsidP="00000000" w:rsidRDefault="00000000" w:rsidRPr="00000000" w14:paraId="000001F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LEFT JOIN products p on oi.product_id=p.product_id</w:t>
      </w:r>
    </w:p>
    <w:p w:rsidR="00000000" w:rsidDel="00000000" w:rsidP="00000000" w:rsidRDefault="00000000" w:rsidRPr="00000000" w14:paraId="000001F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WHERE product_category_name IS NOT NULL</w:t>
      </w:r>
    </w:p>
    <w:p w:rsidR="00000000" w:rsidDel="00000000" w:rsidP="00000000" w:rsidRDefault="00000000" w:rsidRPr="00000000" w14:paraId="000001F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GROUP BY product_category_name</w:t>
      </w:r>
    </w:p>
    <w:p w:rsidR="00000000" w:rsidDel="00000000" w:rsidP="00000000" w:rsidRDefault="00000000" w:rsidRPr="00000000" w14:paraId="000001F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67"/>
        <w:jc w:val="left"/>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ORDER BY taksitli DESC</w:t>
      </w:r>
    </w:p>
    <w:p w:rsidR="00000000" w:rsidDel="00000000" w:rsidP="00000000" w:rsidRDefault="00000000" w:rsidRPr="00000000" w14:paraId="000001F8">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120" w:line="240" w:lineRule="auto"/>
        <w:ind w:left="0" w:right="0" w:firstLine="567"/>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Explanation:</w:t>
      </w:r>
    </w:p>
    <w:p w:rsidR="00000000" w:rsidDel="00000000" w:rsidP="00000000" w:rsidRDefault="00000000" w:rsidRPr="00000000" w14:paraId="000001F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993" w:right="0" w:hanging="426"/>
        <w:jc w:val="both"/>
        <w:rPr/>
      </w:pPr>
      <w:r w:rsidDel="00000000" w:rsidR="00000000" w:rsidRPr="00000000">
        <w:rPr>
          <w:rtl w:val="0"/>
        </w:rPr>
        <w:t xml:space="preserve">First, the orders table is joined to the order_items, order_payments and products tables with a LEFT JOIN. This enables the consolidation of relevant data of orders, order items, payment information and products.</w:t>
      </w:r>
    </w:p>
    <w:p w:rsidR="00000000" w:rsidDel="00000000" w:rsidP="00000000" w:rsidRDefault="00000000" w:rsidRPr="00000000" w14:paraId="000001F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993" w:right="0" w:hanging="426"/>
        <w:jc w:val="both"/>
        <w:rPr/>
      </w:pPr>
      <w:r w:rsidDel="00000000" w:rsidR="00000000" w:rsidRPr="00000000">
        <w:rPr>
          <w:rtl w:val="0"/>
        </w:rPr>
        <w:t xml:space="preserve">By filtering the rows that do not have a product category with the WHERE product_category_name IS NOT NULL statement, only rows with product category information are retrieved.</w:t>
      </w:r>
    </w:p>
    <w:p w:rsidR="00000000" w:rsidDel="00000000" w:rsidP="00000000" w:rsidRDefault="00000000" w:rsidRPr="00000000" w14:paraId="000001F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993" w:right="0" w:hanging="426"/>
        <w:jc w:val="both"/>
        <w:rPr/>
      </w:pPr>
      <w:r w:rsidDel="00000000" w:rsidR="00000000" w:rsidRPr="00000000">
        <w:rPr>
          <w:rtl w:val="0"/>
        </w:rPr>
        <w:t xml:space="preserve">Grouping is done by product category with the GROUP BY product_category_name statement. This is used to calculate the number of payments for each product category.</w:t>
      </w:r>
    </w:p>
    <w:p w:rsidR="00000000" w:rsidDel="00000000" w:rsidP="00000000" w:rsidRDefault="00000000" w:rsidRPr="00000000" w14:paraId="000001F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993" w:right="0" w:hanging="426"/>
        <w:jc w:val="both"/>
        <w:rPr/>
      </w:pPr>
      <w:r w:rsidDel="00000000" w:rsidR="00000000" w:rsidRPr="00000000">
        <w:rPr>
          <w:rtl w:val="0"/>
        </w:rPr>
        <w:t xml:space="preserve">COUNT(CASE WHEN payment_installments&lt;1 THEN ‘singlepayment’ END) AS single_payment expression calculates the number of single payment payments. When the payment_installments column is less than 1, it is considered a single check and counts this case.</w:t>
      </w:r>
    </w:p>
    <w:p w:rsidR="00000000" w:rsidDel="00000000" w:rsidP="00000000" w:rsidRDefault="00000000" w:rsidRPr="00000000" w14:paraId="000001F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993" w:right="0" w:hanging="426"/>
        <w:jc w:val="both"/>
        <w:rPr/>
      </w:pPr>
      <w:r w:rsidDel="00000000" w:rsidR="00000000" w:rsidRPr="00000000">
        <w:rPr>
          <w:rtl w:val="0"/>
        </w:rPr>
        <w:t xml:space="preserve">COUNT(CASE WHEN payment_installments&gt;0 THEN ‘installments’ END) AS installments calculates the number of installment payments. When the payment_installments column is greater than 0, it is considered installment and counts this status.</w:t>
      </w:r>
    </w:p>
    <w:p w:rsidR="00000000" w:rsidDel="00000000" w:rsidP="00000000" w:rsidRDefault="00000000" w:rsidRPr="00000000" w14:paraId="000001F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40" w:lineRule="auto"/>
        <w:ind w:left="993" w:right="0" w:hanging="426"/>
        <w:jc w:val="both"/>
        <w:rPr/>
      </w:pPr>
      <w:r w:rsidDel="00000000" w:rsidR="00000000" w:rsidRPr="00000000">
        <w:rPr>
          <w:rtl w:val="0"/>
        </w:rPr>
        <w:t xml:space="preserve">Finally, with the ORDER BY installment DESC expression, the order is made from largest to smallest according to the number of installment payments.</w:t>
      </w:r>
    </w:p>
    <w:p w:rsidR="00000000" w:rsidDel="00000000" w:rsidP="00000000" w:rsidRDefault="00000000" w:rsidRPr="00000000" w14:paraId="000001FF">
      <w:pPr>
        <w:rPr/>
      </w:pPr>
      <w:r w:rsidDel="00000000" w:rsidR="00000000" w:rsidRPr="00000000">
        <w:rPr>
          <w:rtl w:val="0"/>
        </w:rPr>
        <w:t xml:space="preserve">As a result, this query counts payment types by product category, listing the number of single payment ('singlepayment') and installment ('installment') payments for each product category.</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2743200"/>
            <wp:docPr id="34" name=""/>
            <a:graphic>
              <a:graphicData uri="http://schemas.openxmlformats.org/drawingml/2006/chart">
                <c:chart r:id="rId18"/>
              </a:graphicData>
            </a:graphic>
          </wp:inline>
        </w:drawing>
      </w: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The chart shows the top 10 product categories where installment payment is most used. Installment payment is most commonly used in the 'cama_mesa_banho' category. As a suggestion, the number of installments can be increased for products belonging to these categories.</w:t>
      </w:r>
    </w:p>
    <w:p w:rsidR="00000000" w:rsidDel="00000000" w:rsidP="00000000" w:rsidRDefault="00000000" w:rsidRPr="00000000" w14:paraId="00000202">
      <w:pPr>
        <w:rPr>
          <w:color w:val="ff0000"/>
        </w:rPr>
      </w:pPr>
      <w:r w:rsidDel="00000000" w:rsidR="00000000" w:rsidRPr="00000000">
        <w:rPr>
          <w:rtl w:val="0"/>
        </w:rPr>
      </w:r>
    </w:p>
    <w:p w:rsidR="00000000" w:rsidDel="00000000" w:rsidP="00000000" w:rsidRDefault="00000000" w:rsidRPr="00000000" w14:paraId="00000203">
      <w:pPr>
        <w:spacing w:line="259" w:lineRule="auto"/>
        <w:ind w:firstLine="0"/>
        <w:jc w:val="left"/>
        <w:rPr>
          <w:rFonts w:ascii="Arial" w:cs="Arial" w:eastAsia="Arial" w:hAnsi="Arial"/>
          <w:b w:val="1"/>
          <w:color w:val="666666"/>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04">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567"/>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Case 5: RFM Anal</w:t>
      </w:r>
      <w:r w:rsidDel="00000000" w:rsidR="00000000" w:rsidRPr="00000000">
        <w:rPr>
          <w:b w:val="1"/>
          <w:sz w:val="32"/>
          <w:szCs w:val="32"/>
          <w:rtl w:val="0"/>
        </w:rPr>
        <w:t xml:space="preserve">ysis</w:t>
      </w:r>
      <w:r w:rsidDel="00000000" w:rsidR="00000000" w:rsidRPr="00000000">
        <w:rPr>
          <w:rtl w:val="0"/>
        </w:rPr>
      </w:r>
    </w:p>
    <w:p w:rsidR="00000000" w:rsidDel="00000000" w:rsidP="00000000" w:rsidRDefault="00000000" w:rsidRPr="00000000" w14:paraId="00000205">
      <w:pPr>
        <w:numPr>
          <w:ilvl w:val="0"/>
          <w:numId w:val="10"/>
        </w:numPr>
        <w:ind w:left="720" w:hanging="360"/>
        <w:rPr>
          <w:u w:val="none"/>
        </w:rPr>
      </w:pPr>
      <w:r w:rsidDel="00000000" w:rsidR="00000000" w:rsidRPr="00000000">
        <w:rPr>
          <w:rtl w:val="0"/>
        </w:rPr>
        <w:t xml:space="preserve">Perform RFM analysis using the data set in the e_commerce_data_.csv file below. When calculating recency, use the last order date as basis, not today's date.</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120" w:line="240" w:lineRule="auto"/>
        <w:ind w:left="0" w:right="0" w:firstLine="567"/>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SQL QUERY:</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WITH recency AS</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(WITH li_date AS</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(SELECT</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customer_id,</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MAX(invoice_date_2) AS last_invoice_date</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FROM e_commerce_2</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WHERE customer_id IS NOT null</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GROUP BY customer_id)</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SELECT  </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customer_id,</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'"2011-12-09"'::DATE -last_invoice_date AS recency,</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CASE</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        WHEN '"2011-12-09"'::DATE - last_invoice_date &lt;= 10 THEN 5</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ab/>
        <w:tab/>
        <w:t xml:space="preserve">WHEN '"2011-12-09"'::DATE - last_invoice_date &lt;= 30 THEN 4</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ab/>
        <w:tab/>
        <w:t xml:space="preserve">WHEN '"2011-12-09"'::DATE - last_invoice_date &lt;= 90 THEN 3</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        WHEN '"2011-12-09"'::DATE - last_invoice_date &lt;= 180 THEN 2</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        ELSE 1</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    END AS recency_score</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FROM li_date</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 ),</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 frequency AS</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 (SELECT customer_id, </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       COUNT(DISTINCT invoice_no) AS frequency, </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       CASE </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         WHEN COUNT(DISTINCT invoice_no) BETWEEN 0 AND 50 THEN 1</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         WHEN COUNT(DISTINCT invoice_no) BETWEEN 51 AND 100 THEN 2</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ab/>
        <w:tab/>
        <w:t xml:space="preserve">  WHEN COUNT(DISTINCT invoice_no) BETWEEN 101 AND 150 THEN 3</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ab/>
        <w:tab/>
        <w:t xml:space="preserve">   WHEN COUNT(DISTINCT invoice_no) BETWEEN 151 AND 200 THEN 4</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ab/>
        <w:tab/>
        <w:t xml:space="preserve">   WHEN COUNT(DISTINCT invoice_no) BETWEEN 201 AND 250 THEN 5</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          END AS frequency_score</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FROM e_commerce_2</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WHERE customer_id IS NOT NULL</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GROUP BY customer_id</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 ),</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 monetory AS</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 (SELECT  </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customer_id, </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SUM(unit_price) AS monetory,</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CASE </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         WHEN SUM( unit_price) BETWEEN 0 AND 1000 THEN 1</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         WHEN SUM( unit_price) BETWEEN 1001 AND 10000 THEN 2</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ab/>
        <w:tab/>
        <w:t xml:space="preserve"> WHEN SUM( unit_price) BETWEEN 10001 AND 20000 THEN 3</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ab/>
        <w:tab/>
        <w:t xml:space="preserve"> WHEN SUM( unit_price) BETWEEN 20001 AND 30000 THEN 4</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ab/>
        <w:tab/>
        <w:t xml:space="preserve"> WHEN SUM( unit_price) BETWEEN 30001 AND 50000 THEN 5</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       END AS monetory_score</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FROM e_commerce_2</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WHERE customer_id IS NOT null</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GROUP BY customer_id</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 )</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 SELECT  </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r.customer_id,</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recency,</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recency_score,</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frequency,</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frequency_score,</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monetory,</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monetory_score,</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(recency_score+frequency_score+monetory_score )/3 AS rfm_score</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FROM recency r</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Calibri" w:cs="Calibri" w:eastAsia="Calibri" w:hAnsi="Calibri"/>
          <w:b w:val="1"/>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JOIN frequency f ON r.customer_id=f.customer_id</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c55911"/>
          <w:sz w:val="22"/>
          <w:szCs w:val="22"/>
          <w:u w:val="none"/>
          <w:shd w:fill="auto" w:val="clear"/>
          <w:vertAlign w:val="baseline"/>
          <w:rtl w:val="0"/>
        </w:rPr>
        <w:t xml:space="preserve">JOIN monetory m ON r.customer_id=m.customer_id</w:t>
      </w:r>
      <w:r w:rsidDel="00000000" w:rsidR="00000000" w:rsidRPr="00000000">
        <w:rPr>
          <w:rtl w:val="0"/>
        </w:rPr>
      </w:r>
    </w:p>
    <w:p w:rsidR="00000000" w:rsidDel="00000000" w:rsidP="00000000" w:rsidRDefault="00000000" w:rsidRPr="00000000" w14:paraId="00000246">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120" w:line="240" w:lineRule="auto"/>
        <w:ind w:left="0" w:right="0" w:firstLine="567"/>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Explanation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47">
      <w:pPr>
        <w:rPr/>
      </w:pPr>
      <w:r w:rsidDel="00000000" w:rsidR="00000000" w:rsidRPr="00000000">
        <w:rPr>
          <w:rtl w:val="0"/>
        </w:rPr>
        <w:t xml:space="preserve">This query performs customer segmentation by making the necessary calculations for RFM (Recency, Frequency, Monetary) analysis. It calculates customers' recency, frequency and monetory values ​​and creates segment scores based on these values.</w:t>
      </w:r>
      <w:r w:rsidDel="00000000" w:rsidR="00000000" w:rsidRPr="00000000">
        <w:rPr>
          <w:rtl w:val="0"/>
        </w:rPr>
      </w:r>
    </w:p>
    <w:p w:rsidR="00000000" w:rsidDel="00000000" w:rsidP="00000000" w:rsidRDefault="00000000" w:rsidRPr="00000000" w14:paraId="0000024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567" w:right="0" w:hanging="425"/>
        <w:jc w:val="both"/>
        <w:rPr/>
      </w:pPr>
      <w:r w:rsidDel="00000000" w:rsidR="00000000" w:rsidRPr="00000000">
        <w:rPr>
          <w:rtl w:val="0"/>
        </w:rPr>
        <w:t xml:space="preserve">The Recency value calculates the time from the customer's last purchase date to “2011-12-09”. The closer the most recent transaction within a given period of time, the lower the recency value. Based on this value, a recency score is assigned (between 1-5).</w:t>
      </w:r>
      <w:r w:rsidDel="00000000" w:rsidR="00000000" w:rsidRPr="00000000">
        <w:rPr>
          <w:rtl w:val="0"/>
        </w:rPr>
      </w:r>
    </w:p>
    <w:p w:rsidR="00000000" w:rsidDel="00000000" w:rsidP="00000000" w:rsidRDefault="00000000" w:rsidRPr="00000000" w14:paraId="0000024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567" w:right="0" w:hanging="425"/>
        <w:jc w:val="both"/>
        <w:rPr/>
      </w:pPr>
      <w:r w:rsidDel="00000000" w:rsidR="00000000" w:rsidRPr="00000000">
        <w:rPr>
          <w:rtl w:val="0"/>
        </w:rPr>
        <w:t xml:space="preserve">The Frequency value calculates the number of different invoice numbers of the customer. Customers who shop more frequently receive a higher frequency value. A frequency score is assigned based on the number of invoices in a certain range (between 1-5).</w:t>
      </w:r>
    </w:p>
    <w:p w:rsidR="00000000" w:rsidDel="00000000" w:rsidP="00000000" w:rsidRDefault="00000000" w:rsidRPr="00000000" w14:paraId="0000024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40" w:lineRule="auto"/>
        <w:ind w:left="567" w:right="0" w:hanging="425"/>
        <w:jc w:val="both"/>
        <w:rPr/>
      </w:pPr>
      <w:r w:rsidDel="00000000" w:rsidR="00000000" w:rsidRPr="00000000">
        <w:rPr>
          <w:rtl w:val="0"/>
        </w:rPr>
        <w:t xml:space="preserve">Monetary value calculates the customer's total purchase amount. Higher coin amounts get a higher monetory score. A monetory score is assigned based on the amount of money in a certain range (between 1-5).</w:t>
      </w:r>
    </w:p>
    <w:p w:rsidR="00000000" w:rsidDel="00000000" w:rsidP="00000000" w:rsidRDefault="00000000" w:rsidRPr="00000000" w14:paraId="0000024B">
      <w:pPr>
        <w:rPr/>
      </w:pPr>
      <w:r w:rsidDel="00000000" w:rsidR="00000000" w:rsidRPr="00000000">
        <w:rPr>
          <w:rtl w:val="0"/>
        </w:rPr>
        <w:t xml:space="preserve">It calculates recency, recency score, frequency, frequency score, monetary, monetory_score and total RFM score (rfm_score) for each customer.</w:t>
      </w:r>
    </w:p>
    <w:p w:rsidR="00000000" w:rsidDel="00000000" w:rsidP="00000000" w:rsidRDefault="00000000" w:rsidRPr="00000000" w14:paraId="0000024C">
      <w:pPr>
        <w:spacing w:after="0" w:lineRule="auto"/>
        <w:rPr/>
      </w:pPr>
      <w:r w:rsidDel="00000000" w:rsidR="00000000" w:rsidRPr="00000000">
        <w:rPr>
          <w:b w:val="1"/>
          <w:rtl w:val="0"/>
        </w:rPr>
        <w:t xml:space="preserve">Customers with an RFM score of 1:</w:t>
      </w:r>
      <w:r w:rsidDel="00000000" w:rsidR="00000000" w:rsidRPr="00000000">
        <w:rPr>
          <w:rtl w:val="0"/>
        </w:rPr>
        <w:t xml:space="preserve"> Low value (wake-up)</w:t>
      </w:r>
    </w:p>
    <w:p w:rsidR="00000000" w:rsidDel="00000000" w:rsidP="00000000" w:rsidRDefault="00000000" w:rsidRPr="00000000" w14:paraId="0000024D">
      <w:pPr>
        <w:spacing w:after="0" w:lineRule="auto"/>
        <w:ind w:firstLine="708"/>
        <w:rPr/>
      </w:pPr>
      <w:r w:rsidDel="00000000" w:rsidR="00000000" w:rsidRPr="00000000">
        <w:rPr>
          <w:rtl w:val="0"/>
        </w:rPr>
        <w:t xml:space="preserve">It represents the customer group that is about to be lost.</w:t>
      </w:r>
    </w:p>
    <w:p w:rsidR="00000000" w:rsidDel="00000000" w:rsidP="00000000" w:rsidRDefault="00000000" w:rsidRPr="00000000" w14:paraId="0000024E">
      <w:pPr>
        <w:spacing w:after="0" w:lineRule="auto"/>
        <w:rPr>
          <w:b w:val="1"/>
        </w:rPr>
      </w:pPr>
      <w:r w:rsidDel="00000000" w:rsidR="00000000" w:rsidRPr="00000000">
        <w:rPr>
          <w:rtl w:val="0"/>
        </w:rPr>
      </w:r>
    </w:p>
    <w:p w:rsidR="00000000" w:rsidDel="00000000" w:rsidP="00000000" w:rsidRDefault="00000000" w:rsidRPr="00000000" w14:paraId="0000024F">
      <w:pPr>
        <w:spacing w:after="0" w:lineRule="auto"/>
        <w:rPr/>
      </w:pPr>
      <w:r w:rsidDel="00000000" w:rsidR="00000000" w:rsidRPr="00000000">
        <w:rPr>
          <w:b w:val="1"/>
          <w:rtl w:val="0"/>
        </w:rPr>
        <w:t xml:space="preserve">Customers with an RFM score of 2:</w:t>
      </w:r>
      <w:r w:rsidDel="00000000" w:rsidR="00000000" w:rsidRPr="00000000">
        <w:rPr>
          <w:rtl w:val="0"/>
        </w:rPr>
        <w:t xml:space="preserve"> Potential customer</w:t>
      </w:r>
    </w:p>
    <w:p w:rsidR="00000000" w:rsidDel="00000000" w:rsidP="00000000" w:rsidRDefault="00000000" w:rsidRPr="00000000" w14:paraId="00000250">
      <w:pPr>
        <w:spacing w:after="0" w:lineRule="auto"/>
        <w:rPr/>
      </w:pPr>
      <w:r w:rsidDel="00000000" w:rsidR="00000000" w:rsidRPr="00000000">
        <w:rPr>
          <w:rtl w:val="0"/>
        </w:rPr>
        <w:tab/>
        <w:t xml:space="preserve">It represents a customer group with potential.</w:t>
      </w:r>
    </w:p>
    <w:p w:rsidR="00000000" w:rsidDel="00000000" w:rsidP="00000000" w:rsidRDefault="00000000" w:rsidRPr="00000000" w14:paraId="00000251">
      <w:pPr>
        <w:spacing w:after="0" w:lineRule="auto"/>
        <w:rPr>
          <w:b w:val="1"/>
        </w:rPr>
      </w:pPr>
      <w:r w:rsidDel="00000000" w:rsidR="00000000" w:rsidRPr="00000000">
        <w:rPr>
          <w:rtl w:val="0"/>
        </w:rPr>
      </w:r>
    </w:p>
    <w:p w:rsidR="00000000" w:rsidDel="00000000" w:rsidP="00000000" w:rsidRDefault="00000000" w:rsidRPr="00000000" w14:paraId="00000252">
      <w:pPr>
        <w:spacing w:after="0" w:lineRule="auto"/>
        <w:rPr/>
      </w:pPr>
      <w:r w:rsidDel="00000000" w:rsidR="00000000" w:rsidRPr="00000000">
        <w:rPr>
          <w:b w:val="1"/>
          <w:rtl w:val="0"/>
        </w:rPr>
        <w:t xml:space="preserve">Customers with an RFM score of 3:</w:t>
      </w:r>
      <w:r w:rsidDel="00000000" w:rsidR="00000000" w:rsidRPr="00000000">
        <w:rPr>
          <w:rtl w:val="0"/>
        </w:rPr>
        <w:t xml:space="preserve"> Loyal customer</w:t>
      </w:r>
    </w:p>
    <w:p w:rsidR="00000000" w:rsidDel="00000000" w:rsidP="00000000" w:rsidRDefault="00000000" w:rsidRPr="00000000" w14:paraId="00000253">
      <w:pPr>
        <w:spacing w:after="0" w:lineRule="auto"/>
        <w:rPr/>
      </w:pPr>
      <w:r w:rsidDel="00000000" w:rsidR="00000000" w:rsidRPr="00000000">
        <w:rPr>
          <w:rtl w:val="0"/>
        </w:rPr>
        <w:tab/>
        <w:t xml:space="preserve">It represents a group of loyal customers who shop regularly.</w:t>
      </w:r>
    </w:p>
    <w:p w:rsidR="00000000" w:rsidDel="00000000" w:rsidP="00000000" w:rsidRDefault="00000000" w:rsidRPr="00000000" w14:paraId="00000254">
      <w:pPr>
        <w:spacing w:after="0" w:lineRule="auto"/>
        <w:rPr>
          <w:b w:val="1"/>
        </w:rPr>
      </w:pPr>
      <w:r w:rsidDel="00000000" w:rsidR="00000000" w:rsidRPr="00000000">
        <w:rPr>
          <w:rtl w:val="0"/>
        </w:rPr>
      </w:r>
    </w:p>
    <w:p w:rsidR="00000000" w:rsidDel="00000000" w:rsidP="00000000" w:rsidRDefault="00000000" w:rsidRPr="00000000" w14:paraId="00000255">
      <w:pPr>
        <w:spacing w:after="0" w:lineRule="auto"/>
        <w:rPr/>
      </w:pPr>
      <w:r w:rsidDel="00000000" w:rsidR="00000000" w:rsidRPr="00000000">
        <w:rPr>
          <w:b w:val="1"/>
          <w:rtl w:val="0"/>
        </w:rPr>
        <w:t xml:space="preserve">Customers with an RFM score of 4:</w:t>
      </w:r>
      <w:r w:rsidDel="00000000" w:rsidR="00000000" w:rsidRPr="00000000">
        <w:rPr>
          <w:rtl w:val="0"/>
        </w:rPr>
        <w:t xml:space="preserve"> Valuable customer</w:t>
      </w:r>
    </w:p>
    <w:p w:rsidR="00000000" w:rsidDel="00000000" w:rsidP="00000000" w:rsidRDefault="00000000" w:rsidRPr="00000000" w14:paraId="00000256">
      <w:pPr>
        <w:spacing w:after="0" w:lineRule="auto"/>
        <w:rPr/>
      </w:pPr>
      <w:r w:rsidDel="00000000" w:rsidR="00000000" w:rsidRPr="00000000">
        <w:rPr>
          <w:rtl w:val="0"/>
        </w:rPr>
        <w:tab/>
        <w:t xml:space="preserve">It represents the group of customers who shop frequently and for high amounts.</w:t>
      </w:r>
    </w:p>
    <w:p w:rsidR="00000000" w:rsidDel="00000000" w:rsidP="00000000" w:rsidRDefault="00000000" w:rsidRPr="00000000" w14:paraId="00000257">
      <w:pPr>
        <w:spacing w:after="0" w:lineRule="auto"/>
        <w:rPr>
          <w:b w:val="1"/>
        </w:rPr>
      </w:pPr>
      <w:r w:rsidDel="00000000" w:rsidR="00000000" w:rsidRPr="00000000">
        <w:rPr>
          <w:rtl w:val="0"/>
        </w:rPr>
      </w:r>
    </w:p>
    <w:p w:rsidR="00000000" w:rsidDel="00000000" w:rsidP="00000000" w:rsidRDefault="00000000" w:rsidRPr="00000000" w14:paraId="00000258">
      <w:pPr>
        <w:spacing w:after="0" w:lineRule="auto"/>
        <w:rPr/>
      </w:pPr>
      <w:r w:rsidDel="00000000" w:rsidR="00000000" w:rsidRPr="00000000">
        <w:rPr>
          <w:b w:val="1"/>
          <w:rtl w:val="0"/>
        </w:rPr>
        <w:t xml:space="preserve">Customers with an RFM score of 5:</w:t>
      </w:r>
      <w:r w:rsidDel="00000000" w:rsidR="00000000" w:rsidRPr="00000000">
        <w:rPr>
          <w:rtl w:val="0"/>
        </w:rPr>
        <w:t xml:space="preserve"> Super customer</w:t>
      </w:r>
    </w:p>
    <w:p w:rsidR="00000000" w:rsidDel="00000000" w:rsidP="00000000" w:rsidRDefault="00000000" w:rsidRPr="00000000" w14:paraId="00000259">
      <w:pPr>
        <w:spacing w:after="0"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ab/>
        <w:t xml:space="preserve">It represents the most important customer group that makes purchases very frequently and for very high amounts.</w:t>
      </w:r>
      <w:r w:rsidDel="00000000" w:rsidR="00000000" w:rsidRPr="00000000">
        <w:rPr>
          <w:rtl w:val="0"/>
        </w:rPr>
      </w:r>
    </w:p>
    <w:sectPr>
      <w:type w:val="continuous"/>
      <w:pgSz w:h="16838" w:w="11906" w:orient="portrait"/>
      <w:pgMar w:bottom="1417" w:top="1417" w:left="1417" w:right="1417"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 w:name="Noto Sans Symbols">
    <w:embedRegular w:fontKey="{00000000-0000-0000-0000-000000000000}" r:id="rId2" w:subsetted="0"/>
    <w:embedBold w:fontKey="{00000000-0000-0000-0000-000000000000}" r:id="rId3" w:subsetted="0"/>
  </w:font>
  <w:font w:name="Open Sans">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1065" w:hanging="360"/>
      </w:pPr>
      <w:rPr/>
    </w:lvl>
    <w:lvl w:ilvl="1">
      <w:start w:val="1"/>
      <w:numFmt w:val="lowerLetter"/>
      <w:lvlText w:val="%2."/>
      <w:lvlJc w:val="left"/>
      <w:pPr>
        <w:ind w:left="1785" w:hanging="360"/>
      </w:pPr>
      <w:rPr/>
    </w:lvl>
    <w:lvl w:ilvl="2">
      <w:start w:val="1"/>
      <w:numFmt w:val="lowerRoman"/>
      <w:lvlText w:val="%3."/>
      <w:lvlJc w:val="right"/>
      <w:pPr>
        <w:ind w:left="2505" w:hanging="180"/>
      </w:pPr>
      <w:rPr/>
    </w:lvl>
    <w:lvl w:ilvl="3">
      <w:start w:val="1"/>
      <w:numFmt w:val="decimal"/>
      <w:lvlText w:val="%4."/>
      <w:lvlJc w:val="left"/>
      <w:pPr>
        <w:ind w:left="3225" w:hanging="360"/>
      </w:pPr>
      <w:rPr/>
    </w:lvl>
    <w:lvl w:ilvl="4">
      <w:start w:val="1"/>
      <w:numFmt w:val="lowerLetter"/>
      <w:lvlText w:val="%5."/>
      <w:lvlJc w:val="left"/>
      <w:pPr>
        <w:ind w:left="3945" w:hanging="360"/>
      </w:pPr>
      <w:rPr/>
    </w:lvl>
    <w:lvl w:ilvl="5">
      <w:start w:val="1"/>
      <w:numFmt w:val="lowerRoman"/>
      <w:lvlText w:val="%6."/>
      <w:lvlJc w:val="right"/>
      <w:pPr>
        <w:ind w:left="4665" w:hanging="180"/>
      </w:pPr>
      <w:rPr/>
    </w:lvl>
    <w:lvl w:ilvl="6">
      <w:start w:val="1"/>
      <w:numFmt w:val="decimal"/>
      <w:lvlText w:val="%7."/>
      <w:lvlJc w:val="left"/>
      <w:pPr>
        <w:ind w:left="5385" w:hanging="360"/>
      </w:pPr>
      <w:rPr/>
    </w:lvl>
    <w:lvl w:ilvl="7">
      <w:start w:val="1"/>
      <w:numFmt w:val="lowerLetter"/>
      <w:lvlText w:val="%8."/>
      <w:lvlJc w:val="left"/>
      <w:pPr>
        <w:ind w:left="6105" w:hanging="360"/>
      </w:pPr>
      <w:rPr/>
    </w:lvl>
    <w:lvl w:ilvl="8">
      <w:start w:val="1"/>
      <w:numFmt w:val="lowerRoman"/>
      <w:lvlText w:val="%9."/>
      <w:lvlJc w:val="right"/>
      <w:pPr>
        <w:ind w:left="6825" w:hanging="180"/>
      </w:pPr>
      <w:rPr/>
    </w:lvl>
  </w:abstractNum>
  <w:abstractNum w:abstractNumId="3">
    <w:lvl w:ilvl="0">
      <w:start w:val="0"/>
      <w:numFmt w:val="bullet"/>
      <w:lvlText w:val="•"/>
      <w:lvlJc w:val="left"/>
      <w:pPr>
        <w:ind w:left="1287" w:hanging="360.0000000000002"/>
      </w:pPr>
      <w:rPr>
        <w:rFonts w:ascii="Calibri" w:cs="Calibri" w:eastAsia="Calibri" w:hAnsi="Calibri"/>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4">
    <w:lvl w:ilvl="0">
      <w:start w:val="1"/>
      <w:numFmt w:val="decimal"/>
      <w:lvlText w:val="%1."/>
      <w:lvlJc w:val="left"/>
      <w:pPr>
        <w:ind w:left="1065" w:hanging="360"/>
      </w:pPr>
      <w:rPr/>
    </w:lvl>
    <w:lvl w:ilvl="1">
      <w:start w:val="1"/>
      <w:numFmt w:val="lowerLetter"/>
      <w:lvlText w:val="%2."/>
      <w:lvlJc w:val="left"/>
      <w:pPr>
        <w:ind w:left="1785" w:hanging="360"/>
      </w:pPr>
      <w:rPr/>
    </w:lvl>
    <w:lvl w:ilvl="2">
      <w:start w:val="1"/>
      <w:numFmt w:val="lowerRoman"/>
      <w:lvlText w:val="%3."/>
      <w:lvlJc w:val="right"/>
      <w:pPr>
        <w:ind w:left="2505" w:hanging="180"/>
      </w:pPr>
      <w:rPr/>
    </w:lvl>
    <w:lvl w:ilvl="3">
      <w:start w:val="1"/>
      <w:numFmt w:val="decimal"/>
      <w:lvlText w:val="%4."/>
      <w:lvlJc w:val="left"/>
      <w:pPr>
        <w:ind w:left="3225" w:hanging="360"/>
      </w:pPr>
      <w:rPr/>
    </w:lvl>
    <w:lvl w:ilvl="4">
      <w:start w:val="1"/>
      <w:numFmt w:val="lowerLetter"/>
      <w:lvlText w:val="%5."/>
      <w:lvlJc w:val="left"/>
      <w:pPr>
        <w:ind w:left="3945" w:hanging="360"/>
      </w:pPr>
      <w:rPr/>
    </w:lvl>
    <w:lvl w:ilvl="5">
      <w:start w:val="1"/>
      <w:numFmt w:val="lowerRoman"/>
      <w:lvlText w:val="%6."/>
      <w:lvlJc w:val="right"/>
      <w:pPr>
        <w:ind w:left="4665" w:hanging="180"/>
      </w:pPr>
      <w:rPr/>
    </w:lvl>
    <w:lvl w:ilvl="6">
      <w:start w:val="1"/>
      <w:numFmt w:val="decimal"/>
      <w:lvlText w:val="%7."/>
      <w:lvlJc w:val="left"/>
      <w:pPr>
        <w:ind w:left="5385" w:hanging="360"/>
      </w:pPr>
      <w:rPr/>
    </w:lvl>
    <w:lvl w:ilvl="7">
      <w:start w:val="1"/>
      <w:numFmt w:val="lowerLetter"/>
      <w:lvlText w:val="%8."/>
      <w:lvlJc w:val="left"/>
      <w:pPr>
        <w:ind w:left="6105" w:hanging="360"/>
      </w:pPr>
      <w:rPr/>
    </w:lvl>
    <w:lvl w:ilvl="8">
      <w:start w:val="1"/>
      <w:numFmt w:val="lowerRoman"/>
      <w:lvlText w:val="%9."/>
      <w:lvlJc w:val="right"/>
      <w:pPr>
        <w:ind w:left="6825" w:hanging="180"/>
      </w:pPr>
      <w:rPr/>
    </w:lvl>
  </w:abstractNum>
  <w:abstractNum w:abstractNumId="5">
    <w:lvl w:ilvl="0">
      <w:start w:val="1"/>
      <w:numFmt w:val="decimal"/>
      <w:lvlText w:val="%1."/>
      <w:lvlJc w:val="left"/>
      <w:pPr>
        <w:ind w:left="1065" w:hanging="360"/>
      </w:pPr>
      <w:rPr/>
    </w:lvl>
    <w:lvl w:ilvl="1">
      <w:start w:val="1"/>
      <w:numFmt w:val="lowerLetter"/>
      <w:lvlText w:val="%2."/>
      <w:lvlJc w:val="left"/>
      <w:pPr>
        <w:ind w:left="1785" w:hanging="360"/>
      </w:pPr>
      <w:rPr/>
    </w:lvl>
    <w:lvl w:ilvl="2">
      <w:start w:val="1"/>
      <w:numFmt w:val="lowerRoman"/>
      <w:lvlText w:val="%3."/>
      <w:lvlJc w:val="right"/>
      <w:pPr>
        <w:ind w:left="2505" w:hanging="180"/>
      </w:pPr>
      <w:rPr/>
    </w:lvl>
    <w:lvl w:ilvl="3">
      <w:start w:val="1"/>
      <w:numFmt w:val="decimal"/>
      <w:lvlText w:val="%4."/>
      <w:lvlJc w:val="left"/>
      <w:pPr>
        <w:ind w:left="3225" w:hanging="360"/>
      </w:pPr>
      <w:rPr/>
    </w:lvl>
    <w:lvl w:ilvl="4">
      <w:start w:val="1"/>
      <w:numFmt w:val="lowerLetter"/>
      <w:lvlText w:val="%5."/>
      <w:lvlJc w:val="left"/>
      <w:pPr>
        <w:ind w:left="3945" w:hanging="360"/>
      </w:pPr>
      <w:rPr/>
    </w:lvl>
    <w:lvl w:ilvl="5">
      <w:start w:val="1"/>
      <w:numFmt w:val="lowerRoman"/>
      <w:lvlText w:val="%6."/>
      <w:lvlJc w:val="right"/>
      <w:pPr>
        <w:ind w:left="4665" w:hanging="180"/>
      </w:pPr>
      <w:rPr/>
    </w:lvl>
    <w:lvl w:ilvl="6">
      <w:start w:val="1"/>
      <w:numFmt w:val="decimal"/>
      <w:lvlText w:val="%7."/>
      <w:lvlJc w:val="left"/>
      <w:pPr>
        <w:ind w:left="5385" w:hanging="360"/>
      </w:pPr>
      <w:rPr/>
    </w:lvl>
    <w:lvl w:ilvl="7">
      <w:start w:val="1"/>
      <w:numFmt w:val="lowerLetter"/>
      <w:lvlText w:val="%8."/>
      <w:lvlJc w:val="left"/>
      <w:pPr>
        <w:ind w:left="6105" w:hanging="360"/>
      </w:pPr>
      <w:rPr/>
    </w:lvl>
    <w:lvl w:ilvl="8">
      <w:start w:val="1"/>
      <w:numFmt w:val="lowerRoman"/>
      <w:lvlText w:val="%9."/>
      <w:lvlJc w:val="right"/>
      <w:pPr>
        <w:ind w:left="6825" w:hanging="180"/>
      </w:pPr>
      <w:rPr/>
    </w:lvl>
  </w:abstractNum>
  <w:abstractNum w:abstractNumId="6">
    <w:lvl w:ilvl="0">
      <w:start w:val="1"/>
      <w:numFmt w:val="decimal"/>
      <w:lvlText w:val="%1."/>
      <w:lvlJc w:val="left"/>
      <w:pPr>
        <w:ind w:left="1065" w:hanging="360"/>
      </w:pPr>
      <w:rPr/>
    </w:lvl>
    <w:lvl w:ilvl="1">
      <w:start w:val="1"/>
      <w:numFmt w:val="lowerLetter"/>
      <w:lvlText w:val="%2."/>
      <w:lvlJc w:val="left"/>
      <w:pPr>
        <w:ind w:left="1785" w:hanging="360"/>
      </w:pPr>
      <w:rPr/>
    </w:lvl>
    <w:lvl w:ilvl="2">
      <w:start w:val="1"/>
      <w:numFmt w:val="lowerRoman"/>
      <w:lvlText w:val="%3."/>
      <w:lvlJc w:val="right"/>
      <w:pPr>
        <w:ind w:left="2505" w:hanging="180"/>
      </w:pPr>
      <w:rPr/>
    </w:lvl>
    <w:lvl w:ilvl="3">
      <w:start w:val="1"/>
      <w:numFmt w:val="decimal"/>
      <w:lvlText w:val="%4."/>
      <w:lvlJc w:val="left"/>
      <w:pPr>
        <w:ind w:left="3225" w:hanging="360"/>
      </w:pPr>
      <w:rPr/>
    </w:lvl>
    <w:lvl w:ilvl="4">
      <w:start w:val="1"/>
      <w:numFmt w:val="lowerLetter"/>
      <w:lvlText w:val="%5."/>
      <w:lvlJc w:val="left"/>
      <w:pPr>
        <w:ind w:left="3945" w:hanging="360"/>
      </w:pPr>
      <w:rPr/>
    </w:lvl>
    <w:lvl w:ilvl="5">
      <w:start w:val="1"/>
      <w:numFmt w:val="lowerRoman"/>
      <w:lvlText w:val="%6."/>
      <w:lvlJc w:val="right"/>
      <w:pPr>
        <w:ind w:left="4665" w:hanging="180"/>
      </w:pPr>
      <w:rPr/>
    </w:lvl>
    <w:lvl w:ilvl="6">
      <w:start w:val="1"/>
      <w:numFmt w:val="decimal"/>
      <w:lvlText w:val="%7."/>
      <w:lvlJc w:val="left"/>
      <w:pPr>
        <w:ind w:left="5385" w:hanging="360"/>
      </w:pPr>
      <w:rPr/>
    </w:lvl>
    <w:lvl w:ilvl="7">
      <w:start w:val="1"/>
      <w:numFmt w:val="lowerLetter"/>
      <w:lvlText w:val="%8."/>
      <w:lvlJc w:val="left"/>
      <w:pPr>
        <w:ind w:left="6105" w:hanging="360"/>
      </w:pPr>
      <w:rPr/>
    </w:lvl>
    <w:lvl w:ilvl="8">
      <w:start w:val="1"/>
      <w:numFmt w:val="lowerRoman"/>
      <w:lvlText w:val="%9."/>
      <w:lvlJc w:val="right"/>
      <w:pPr>
        <w:ind w:left="6825" w:hanging="180"/>
      </w:pPr>
      <w:rPr/>
    </w:lvl>
  </w:abstractNum>
  <w:abstractNum w:abstractNumId="7">
    <w:lvl w:ilvl="0">
      <w:start w:val="1"/>
      <w:numFmt w:val="decimal"/>
      <w:lvlText w:val="%1."/>
      <w:lvlJc w:val="left"/>
      <w:pPr>
        <w:ind w:left="1065" w:hanging="360"/>
      </w:pPr>
      <w:rPr/>
    </w:lvl>
    <w:lvl w:ilvl="1">
      <w:start w:val="1"/>
      <w:numFmt w:val="lowerLetter"/>
      <w:lvlText w:val="%2."/>
      <w:lvlJc w:val="left"/>
      <w:pPr>
        <w:ind w:left="1785" w:hanging="360"/>
      </w:pPr>
      <w:rPr/>
    </w:lvl>
    <w:lvl w:ilvl="2">
      <w:start w:val="1"/>
      <w:numFmt w:val="lowerRoman"/>
      <w:lvlText w:val="%3."/>
      <w:lvlJc w:val="right"/>
      <w:pPr>
        <w:ind w:left="2505" w:hanging="180"/>
      </w:pPr>
      <w:rPr/>
    </w:lvl>
    <w:lvl w:ilvl="3">
      <w:start w:val="1"/>
      <w:numFmt w:val="decimal"/>
      <w:lvlText w:val="%4."/>
      <w:lvlJc w:val="left"/>
      <w:pPr>
        <w:ind w:left="3225" w:hanging="360"/>
      </w:pPr>
      <w:rPr/>
    </w:lvl>
    <w:lvl w:ilvl="4">
      <w:start w:val="1"/>
      <w:numFmt w:val="lowerLetter"/>
      <w:lvlText w:val="%5."/>
      <w:lvlJc w:val="left"/>
      <w:pPr>
        <w:ind w:left="3945" w:hanging="360"/>
      </w:pPr>
      <w:rPr/>
    </w:lvl>
    <w:lvl w:ilvl="5">
      <w:start w:val="1"/>
      <w:numFmt w:val="lowerRoman"/>
      <w:lvlText w:val="%6."/>
      <w:lvlJc w:val="right"/>
      <w:pPr>
        <w:ind w:left="4665" w:hanging="180"/>
      </w:pPr>
      <w:rPr/>
    </w:lvl>
    <w:lvl w:ilvl="6">
      <w:start w:val="1"/>
      <w:numFmt w:val="decimal"/>
      <w:lvlText w:val="%7."/>
      <w:lvlJc w:val="left"/>
      <w:pPr>
        <w:ind w:left="5385" w:hanging="360"/>
      </w:pPr>
      <w:rPr/>
    </w:lvl>
    <w:lvl w:ilvl="7">
      <w:start w:val="1"/>
      <w:numFmt w:val="lowerLetter"/>
      <w:lvlText w:val="%8."/>
      <w:lvlJc w:val="left"/>
      <w:pPr>
        <w:ind w:left="6105" w:hanging="360"/>
      </w:pPr>
      <w:rPr/>
    </w:lvl>
    <w:lvl w:ilvl="8">
      <w:start w:val="1"/>
      <w:numFmt w:val="lowerRoman"/>
      <w:lvlText w:val="%9."/>
      <w:lvlJc w:val="right"/>
      <w:pPr>
        <w:ind w:left="6825" w:hanging="180"/>
      </w:pPr>
      <w:rPr/>
    </w:lvl>
  </w:abstractNum>
  <w:abstractNum w:abstractNumId="8">
    <w:lvl w:ilvl="0">
      <w:start w:val="0"/>
      <w:numFmt w:val="bullet"/>
      <w:lvlText w:val="•"/>
      <w:lvlJc w:val="left"/>
      <w:pPr>
        <w:ind w:left="1287" w:hanging="360.0000000000002"/>
      </w:pPr>
      <w:rPr>
        <w:rFonts w:ascii="Calibri" w:cs="Calibri" w:eastAsia="Calibri" w:hAnsi="Calibri"/>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9">
    <w:lvl w:ilvl="0">
      <w:start w:val="1"/>
      <w:numFmt w:val="decimal"/>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1287" w:hanging="360.0000000000002"/>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12">
    <w:lvl w:ilvl="0">
      <w:start w:val="1"/>
      <w:numFmt w:val="decimal"/>
      <w:lvlText w:val="%1."/>
      <w:lvlJc w:val="left"/>
      <w:pPr>
        <w:ind w:left="1974" w:hanging="840"/>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13">
    <w:lvl w:ilvl="0">
      <w:start w:val="2"/>
      <w:numFmt w:val="bullet"/>
      <w:lvlText w:val="-"/>
      <w:lvlJc w:val="left"/>
      <w:pPr>
        <w:ind w:left="927" w:hanging="360"/>
      </w:pPr>
      <w:rPr>
        <w:rFonts w:ascii="Calibri" w:cs="Calibri" w:eastAsia="Calibri" w:hAnsi="Calibri"/>
      </w:rPr>
    </w:lvl>
    <w:lvl w:ilvl="1">
      <w:start w:val="1"/>
      <w:numFmt w:val="bullet"/>
      <w:lvlText w:val="o"/>
      <w:lvlJc w:val="left"/>
      <w:pPr>
        <w:ind w:left="1647" w:hanging="360"/>
      </w:pPr>
      <w:rPr>
        <w:rFonts w:ascii="Courier New" w:cs="Courier New" w:eastAsia="Courier New" w:hAnsi="Courier New"/>
      </w:rPr>
    </w:lvl>
    <w:lvl w:ilvl="2">
      <w:start w:val="1"/>
      <w:numFmt w:val="bullet"/>
      <w:lvlText w:val="▪"/>
      <w:lvlJc w:val="left"/>
      <w:pPr>
        <w:ind w:left="2367" w:hanging="360"/>
      </w:pPr>
      <w:rPr>
        <w:rFonts w:ascii="Noto Sans Symbols" w:cs="Noto Sans Symbols" w:eastAsia="Noto Sans Symbols" w:hAnsi="Noto Sans Symbols"/>
      </w:rPr>
    </w:lvl>
    <w:lvl w:ilvl="3">
      <w:start w:val="1"/>
      <w:numFmt w:val="bullet"/>
      <w:lvlText w:val="●"/>
      <w:lvlJc w:val="left"/>
      <w:pPr>
        <w:ind w:left="3087" w:hanging="360"/>
      </w:pPr>
      <w:rPr>
        <w:rFonts w:ascii="Noto Sans Symbols" w:cs="Noto Sans Symbols" w:eastAsia="Noto Sans Symbols" w:hAnsi="Noto Sans Symbols"/>
      </w:rPr>
    </w:lvl>
    <w:lvl w:ilvl="4">
      <w:start w:val="1"/>
      <w:numFmt w:val="bullet"/>
      <w:lvlText w:val="o"/>
      <w:lvlJc w:val="left"/>
      <w:pPr>
        <w:ind w:left="3807" w:hanging="360"/>
      </w:pPr>
      <w:rPr>
        <w:rFonts w:ascii="Courier New" w:cs="Courier New" w:eastAsia="Courier New" w:hAnsi="Courier New"/>
      </w:rPr>
    </w:lvl>
    <w:lvl w:ilvl="5">
      <w:start w:val="1"/>
      <w:numFmt w:val="bullet"/>
      <w:lvlText w:val="▪"/>
      <w:lvlJc w:val="left"/>
      <w:pPr>
        <w:ind w:left="4527" w:hanging="360"/>
      </w:pPr>
      <w:rPr>
        <w:rFonts w:ascii="Noto Sans Symbols" w:cs="Noto Sans Symbols" w:eastAsia="Noto Sans Symbols" w:hAnsi="Noto Sans Symbols"/>
      </w:rPr>
    </w:lvl>
    <w:lvl w:ilvl="6">
      <w:start w:val="1"/>
      <w:numFmt w:val="bullet"/>
      <w:lvlText w:val="●"/>
      <w:lvlJc w:val="left"/>
      <w:pPr>
        <w:ind w:left="5247" w:hanging="360"/>
      </w:pPr>
      <w:rPr>
        <w:rFonts w:ascii="Noto Sans Symbols" w:cs="Noto Sans Symbols" w:eastAsia="Noto Sans Symbols" w:hAnsi="Noto Sans Symbols"/>
      </w:rPr>
    </w:lvl>
    <w:lvl w:ilvl="7">
      <w:start w:val="1"/>
      <w:numFmt w:val="bullet"/>
      <w:lvlText w:val="o"/>
      <w:lvlJc w:val="left"/>
      <w:pPr>
        <w:ind w:left="5967" w:hanging="360"/>
      </w:pPr>
      <w:rPr>
        <w:rFonts w:ascii="Courier New" w:cs="Courier New" w:eastAsia="Courier New" w:hAnsi="Courier New"/>
      </w:rPr>
    </w:lvl>
    <w:lvl w:ilvl="8">
      <w:start w:val="1"/>
      <w:numFmt w:val="bullet"/>
      <w:lvlText w:val="▪"/>
      <w:lvlJc w:val="left"/>
      <w:pPr>
        <w:ind w:left="6687" w:hanging="360"/>
      </w:pPr>
      <w:rPr>
        <w:rFonts w:ascii="Noto Sans Symbols" w:cs="Noto Sans Symbols" w:eastAsia="Noto Sans Symbols" w:hAnsi="Noto Sans Symbols"/>
      </w:rPr>
    </w:lvl>
  </w:abstractNum>
  <w:abstractNum w:abstractNumId="14">
    <w:lvl w:ilvl="0">
      <w:start w:val="0"/>
      <w:numFmt w:val="bullet"/>
      <w:lvlText w:val="•"/>
      <w:lvlJc w:val="left"/>
      <w:pPr>
        <w:ind w:left="1065" w:hanging="705"/>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tr-TR"/>
      </w:rPr>
    </w:rPrDefault>
    <w:pPrDefault>
      <w:pPr>
        <w:spacing w:after="160" w:lineRule="auto"/>
        <w:ind w:firstLine="56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pPr>
    <w:rPr>
      <w:b w:val="1"/>
      <w:sz w:val="32"/>
      <w:szCs w:val="32"/>
    </w:rPr>
  </w:style>
  <w:style w:type="paragraph" w:styleId="Heading2">
    <w:name w:val="heading 2"/>
    <w:basedOn w:val="Normal"/>
    <w:next w:val="Normal"/>
    <w:pPr>
      <w:keepNext w:val="1"/>
      <w:keepLines w:val="1"/>
      <w:spacing w:before="40" w:lineRule="auto"/>
    </w:pPr>
    <w:rPr>
      <w:rFonts w:ascii="Calibri" w:cs="Calibri" w:eastAsia="Calibri" w:hAnsi="Calibri"/>
      <w:b w:val="1"/>
      <w:color w:val="2e75b5"/>
      <w:sz w:val="28"/>
      <w:szCs w:val="28"/>
    </w:rPr>
  </w:style>
  <w:style w:type="paragraph" w:styleId="Heading3">
    <w:name w:val="heading 3"/>
    <w:basedOn w:val="Normal"/>
    <w:next w:val="Normal"/>
    <w:pPr>
      <w:keepNext w:val="1"/>
      <w:keepLines w:val="1"/>
      <w:spacing w:before="120" w:lineRule="auto"/>
    </w:pPr>
    <w:rPr>
      <w:b w:val="1"/>
      <w:color w:val="000000"/>
      <w:sz w:val="24"/>
      <w:szCs w:val="24"/>
    </w:rPr>
  </w:style>
  <w:style w:type="paragraph" w:styleId="Heading4">
    <w:name w:val="heading 4"/>
    <w:basedOn w:val="Normal"/>
    <w:next w:val="Normal"/>
    <w:pPr>
      <w:keepNext w:val="1"/>
      <w:keepLines w:val="1"/>
      <w:spacing w:after="80" w:before="280" w:line="276" w:lineRule="auto"/>
    </w:pPr>
    <w:rPr>
      <w:rFonts w:ascii="Arial" w:cs="Arial" w:eastAsia="Arial" w:hAnsi="Arial"/>
      <w:color w:val="666666"/>
      <w:sz w:val="24"/>
      <w:szCs w:val="24"/>
    </w:rPr>
  </w:style>
  <w:style w:type="paragraph" w:styleId="Heading5">
    <w:name w:val="heading 5"/>
    <w:basedOn w:val="Normal"/>
    <w:next w:val="Normal"/>
    <w:pPr>
      <w:keepNext w:val="1"/>
      <w:keepLines w:val="1"/>
      <w:spacing w:after="80" w:before="240" w:line="276" w:lineRule="auto"/>
    </w:pPr>
    <w:rPr>
      <w:rFonts w:ascii="Arial" w:cs="Arial" w:eastAsia="Arial" w:hAnsi="Arial"/>
      <w:color w:val="666666"/>
    </w:rPr>
  </w:style>
  <w:style w:type="paragraph" w:styleId="Heading6">
    <w:name w:val="heading 6"/>
    <w:basedOn w:val="Normal"/>
    <w:next w:val="Normal"/>
    <w:pPr>
      <w:keepNext w:val="1"/>
      <w:keepLines w:val="1"/>
      <w:spacing w:after="0" w:before="40" w:lineRule="auto"/>
      <w:jc w:val="left"/>
    </w:pPr>
    <w:rPr>
      <w:b w:val="1"/>
      <w:color w:val="c5591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pPr>
    <w:rPr>
      <w:b w:val="1"/>
      <w:sz w:val="32"/>
      <w:szCs w:val="32"/>
    </w:rPr>
  </w:style>
  <w:style w:type="paragraph" w:styleId="Heading2">
    <w:name w:val="heading 2"/>
    <w:basedOn w:val="Normal"/>
    <w:next w:val="Normal"/>
    <w:pPr>
      <w:keepNext w:val="1"/>
      <w:keepLines w:val="1"/>
      <w:spacing w:before="40" w:lineRule="auto"/>
    </w:pPr>
    <w:rPr>
      <w:rFonts w:ascii="Calibri" w:cs="Calibri" w:eastAsia="Calibri" w:hAnsi="Calibri"/>
      <w:b w:val="1"/>
      <w:color w:val="2e75b5"/>
      <w:sz w:val="28"/>
      <w:szCs w:val="28"/>
    </w:rPr>
  </w:style>
  <w:style w:type="paragraph" w:styleId="Heading3">
    <w:name w:val="heading 3"/>
    <w:basedOn w:val="Normal"/>
    <w:next w:val="Normal"/>
    <w:pPr>
      <w:keepNext w:val="1"/>
      <w:keepLines w:val="1"/>
      <w:spacing w:before="120" w:lineRule="auto"/>
    </w:pPr>
    <w:rPr>
      <w:b w:val="1"/>
      <w:color w:val="000000"/>
      <w:sz w:val="24"/>
      <w:szCs w:val="24"/>
    </w:rPr>
  </w:style>
  <w:style w:type="paragraph" w:styleId="Heading4">
    <w:name w:val="heading 4"/>
    <w:basedOn w:val="Normal"/>
    <w:next w:val="Normal"/>
    <w:pPr>
      <w:keepNext w:val="1"/>
      <w:keepLines w:val="1"/>
      <w:spacing w:after="80" w:before="280" w:line="276" w:lineRule="auto"/>
    </w:pPr>
    <w:rPr>
      <w:rFonts w:ascii="Arial" w:cs="Arial" w:eastAsia="Arial" w:hAnsi="Arial"/>
      <w:color w:val="666666"/>
      <w:sz w:val="24"/>
      <w:szCs w:val="24"/>
    </w:rPr>
  </w:style>
  <w:style w:type="paragraph" w:styleId="Heading5">
    <w:name w:val="heading 5"/>
    <w:basedOn w:val="Normal"/>
    <w:next w:val="Normal"/>
    <w:pPr>
      <w:keepNext w:val="1"/>
      <w:keepLines w:val="1"/>
      <w:spacing w:after="80" w:before="240" w:line="276" w:lineRule="auto"/>
    </w:pPr>
    <w:rPr>
      <w:rFonts w:ascii="Arial" w:cs="Arial" w:eastAsia="Arial" w:hAnsi="Arial"/>
      <w:color w:val="666666"/>
    </w:rPr>
  </w:style>
  <w:style w:type="paragraph" w:styleId="Heading6">
    <w:name w:val="heading 6"/>
    <w:basedOn w:val="Normal"/>
    <w:next w:val="Normal"/>
    <w:pPr>
      <w:keepNext w:val="1"/>
      <w:keepLines w:val="1"/>
      <w:spacing w:after="0" w:before="40" w:lineRule="auto"/>
      <w:jc w:val="left"/>
    </w:pPr>
    <w:rPr>
      <w:b w:val="1"/>
      <w:color w:val="c5591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B5EB7"/>
    <w:pPr>
      <w:spacing w:line="240" w:lineRule="auto"/>
      <w:ind w:firstLine="567"/>
      <w:jc w:val="both"/>
    </w:pPr>
  </w:style>
  <w:style w:type="paragraph" w:styleId="Balk1">
    <w:name w:val="heading 1"/>
    <w:basedOn w:val="Normal"/>
    <w:next w:val="Normal"/>
    <w:link w:val="Balk1Char"/>
    <w:uiPriority w:val="9"/>
    <w:qFormat w:val="1"/>
    <w:rsid w:val="00FB5EB7"/>
    <w:pPr>
      <w:keepNext w:val="1"/>
      <w:keepLines w:val="1"/>
      <w:spacing w:after="240" w:before="240"/>
      <w:outlineLvl w:val="0"/>
    </w:pPr>
    <w:rPr>
      <w:rFonts w:cstheme="majorBidi" w:eastAsiaTheme="majorEastAsia"/>
      <w:b w:val="1"/>
      <w:spacing w:val="20"/>
      <w:kern w:val="16"/>
      <w:sz w:val="32"/>
      <w:szCs w:val="32"/>
    </w:rPr>
  </w:style>
  <w:style w:type="paragraph" w:styleId="Balk2">
    <w:name w:val="heading 2"/>
    <w:basedOn w:val="Normal"/>
    <w:next w:val="Normal"/>
    <w:link w:val="Balk2Char"/>
    <w:uiPriority w:val="9"/>
    <w:unhideWhenUsed w:val="1"/>
    <w:qFormat w:val="1"/>
    <w:rsid w:val="00FB5EB7"/>
    <w:pPr>
      <w:keepNext w:val="1"/>
      <w:keepLines w:val="1"/>
      <w:spacing w:before="40"/>
      <w:outlineLvl w:val="1"/>
    </w:pPr>
    <w:rPr>
      <w:rFonts w:asciiTheme="majorHAnsi" w:cstheme="majorBidi" w:eastAsiaTheme="majorEastAsia" w:hAnsiTheme="majorHAnsi"/>
      <w:b w:val="1"/>
      <w:color w:val="2e74b5" w:themeColor="accent1" w:themeShade="0000BF"/>
      <w:sz w:val="28"/>
      <w:szCs w:val="26"/>
    </w:rPr>
  </w:style>
  <w:style w:type="paragraph" w:styleId="Balk3">
    <w:name w:val="heading 3"/>
    <w:basedOn w:val="Normal"/>
    <w:next w:val="Normal"/>
    <w:link w:val="Balk3Char"/>
    <w:uiPriority w:val="9"/>
    <w:unhideWhenUsed w:val="1"/>
    <w:qFormat w:val="1"/>
    <w:rsid w:val="009442D4"/>
    <w:pPr>
      <w:keepNext w:val="1"/>
      <w:keepLines w:val="1"/>
      <w:spacing w:before="120"/>
      <w:outlineLvl w:val="2"/>
    </w:pPr>
    <w:rPr>
      <w:rFonts w:cstheme="majorBidi" w:eastAsiaTheme="majorEastAsia"/>
      <w:b w:val="1"/>
      <w:color w:val="000000" w:themeColor="text1"/>
      <w:sz w:val="24"/>
      <w:szCs w:val="24"/>
    </w:rPr>
  </w:style>
  <w:style w:type="paragraph" w:styleId="Balk4">
    <w:name w:val="heading 4"/>
    <w:basedOn w:val="Normal"/>
    <w:next w:val="Normal"/>
    <w:link w:val="Balk4Char"/>
    <w:rsid w:val="00A55F9A"/>
    <w:pPr>
      <w:keepNext w:val="1"/>
      <w:keepLines w:val="1"/>
      <w:spacing w:after="80" w:before="280" w:line="276" w:lineRule="auto"/>
      <w:outlineLvl w:val="3"/>
    </w:pPr>
    <w:rPr>
      <w:rFonts w:ascii="Arial" w:cs="Arial" w:eastAsia="Arial" w:hAnsi="Arial"/>
      <w:color w:val="666666"/>
      <w:sz w:val="24"/>
      <w:szCs w:val="24"/>
      <w:lang w:eastAsia="tr-TR" w:val="tr"/>
    </w:rPr>
  </w:style>
  <w:style w:type="paragraph" w:styleId="Balk5">
    <w:name w:val="heading 5"/>
    <w:basedOn w:val="Normal"/>
    <w:next w:val="Normal"/>
    <w:link w:val="Balk5Char"/>
    <w:rsid w:val="00A55F9A"/>
    <w:pPr>
      <w:keepNext w:val="1"/>
      <w:keepLines w:val="1"/>
      <w:spacing w:after="80" w:before="240" w:line="276" w:lineRule="auto"/>
      <w:outlineLvl w:val="4"/>
    </w:pPr>
    <w:rPr>
      <w:rFonts w:ascii="Arial" w:cs="Arial" w:eastAsia="Arial" w:hAnsi="Arial"/>
      <w:color w:val="666666"/>
      <w:lang w:eastAsia="tr-TR" w:val="tr"/>
    </w:rPr>
  </w:style>
  <w:style w:type="paragraph" w:styleId="Balk6">
    <w:name w:val="heading 6"/>
    <w:basedOn w:val="Normal"/>
    <w:next w:val="Normal"/>
    <w:link w:val="Balk6Char"/>
    <w:uiPriority w:val="9"/>
    <w:unhideWhenUsed w:val="1"/>
    <w:qFormat w:val="1"/>
    <w:rsid w:val="002D1B6F"/>
    <w:pPr>
      <w:keepNext w:val="1"/>
      <w:keepLines w:val="1"/>
      <w:spacing w:after="0" w:before="40"/>
      <w:jc w:val="left"/>
      <w:outlineLvl w:val="5"/>
    </w:pPr>
    <w:rPr>
      <w:rFonts w:cstheme="majorBidi" w:eastAsiaTheme="majorEastAsia"/>
      <w:b w:val="1"/>
      <w:color w:val="c45911" w:themeColor="accent2" w:themeShade="0000BF"/>
    </w:rPr>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paragraph" w:styleId="ListeParagraf">
    <w:name w:val="List Paragraph"/>
    <w:basedOn w:val="Normal"/>
    <w:uiPriority w:val="34"/>
    <w:qFormat w:val="1"/>
    <w:rsid w:val="00442733"/>
    <w:pPr>
      <w:ind w:left="720"/>
      <w:contextualSpacing w:val="1"/>
    </w:pPr>
  </w:style>
  <w:style w:type="character" w:styleId="Balk4Char" w:customStyle="1">
    <w:name w:val="Başlık 4 Char"/>
    <w:basedOn w:val="VarsaylanParagrafYazTipi"/>
    <w:link w:val="Balk4"/>
    <w:rsid w:val="00A55F9A"/>
    <w:rPr>
      <w:rFonts w:ascii="Arial" w:cs="Arial" w:eastAsia="Arial" w:hAnsi="Arial"/>
      <w:color w:val="666666"/>
      <w:sz w:val="24"/>
      <w:szCs w:val="24"/>
      <w:lang w:eastAsia="tr-TR" w:val="tr"/>
    </w:rPr>
  </w:style>
  <w:style w:type="character" w:styleId="Balk5Char" w:customStyle="1">
    <w:name w:val="Başlık 5 Char"/>
    <w:basedOn w:val="VarsaylanParagrafYazTipi"/>
    <w:link w:val="Balk5"/>
    <w:rsid w:val="00A55F9A"/>
    <w:rPr>
      <w:rFonts w:ascii="Arial" w:cs="Arial" w:eastAsia="Arial" w:hAnsi="Arial"/>
      <w:color w:val="666666"/>
      <w:lang w:eastAsia="tr-TR" w:val="tr"/>
    </w:rPr>
  </w:style>
  <w:style w:type="table" w:styleId="TableNormal" w:customStyle="1">
    <w:name w:val="Table Normal"/>
    <w:rsid w:val="00DD2511"/>
    <w:pPr>
      <w:spacing w:after="0" w:line="276" w:lineRule="auto"/>
    </w:pPr>
    <w:rPr>
      <w:rFonts w:ascii="Arial" w:cs="Arial" w:eastAsia="Arial" w:hAnsi="Arial"/>
      <w:lang w:eastAsia="tr-TR" w:val="tr"/>
    </w:rPr>
    <w:tblPr>
      <w:tblCellMar>
        <w:top w:w="0.0" w:type="dxa"/>
        <w:left w:w="0.0" w:type="dxa"/>
        <w:bottom w:w="0.0" w:type="dxa"/>
        <w:right w:w="0.0" w:type="dxa"/>
      </w:tblCellMar>
    </w:tblPr>
  </w:style>
  <w:style w:type="character" w:styleId="HTMLKodu">
    <w:name w:val="HTML Code"/>
    <w:basedOn w:val="VarsaylanParagrafYazTipi"/>
    <w:uiPriority w:val="99"/>
    <w:semiHidden w:val="1"/>
    <w:unhideWhenUsed w:val="1"/>
    <w:rsid w:val="00F70E1D"/>
    <w:rPr>
      <w:rFonts w:ascii="Courier New" w:cs="Courier New" w:eastAsia="Times New Roman" w:hAnsi="Courier New"/>
      <w:sz w:val="20"/>
      <w:szCs w:val="20"/>
    </w:rPr>
  </w:style>
  <w:style w:type="paragraph" w:styleId="NormalWeb">
    <w:name w:val="Normal (Web)"/>
    <w:basedOn w:val="Normal"/>
    <w:uiPriority w:val="99"/>
    <w:semiHidden w:val="1"/>
    <w:unhideWhenUsed w:val="1"/>
    <w:rsid w:val="008F3BE1"/>
    <w:pPr>
      <w:spacing w:after="100" w:afterAutospacing="1" w:before="100" w:beforeAutospacing="1"/>
    </w:pPr>
    <w:rPr>
      <w:rFonts w:ascii="Times New Roman" w:cs="Times New Roman" w:eastAsia="Times New Roman" w:hAnsi="Times New Roman"/>
      <w:sz w:val="24"/>
      <w:szCs w:val="24"/>
      <w:lang w:eastAsia="tr-TR"/>
    </w:rPr>
  </w:style>
  <w:style w:type="character" w:styleId="Balk2Char" w:customStyle="1">
    <w:name w:val="Başlık 2 Char"/>
    <w:basedOn w:val="VarsaylanParagrafYazTipi"/>
    <w:link w:val="Balk2"/>
    <w:uiPriority w:val="9"/>
    <w:rsid w:val="00FB5EB7"/>
    <w:rPr>
      <w:rFonts w:asciiTheme="majorHAnsi" w:cstheme="majorBidi" w:eastAsiaTheme="majorEastAsia" w:hAnsiTheme="majorHAnsi"/>
      <w:b w:val="1"/>
      <w:color w:val="2e74b5" w:themeColor="accent1" w:themeShade="0000BF"/>
      <w:sz w:val="28"/>
      <w:szCs w:val="26"/>
    </w:rPr>
  </w:style>
  <w:style w:type="character" w:styleId="Balk1Char" w:customStyle="1">
    <w:name w:val="Başlık 1 Char"/>
    <w:basedOn w:val="VarsaylanParagrafYazTipi"/>
    <w:link w:val="Balk1"/>
    <w:uiPriority w:val="9"/>
    <w:rsid w:val="00FB5EB7"/>
    <w:rPr>
      <w:rFonts w:cstheme="majorBidi" w:eastAsiaTheme="majorEastAsia"/>
      <w:b w:val="1"/>
      <w:spacing w:val="20"/>
      <w:kern w:val="16"/>
      <w:sz w:val="32"/>
      <w:szCs w:val="32"/>
    </w:rPr>
  </w:style>
  <w:style w:type="character" w:styleId="Balk3Char" w:customStyle="1">
    <w:name w:val="Başlık 3 Char"/>
    <w:basedOn w:val="VarsaylanParagrafYazTipi"/>
    <w:link w:val="Balk3"/>
    <w:uiPriority w:val="9"/>
    <w:rsid w:val="009442D4"/>
    <w:rPr>
      <w:rFonts w:cstheme="majorBidi" w:eastAsiaTheme="majorEastAsia"/>
      <w:b w:val="1"/>
      <w:color w:val="000000" w:themeColor="text1"/>
      <w:sz w:val="24"/>
      <w:szCs w:val="24"/>
    </w:rPr>
  </w:style>
  <w:style w:type="paragraph" w:styleId="AralkYok">
    <w:name w:val="No Spacing"/>
    <w:uiPriority w:val="1"/>
    <w:qFormat w:val="1"/>
    <w:rsid w:val="00BD5E9E"/>
    <w:pPr>
      <w:spacing w:after="0" w:line="240" w:lineRule="auto"/>
      <w:ind w:firstLine="567"/>
      <w:jc w:val="both"/>
    </w:pPr>
  </w:style>
  <w:style w:type="character" w:styleId="Balk6Char" w:customStyle="1">
    <w:name w:val="Başlık 6 Char"/>
    <w:basedOn w:val="VarsaylanParagrafYazTipi"/>
    <w:link w:val="Balk6"/>
    <w:uiPriority w:val="9"/>
    <w:rsid w:val="002D1B6F"/>
    <w:rPr>
      <w:rFonts w:cstheme="majorBidi" w:eastAsiaTheme="majorEastAsia"/>
      <w:b w:val="1"/>
      <w:color w:val="c45911" w:themeColor="accent2" w:themeShade="0000BF"/>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76" w:lineRule="auto"/>
    </w:pPr>
    <w:rPr>
      <w:rFonts w:ascii="Arial" w:cs="Arial" w:eastAsia="Arial" w:hAnsi="Arial"/>
    </w:rPr>
    <w:tblPr>
      <w:tblStyleRowBandSize w:val="1"/>
      <w:tblStyleColBandSize w:val="1"/>
      <w:tblCellMar>
        <w:top w:w="0.0" w:type="dxa"/>
        <w:left w:w="70.0" w:type="dxa"/>
        <w:bottom w:w="0.0" w:type="dxa"/>
        <w:right w:w="70.0" w:type="dxa"/>
      </w:tblCellMar>
    </w:tblPr>
  </w:style>
  <w:style w:type="table" w:styleId="Table2">
    <w:basedOn w:val="TableNormal"/>
    <w:pPr>
      <w:spacing w:after="0" w:line="276" w:lineRule="auto"/>
    </w:pPr>
    <w:rPr>
      <w:rFonts w:ascii="Arial" w:cs="Arial" w:eastAsia="Arial" w:hAnsi="Arial"/>
    </w:rPr>
    <w:tblPr>
      <w:tblStyleRowBandSize w:val="1"/>
      <w:tblStyleColBandSize w:val="1"/>
      <w:tblCellMar>
        <w:top w:w="0.0" w:type="dxa"/>
        <w:left w:w="70.0" w:type="dxa"/>
        <w:bottom w:w="0.0" w:type="dxa"/>
        <w:right w:w="70.0" w:type="dxa"/>
      </w:tblCellMar>
    </w:tblPr>
  </w:style>
  <w:style w:type="table" w:styleId="Table3">
    <w:basedOn w:val="TableNormal"/>
    <w:pPr>
      <w:spacing w:after="0" w:line="276" w:lineRule="auto"/>
    </w:pPr>
    <w:rPr>
      <w:rFonts w:ascii="Arial" w:cs="Arial" w:eastAsia="Arial" w:hAnsi="Arial"/>
    </w:rPr>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chart" Target="charts/chart3.xml"/><Relationship Id="rId10" Type="http://schemas.openxmlformats.org/officeDocument/2006/relationships/chart" Target="charts/chart4.xml"/><Relationship Id="rId13" Type="http://schemas.openxmlformats.org/officeDocument/2006/relationships/chart" Target="charts/chart5.xml"/><Relationship Id="rId12" Type="http://schemas.openxmlformats.org/officeDocument/2006/relationships/chart" Target="charts/chart6.xml"/><Relationship Id="rId1" Type="http://schemas.openxmlformats.org/officeDocument/2006/relationships/image" Target="media/image1.pn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chart" Target="charts/chart1.xml"/><Relationship Id="rId15" Type="http://schemas.openxmlformats.org/officeDocument/2006/relationships/chart" Target="charts/chart7.xml"/><Relationship Id="rId14" Type="http://schemas.openxmlformats.org/officeDocument/2006/relationships/chart" Target="charts/chart8.xml"/><Relationship Id="rId17" Type="http://schemas.openxmlformats.org/officeDocument/2006/relationships/chart" Target="charts/chart9.xml"/><Relationship Id="rId16" Type="http://schemas.openxmlformats.org/officeDocument/2006/relationships/chart" Target="charts/chart11.xm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chart" Target="charts/chart10.xml"/><Relationship Id="rId7" Type="http://schemas.openxmlformats.org/officeDocument/2006/relationships/customXml" Target="../customXML/item1.xml"/><Relationship Id="rId8" Type="http://schemas.openxmlformats.org/officeDocument/2006/relationships/chart" Target="charts/chart2.xml"/></Relationships>
</file>

<file path=word/_rels/fontTable.xml.rels><?xml version="1.0" encoding="UTF-8" standalone="yes"?><Relationships xmlns="http://schemas.openxmlformats.org/package/2006/relationships"><Relationship Id="rId2" Type="http://schemas.openxmlformats.org/officeDocument/2006/relationships/font" Target="fonts/NotoSansSymbols-regular.ttf"/><Relationship Id="rId3" Type="http://schemas.openxmlformats.org/officeDocument/2006/relationships/font" Target="fonts/NotoSansSymbols-bold.ttf"/><Relationship Id="rId4" Type="http://schemas.openxmlformats.org/officeDocument/2006/relationships/font" Target="fonts/OpenSans-regular.ttf"/><Relationship Id="rId5" Type="http://schemas.openxmlformats.org/officeDocument/2006/relationships/font" Target="fonts/OpenSans-bold.ttf"/><Relationship Id="rId6" Type="http://schemas.openxmlformats.org/officeDocument/2006/relationships/font" Target="fonts/OpenSans-italic.ttf"/><Relationship Id="rId7" Type="http://schemas.openxmlformats.org/officeDocument/2006/relationships/font" Target="fonts/OpenSans-boldItalic.ttf"/></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C:\Users\Serkan\Desktop\Keys_&#199;al&#305;&#351;mas&#305;\1.%20Soru.xlsx" TargetMode="External"/></Relationships>
</file>

<file path=word/charts/_rels/chart10.xml.rels><?xml version="1.0" encoding="UTF-8" standalone="yes"?><Relationships xmlns="http://schemas.openxmlformats.org/package/2006/relationships"><Relationship Id="rId1" Type="http://schemas.microsoft.com/office/2011/relationships/chartStyle" Target="style10.xml"/><Relationship Id="rId2" Type="http://schemas.microsoft.com/office/2011/relationships/chartColorStyle" Target="colors10.xml"/><Relationship Id="rId3" Type="http://schemas.openxmlformats.org/officeDocument/2006/relationships/oleObject" Target="file:///C:\Users\Serkan\Desktop\Keys_&#199;al&#305;&#351;mas&#305;\1.%20Soru.xlsx" TargetMode="External"/></Relationships>
</file>

<file path=word/charts/_rels/chart11.xml.rels><?xml version="1.0" encoding="UTF-8" standalone="yes"?><Relationships xmlns="http://schemas.openxmlformats.org/package/2006/relationships"><Relationship Id="rId1" Type="http://schemas.microsoft.com/office/2011/relationships/chartStyle" Target="style11.xml"/><Relationship Id="rId2" Type="http://schemas.microsoft.com/office/2011/relationships/chartColorStyle" Target="colors11.xml"/><Relationship Id="rId3" Type="http://schemas.openxmlformats.org/officeDocument/2006/relationships/oleObject" Target="file:///C:\Users\Serkan\Desktop\Keys_&#199;al&#305;&#351;mas&#305;\1.%20Soru.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C:\Users\Serkan\Desktop\Keys_&#199;al&#305;&#351;mas&#305;\1.%20Soru.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C:\Users\Serkan\Desktop\Keys_&#199;al&#305;&#351;mas&#305;\1.%20Soru.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C:\Users\Serkan\Desktop\Keys_&#199;al&#305;&#351;mas&#305;\1.%20Soru.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C:\Users\Serkan\Desktop\Keys_&#199;al&#305;&#351;mas&#305;\1.%20Soru.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C:\Users\Serkan\Desktop\Keys_&#199;al&#305;&#351;mas&#305;\1.%20Soru.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C:\Users\Serkan\Desktop\Keys_&#199;al&#305;&#351;mas&#305;\1.%20Soru.xlsx" TargetMode="External"/></Relationships>
</file>

<file path=word/charts/_rels/chart8.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C:\Users\Serkan\Desktop\Keys_&#199;al&#305;&#351;mas&#305;\1.%20Soru.xlsx" TargetMode="External"/></Relationships>
</file>

<file path=word/charts/_rels/chart9.xml.rels><?xml version="1.0" encoding="UTF-8" standalone="yes"?><Relationships xmlns="http://schemas.openxmlformats.org/package/2006/relationships"><Relationship Id="rId1" Type="http://schemas.microsoft.com/office/2011/relationships/chartStyle" Target="style9.xml"/><Relationship Id="rId2" Type="http://schemas.microsoft.com/office/2011/relationships/chartColorStyle" Target="colors9.xml"/><Relationship Id="rId3" Type="http://schemas.openxmlformats.org/officeDocument/2006/relationships/oleObject" Target="file:///C:\Users\Serkan\Desktop\Keys_&#199;al&#305;&#351;mas&#305;\1.%20Soru.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sz="1400" b="0" i="0" u="none" strike="noStrike" baseline="0">
                <a:effectLst/>
              </a:rPr>
              <a:t>success</a:t>
            </a:r>
            <a:r>
              <a:rPr lang="tr-TR"/>
              <a:t>_</a:t>
            </a:r>
            <a:r>
              <a:rPr lang="en-US"/>
              <a:t>orders_count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barChart>
        <c:barDir val="col"/>
        <c:grouping val="clustered"/>
        <c:varyColors val="0"/>
        <c:ser>
          <c:idx val="0"/>
          <c:order val="0"/>
          <c:tx>
            <c:strRef>
              <c:f>Case1_Q2!$C$1</c:f>
              <c:strCache>
                <c:ptCount val="1"/>
                <c:pt idx="0">
                  <c:v>orders_count</c:v>
                </c:pt>
              </c:strCache>
            </c:strRef>
          </c:tx>
          <c:spPr>
            <a:solidFill>
              <a:schemeClr val="accent1"/>
            </a:solidFill>
            <a:ln>
              <a:noFill/>
            </a:ln>
            <a:effectLst/>
          </c:spPr>
          <c:invertIfNegative val="0"/>
          <c:dPt>
            <c:idx val="1"/>
            <c:invertIfNegative val="0"/>
            <c:bubble3D val="0"/>
            <c:spPr>
              <a:solidFill>
                <a:srgbClr val="00B050"/>
              </a:solidFill>
              <a:ln>
                <a:noFill/>
              </a:ln>
              <a:effectLst/>
            </c:spPr>
          </c:dPt>
          <c:dPt>
            <c:idx val="3"/>
            <c:invertIfNegative val="0"/>
            <c:bubble3D val="0"/>
            <c:spPr>
              <a:solidFill>
                <a:srgbClr val="00B050"/>
              </a:solidFill>
              <a:ln>
                <a:noFill/>
              </a:ln>
              <a:effectLst/>
            </c:spPr>
          </c:dPt>
          <c:dPt>
            <c:idx val="4"/>
            <c:invertIfNegative val="0"/>
            <c:bubble3D val="0"/>
            <c:spPr>
              <a:solidFill>
                <a:srgbClr val="00B050"/>
              </a:solidFill>
              <a:ln>
                <a:noFill/>
              </a:ln>
              <a:effectLst/>
            </c:spPr>
          </c:dPt>
          <c:dPt>
            <c:idx val="5"/>
            <c:invertIfNegative val="0"/>
            <c:bubble3D val="0"/>
            <c:spPr>
              <a:solidFill>
                <a:srgbClr val="00B050"/>
              </a:solidFill>
              <a:ln>
                <a:noFill/>
              </a:ln>
              <a:effectLst/>
            </c:spPr>
          </c:dPt>
          <c:dPt>
            <c:idx val="6"/>
            <c:invertIfNegative val="0"/>
            <c:bubble3D val="0"/>
            <c:spPr>
              <a:solidFill>
                <a:srgbClr val="FF0000"/>
              </a:solidFill>
              <a:ln>
                <a:noFill/>
              </a:ln>
              <a:effectLst/>
            </c:spPr>
          </c:dPt>
          <c:dPt>
            <c:idx val="7"/>
            <c:invertIfNegative val="0"/>
            <c:bubble3D val="0"/>
            <c:spPr>
              <a:solidFill>
                <a:srgbClr val="00B050"/>
              </a:solidFill>
              <a:ln>
                <a:noFill/>
              </a:ln>
              <a:effectLst/>
            </c:spPr>
          </c:dPt>
          <c:dPt>
            <c:idx val="8"/>
            <c:invertIfNegative val="0"/>
            <c:bubble3D val="0"/>
            <c:spPr>
              <a:solidFill>
                <a:srgbClr val="FF0000"/>
              </a:solidFill>
              <a:ln>
                <a:noFill/>
              </a:ln>
              <a:effectLst/>
            </c:spPr>
          </c:dPt>
          <c:dPt>
            <c:idx val="9"/>
            <c:invertIfNegative val="0"/>
            <c:bubble3D val="0"/>
            <c:spPr>
              <a:solidFill>
                <a:srgbClr val="00B050"/>
              </a:solidFill>
              <a:ln>
                <a:noFill/>
              </a:ln>
              <a:effectLst/>
            </c:spPr>
          </c:dPt>
          <c:dPt>
            <c:idx val="10"/>
            <c:invertIfNegative val="0"/>
            <c:bubble3D val="0"/>
            <c:spPr>
              <a:solidFill>
                <a:srgbClr val="00B050"/>
              </a:solidFill>
              <a:ln>
                <a:noFill/>
              </a:ln>
              <a:effectLst/>
            </c:spPr>
          </c:dPt>
          <c:dPt>
            <c:idx val="11"/>
            <c:invertIfNegative val="0"/>
            <c:bubble3D val="0"/>
            <c:spPr>
              <a:solidFill>
                <a:srgbClr val="FF0000"/>
              </a:solidFill>
              <a:ln>
                <a:noFill/>
              </a:ln>
              <a:effectLst/>
            </c:spPr>
          </c:dPt>
          <c:dPt>
            <c:idx val="12"/>
            <c:invertIfNegative val="0"/>
            <c:bubble3D val="0"/>
            <c:spPr>
              <a:solidFill>
                <a:srgbClr val="00B050"/>
              </a:solidFill>
              <a:ln>
                <a:noFill/>
              </a:ln>
              <a:effectLst/>
            </c:spPr>
          </c:dPt>
          <c:dPt>
            <c:idx val="13"/>
            <c:invertIfNegative val="0"/>
            <c:bubble3D val="0"/>
            <c:spPr>
              <a:solidFill>
                <a:srgbClr val="00B050"/>
              </a:solidFill>
              <a:ln>
                <a:noFill/>
              </a:ln>
              <a:effectLst/>
            </c:spPr>
          </c:dPt>
          <c:dPt>
            <c:idx val="14"/>
            <c:invertIfNegative val="0"/>
            <c:bubble3D val="0"/>
            <c:spPr>
              <a:solidFill>
                <a:srgbClr val="FF0000"/>
              </a:solidFill>
              <a:ln>
                <a:noFill/>
              </a:ln>
              <a:effectLst/>
            </c:spPr>
          </c:dPt>
          <c:dPt>
            <c:idx val="15"/>
            <c:invertIfNegative val="0"/>
            <c:bubble3D val="0"/>
            <c:spPr>
              <a:solidFill>
                <a:srgbClr val="00B050"/>
              </a:solidFill>
              <a:ln>
                <a:noFill/>
              </a:ln>
              <a:effectLst/>
            </c:spPr>
          </c:dPt>
          <c:dPt>
            <c:idx val="16"/>
            <c:invertIfNegative val="0"/>
            <c:bubble3D val="0"/>
            <c:spPr>
              <a:solidFill>
                <a:srgbClr val="FF0000"/>
              </a:solidFill>
              <a:ln>
                <a:noFill/>
              </a:ln>
              <a:effectLst/>
            </c:spPr>
          </c:dPt>
          <c:dPt>
            <c:idx val="17"/>
            <c:invertIfNegative val="0"/>
            <c:bubble3D val="0"/>
            <c:spPr>
              <a:solidFill>
                <a:srgbClr val="00B050"/>
              </a:solidFill>
              <a:ln>
                <a:noFill/>
              </a:ln>
              <a:effectLst/>
            </c:spPr>
          </c:dPt>
          <c:dPt>
            <c:idx val="18"/>
            <c:invertIfNegative val="0"/>
            <c:bubble3D val="0"/>
            <c:spPr>
              <a:solidFill>
                <a:srgbClr val="FF0000"/>
              </a:solidFill>
              <a:ln>
                <a:noFill/>
              </a:ln>
              <a:effectLst/>
            </c:spPr>
          </c:dPt>
          <c:dPt>
            <c:idx val="19"/>
            <c:invertIfNegative val="0"/>
            <c:bubble3D val="0"/>
            <c:spPr>
              <a:solidFill>
                <a:srgbClr val="00B050"/>
              </a:solidFill>
              <a:ln>
                <a:noFill/>
              </a:ln>
              <a:effectLst/>
            </c:spPr>
          </c:dPt>
          <c:dPt>
            <c:idx val="20"/>
            <c:invertIfNegative val="0"/>
            <c:bubble3D val="0"/>
            <c:spPr>
              <a:solidFill>
                <a:srgbClr val="FF0000"/>
              </a:solidFill>
              <a:ln>
                <a:noFill/>
              </a:ln>
              <a:effectLst/>
            </c:spPr>
          </c:dPt>
          <c:dPt>
            <c:idx val="21"/>
            <c:invertIfNegative val="0"/>
            <c:bubble3D val="0"/>
            <c:spPr>
              <a:solidFill>
                <a:srgbClr val="FF0000"/>
              </a:solidFill>
              <a:ln>
                <a:noFill/>
              </a:ln>
              <a:effectLst/>
            </c:spPr>
          </c:dPt>
          <c:dPt>
            <c:idx val="22"/>
            <c:invertIfNegative val="0"/>
            <c:bubble3D val="0"/>
            <c:spPr>
              <a:solidFill>
                <a:srgbClr val="00B050"/>
              </a:solidFill>
              <a:ln>
                <a:noFill/>
              </a:ln>
              <a:effectLst/>
            </c:spPr>
          </c:dPt>
          <c:dLbls>
            <c:dLbl>
              <c:idx val="23"/>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tr-TR"/>
                </a:p>
              </c:txPr>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tr-T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extLst>
                <c:ext xmlns:c15="http://schemas.microsoft.com/office/drawing/2012/chart" uri="{02D57815-91ED-43cb-92C2-25804820EDAC}">
                  <c15:fullRef>
                    <c15:sqref>Case1_Q2!$A$2:$B$25</c15:sqref>
                  </c15:fullRef>
                  <c15:levelRef>
                    <c15:sqref>Case1_Q2!$A$2:$A$25</c15:sqref>
                  </c15:levelRef>
                </c:ext>
              </c:extLst>
              <c:f>Case1_Q2!$A$2:$A$25</c:f>
              <c:numCache>
                <c:formatCode>m/d/yyyy</c:formatCode>
                <c:ptCount val="23"/>
                <c:pt idx="0">
                  <c:v>42614</c:v>
                </c:pt>
                <c:pt idx="1">
                  <c:v>42644</c:v>
                </c:pt>
                <c:pt idx="2">
                  <c:v>42705</c:v>
                </c:pt>
                <c:pt idx="3">
                  <c:v>42736</c:v>
                </c:pt>
                <c:pt idx="4">
                  <c:v>42767</c:v>
                </c:pt>
                <c:pt idx="5">
                  <c:v>42795</c:v>
                </c:pt>
                <c:pt idx="6">
                  <c:v>42826</c:v>
                </c:pt>
                <c:pt idx="7">
                  <c:v>42856</c:v>
                </c:pt>
                <c:pt idx="8">
                  <c:v>42887</c:v>
                </c:pt>
                <c:pt idx="9">
                  <c:v>42917</c:v>
                </c:pt>
                <c:pt idx="10">
                  <c:v>42948</c:v>
                </c:pt>
                <c:pt idx="11">
                  <c:v>42979</c:v>
                </c:pt>
                <c:pt idx="12">
                  <c:v>43009</c:v>
                </c:pt>
                <c:pt idx="13">
                  <c:v>43040</c:v>
                </c:pt>
                <c:pt idx="14">
                  <c:v>43070</c:v>
                </c:pt>
                <c:pt idx="15">
                  <c:v>43101</c:v>
                </c:pt>
                <c:pt idx="16">
                  <c:v>43132</c:v>
                </c:pt>
                <c:pt idx="17">
                  <c:v>43160</c:v>
                </c:pt>
                <c:pt idx="18">
                  <c:v>43191</c:v>
                </c:pt>
                <c:pt idx="19">
                  <c:v>43221</c:v>
                </c:pt>
                <c:pt idx="20">
                  <c:v>43252</c:v>
                </c:pt>
                <c:pt idx="21">
                  <c:v>43282</c:v>
                </c:pt>
                <c:pt idx="22">
                  <c:v>43313</c:v>
                </c:pt>
              </c:numCache>
            </c:numRef>
          </c:cat>
          <c:val>
            <c:numRef>
              <c:f>Case1_Q2!$C$2:$C$25</c:f>
              <c:numCache>
                <c:formatCode>General</c:formatCode>
                <c:ptCount val="24"/>
                <c:pt idx="0">
                  <c:v>1</c:v>
                </c:pt>
                <c:pt idx="1">
                  <c:v>265</c:v>
                </c:pt>
                <c:pt idx="2">
                  <c:v>1</c:v>
                </c:pt>
                <c:pt idx="3">
                  <c:v>715</c:v>
                </c:pt>
                <c:pt idx="4">
                  <c:v>1638</c:v>
                </c:pt>
                <c:pt idx="5">
                  <c:v>2554</c:v>
                </c:pt>
                <c:pt idx="6">
                  <c:v>2278</c:v>
                </c:pt>
                <c:pt idx="7">
                  <c:v>3548</c:v>
                </c:pt>
                <c:pt idx="8">
                  <c:v>3143</c:v>
                </c:pt>
                <c:pt idx="9">
                  <c:v>3828</c:v>
                </c:pt>
                <c:pt idx="10">
                  <c:v>4217</c:v>
                </c:pt>
                <c:pt idx="11">
                  <c:v>4170</c:v>
                </c:pt>
                <c:pt idx="12">
                  <c:v>4441</c:v>
                </c:pt>
                <c:pt idx="13">
                  <c:v>7150</c:v>
                </c:pt>
                <c:pt idx="14">
                  <c:v>5675</c:v>
                </c:pt>
                <c:pt idx="15">
                  <c:v>6991</c:v>
                </c:pt>
                <c:pt idx="16">
                  <c:v>6536</c:v>
                </c:pt>
                <c:pt idx="17">
                  <c:v>7083</c:v>
                </c:pt>
                <c:pt idx="18">
                  <c:v>6639</c:v>
                </c:pt>
                <c:pt idx="19">
                  <c:v>6940</c:v>
                </c:pt>
                <c:pt idx="20">
                  <c:v>6097</c:v>
                </c:pt>
                <c:pt idx="21">
                  <c:v>6050</c:v>
                </c:pt>
                <c:pt idx="22">
                  <c:v>6504</c:v>
                </c:pt>
              </c:numCache>
            </c:numRef>
          </c:val>
        </c:ser>
        <c:dLbls>
          <c:showLegendKey val="0"/>
          <c:showVal val="0"/>
          <c:showCatName val="0"/>
          <c:showSerName val="0"/>
          <c:showPercent val="0"/>
          <c:showBubbleSize val="0"/>
        </c:dLbls>
        <c:gapWidth val="219"/>
        <c:overlap val="-27"/>
        <c:axId val="-1103009776"/>
        <c:axId val="-1103008688"/>
      </c:barChart>
      <c:dateAx>
        <c:axId val="-1103009776"/>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tr-TR"/>
          </a:p>
        </c:txPr>
        <c:crossAx val="-1103008688"/>
        <c:crosses val="autoZero"/>
        <c:auto val="1"/>
        <c:lblOffset val="100"/>
        <c:baseTimeUnit val="months"/>
      </c:dateAx>
      <c:valAx>
        <c:axId val="-1103008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tr-TR"/>
          </a:p>
        </c:txPr>
        <c:crossAx val="-11030097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product_kategory_name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barChart>
        <c:barDir val="bar"/>
        <c:grouping val="clustered"/>
        <c:varyColors val="0"/>
        <c:ser>
          <c:idx val="0"/>
          <c:order val="0"/>
          <c:tx>
            <c:strRef>
              <c:f>Case4Q3!$B$1</c:f>
              <c:strCache>
                <c:ptCount val="1"/>
                <c:pt idx="0">
                  <c:v>tek_cekim</c:v>
                </c:pt>
              </c:strCache>
            </c:strRef>
          </c:tx>
          <c:spPr>
            <a:solidFill>
              <a:schemeClr val="accent1"/>
            </a:solidFill>
            <a:ln>
              <a:noFill/>
            </a:ln>
            <a:effectLst/>
          </c:spPr>
          <c:invertIfNegative val="0"/>
          <c:cat>
            <c:strRef>
              <c:f>Case4Q3!$A$2:$A$11</c:f>
              <c:strCache>
                <c:ptCount val="10"/>
                <c:pt idx="0">
                  <c:v>cama_mesa_banho</c:v>
                </c:pt>
                <c:pt idx="1">
                  <c:v>beleza_saude</c:v>
                </c:pt>
                <c:pt idx="2">
                  <c:v>esporte_lazer</c:v>
                </c:pt>
                <c:pt idx="3">
                  <c:v>moveis_decoracao</c:v>
                </c:pt>
                <c:pt idx="4">
                  <c:v>informatica_acessorios</c:v>
                </c:pt>
                <c:pt idx="5">
                  <c:v>utilidades_domesticas</c:v>
                </c:pt>
                <c:pt idx="6">
                  <c:v>relogios_presentes</c:v>
                </c:pt>
                <c:pt idx="7">
                  <c:v>telefonia</c:v>
                </c:pt>
                <c:pt idx="8">
                  <c:v>ferramentas_jardim</c:v>
                </c:pt>
                <c:pt idx="9">
                  <c:v>automotivo</c:v>
                </c:pt>
              </c:strCache>
            </c:strRef>
          </c:cat>
          <c:val>
            <c:numRef>
              <c:f>Case4Q3!$B$2:$B$11</c:f>
              <c:numCache>
                <c:formatCode>General</c:formatCode>
                <c:ptCount val="10"/>
                <c:pt idx="0">
                  <c:v>0</c:v>
                </c:pt>
                <c:pt idx="1">
                  <c:v>0</c:v>
                </c:pt>
                <c:pt idx="2">
                  <c:v>0</c:v>
                </c:pt>
                <c:pt idx="3">
                  <c:v>0</c:v>
                </c:pt>
                <c:pt idx="4">
                  <c:v>0</c:v>
                </c:pt>
                <c:pt idx="5">
                  <c:v>2</c:v>
                </c:pt>
                <c:pt idx="6">
                  <c:v>0</c:v>
                </c:pt>
                <c:pt idx="7">
                  <c:v>1</c:v>
                </c:pt>
                <c:pt idx="8">
                  <c:v>0</c:v>
                </c:pt>
                <c:pt idx="9">
                  <c:v>0</c:v>
                </c:pt>
              </c:numCache>
            </c:numRef>
          </c:val>
        </c:ser>
        <c:ser>
          <c:idx val="1"/>
          <c:order val="1"/>
          <c:tx>
            <c:strRef>
              <c:f>Case4Q3!$C$1</c:f>
              <c:strCache>
                <c:ptCount val="1"/>
                <c:pt idx="0">
                  <c:v>taksitli</c:v>
                </c:pt>
              </c:strCache>
            </c:strRef>
          </c:tx>
          <c:spPr>
            <a:solidFill>
              <a:schemeClr val="accent2"/>
            </a:solidFill>
            <a:ln>
              <a:noFill/>
            </a:ln>
            <a:effectLst/>
          </c:spPr>
          <c:invertIfNegative val="0"/>
          <c:cat>
            <c:strRef>
              <c:f>Case4Q3!$A$2:$A$11</c:f>
              <c:strCache>
                <c:ptCount val="10"/>
                <c:pt idx="0">
                  <c:v>cama_mesa_banho</c:v>
                </c:pt>
                <c:pt idx="1">
                  <c:v>beleza_saude</c:v>
                </c:pt>
                <c:pt idx="2">
                  <c:v>esporte_lazer</c:v>
                </c:pt>
                <c:pt idx="3">
                  <c:v>moveis_decoracao</c:v>
                </c:pt>
                <c:pt idx="4">
                  <c:v>informatica_acessorios</c:v>
                </c:pt>
                <c:pt idx="5">
                  <c:v>utilidades_domesticas</c:v>
                </c:pt>
                <c:pt idx="6">
                  <c:v>relogios_presentes</c:v>
                </c:pt>
                <c:pt idx="7">
                  <c:v>telefonia</c:v>
                </c:pt>
                <c:pt idx="8">
                  <c:v>ferramentas_jardim</c:v>
                </c:pt>
                <c:pt idx="9">
                  <c:v>automotivo</c:v>
                </c:pt>
              </c:strCache>
            </c:strRef>
          </c:cat>
          <c:val>
            <c:numRef>
              <c:f>Case4Q3!$C$2:$C$11</c:f>
              <c:numCache>
                <c:formatCode>General</c:formatCode>
                <c:ptCount val="10"/>
                <c:pt idx="0">
                  <c:v>11823</c:v>
                </c:pt>
                <c:pt idx="1">
                  <c:v>9972</c:v>
                </c:pt>
                <c:pt idx="2">
                  <c:v>8945</c:v>
                </c:pt>
                <c:pt idx="3">
                  <c:v>8744</c:v>
                </c:pt>
                <c:pt idx="4">
                  <c:v>8082</c:v>
                </c:pt>
                <c:pt idx="5">
                  <c:v>7353</c:v>
                </c:pt>
                <c:pt idx="6">
                  <c:v>6201</c:v>
                </c:pt>
                <c:pt idx="7">
                  <c:v>4720</c:v>
                </c:pt>
                <c:pt idx="8">
                  <c:v>4574</c:v>
                </c:pt>
                <c:pt idx="9">
                  <c:v>4379</c:v>
                </c:pt>
              </c:numCache>
            </c:numRef>
          </c:val>
        </c:ser>
        <c:dLbls>
          <c:showLegendKey val="0"/>
          <c:showVal val="0"/>
          <c:showCatName val="0"/>
          <c:showSerName val="0"/>
          <c:showPercent val="0"/>
          <c:showBubbleSize val="0"/>
        </c:dLbls>
        <c:gapWidth val="182"/>
        <c:axId val="-1327445776"/>
        <c:axId val="-1327441968"/>
      </c:barChart>
      <c:catAx>
        <c:axId val="-132744577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327441968"/>
        <c:crosses val="autoZero"/>
        <c:auto val="1"/>
        <c:lblAlgn val="ctr"/>
        <c:lblOffset val="100"/>
        <c:noMultiLvlLbl val="0"/>
      </c:catAx>
      <c:valAx>
        <c:axId val="-13274419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327445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barChart>
        <c:barDir val="col"/>
        <c:grouping val="clustered"/>
        <c:varyColors val="0"/>
        <c:ser>
          <c:idx val="0"/>
          <c:order val="0"/>
          <c:tx>
            <c:strRef>
              <c:f>Case4Q1!$B$1</c:f>
              <c:strCache>
                <c:ptCount val="1"/>
                <c:pt idx="0">
                  <c:v>customer_count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Case4Q1!$A$2:$A$20</c:f>
              <c:strCache>
                <c:ptCount val="19"/>
                <c:pt idx="0">
                  <c:v>SP</c:v>
                </c:pt>
                <c:pt idx="1">
                  <c:v>RJ</c:v>
                </c:pt>
                <c:pt idx="2">
                  <c:v>MG</c:v>
                </c:pt>
                <c:pt idx="3">
                  <c:v>RS</c:v>
                </c:pt>
                <c:pt idx="4">
                  <c:v>BA</c:v>
                </c:pt>
                <c:pt idx="5">
                  <c:v>PR</c:v>
                </c:pt>
                <c:pt idx="6">
                  <c:v>PE</c:v>
                </c:pt>
                <c:pt idx="7">
                  <c:v>CE</c:v>
                </c:pt>
                <c:pt idx="8">
                  <c:v>PB</c:v>
                </c:pt>
                <c:pt idx="9">
                  <c:v>ES</c:v>
                </c:pt>
                <c:pt idx="10">
                  <c:v>GO</c:v>
                </c:pt>
                <c:pt idx="11">
                  <c:v>SC</c:v>
                </c:pt>
                <c:pt idx="12">
                  <c:v>PA</c:v>
                </c:pt>
                <c:pt idx="13">
                  <c:v>DF</c:v>
                </c:pt>
                <c:pt idx="14">
                  <c:v>SE</c:v>
                </c:pt>
                <c:pt idx="15">
                  <c:v>RO</c:v>
                </c:pt>
                <c:pt idx="16">
                  <c:v>PI</c:v>
                </c:pt>
                <c:pt idx="17">
                  <c:v>MA</c:v>
                </c:pt>
                <c:pt idx="18">
                  <c:v>AL</c:v>
                </c:pt>
              </c:strCache>
            </c:strRef>
          </c:cat>
          <c:val>
            <c:numRef>
              <c:f>Case4Q1!$B$2:$B$20</c:f>
              <c:numCache>
                <c:formatCode>General</c:formatCode>
                <c:ptCount val="19"/>
                <c:pt idx="0">
                  <c:v>62</c:v>
                </c:pt>
                <c:pt idx="1">
                  <c:v>26</c:v>
                </c:pt>
                <c:pt idx="2">
                  <c:v>19</c:v>
                </c:pt>
                <c:pt idx="3">
                  <c:v>16</c:v>
                </c:pt>
                <c:pt idx="4">
                  <c:v>13</c:v>
                </c:pt>
                <c:pt idx="5">
                  <c:v>13</c:v>
                </c:pt>
                <c:pt idx="6">
                  <c:v>7</c:v>
                </c:pt>
                <c:pt idx="7">
                  <c:v>5</c:v>
                </c:pt>
                <c:pt idx="8">
                  <c:v>4</c:v>
                </c:pt>
                <c:pt idx="9">
                  <c:v>4</c:v>
                </c:pt>
                <c:pt idx="10">
                  <c:v>3</c:v>
                </c:pt>
                <c:pt idx="11">
                  <c:v>3</c:v>
                </c:pt>
                <c:pt idx="12">
                  <c:v>3</c:v>
                </c:pt>
                <c:pt idx="13">
                  <c:v>2</c:v>
                </c:pt>
                <c:pt idx="14">
                  <c:v>1</c:v>
                </c:pt>
                <c:pt idx="15">
                  <c:v>1</c:v>
                </c:pt>
                <c:pt idx="16">
                  <c:v>1</c:v>
                </c:pt>
                <c:pt idx="17">
                  <c:v>1</c:v>
                </c:pt>
                <c:pt idx="18">
                  <c:v>1</c:v>
                </c:pt>
              </c:numCache>
            </c:numRef>
          </c:val>
        </c:ser>
        <c:dLbls>
          <c:dLblPos val="outEnd"/>
          <c:showLegendKey val="0"/>
          <c:showVal val="1"/>
          <c:showCatName val="0"/>
          <c:showSerName val="0"/>
          <c:showPercent val="0"/>
          <c:showBubbleSize val="0"/>
        </c:dLbls>
        <c:gapWidth val="219"/>
        <c:overlap val="-27"/>
        <c:axId val="-1095066896"/>
        <c:axId val="-1095061456"/>
      </c:barChart>
      <c:catAx>
        <c:axId val="-1095066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tr-TR"/>
          </a:p>
        </c:txPr>
        <c:crossAx val="-1095061456"/>
        <c:crosses val="autoZero"/>
        <c:auto val="1"/>
        <c:lblAlgn val="ctr"/>
        <c:lblOffset val="100"/>
        <c:noMultiLvlLbl val="0"/>
      </c:catAx>
      <c:valAx>
        <c:axId val="-1095061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tr-TR"/>
          </a:p>
        </c:txPr>
        <c:crossAx val="-10950668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Case1_Q1!$B$1</c:f>
              <c:strCache>
                <c:ptCount val="1"/>
                <c:pt idx="0">
                  <c:v>orders_count</c:v>
                </c:pt>
              </c:strCache>
            </c:strRef>
          </c:tx>
          <c:spPr>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chemeClr>
              </a:solidFill>
              <a:round/>
            </a:ln>
            <a:effectLst>
              <a:outerShdw blurRad="40000" dist="20000" dir="5400000" rotWithShape="0">
                <a:srgbClr val="000000">
                  <a:alpha val="38000"/>
                </a:srgbClr>
              </a:outerShdw>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2">
                        <a:lumMod val="60000"/>
                        <a:lumOff val="40000"/>
                      </a:schemeClr>
                    </a:solidFill>
                    <a:latin typeface="Arial" panose="020B0604020202020204" pitchFamily="34" charset="0"/>
                    <a:ea typeface="+mn-ea"/>
                    <a:cs typeface="Arial" panose="020B0604020202020204" pitchFamily="34" charset="0"/>
                  </a:defRPr>
                </a:pPr>
                <a:endParaRPr lang="tr-T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Case1_Q1!$A$2:$A$26</c:f>
              <c:strCache>
                <c:ptCount val="25"/>
                <c:pt idx="0">
                  <c:v>1.09.2016</c:v>
                </c:pt>
                <c:pt idx="1">
                  <c:v>1.10.2016</c:v>
                </c:pt>
                <c:pt idx="2">
                  <c:v>1.12.2016</c:v>
                </c:pt>
                <c:pt idx="3">
                  <c:v>1.01.2017</c:v>
                </c:pt>
                <c:pt idx="4">
                  <c:v>1.02.2017</c:v>
                </c:pt>
                <c:pt idx="5">
                  <c:v>1.03.2017</c:v>
                </c:pt>
                <c:pt idx="6">
                  <c:v>1.04.2017</c:v>
                </c:pt>
                <c:pt idx="7">
                  <c:v>1.05.2017</c:v>
                </c:pt>
                <c:pt idx="8">
                  <c:v>1.06.2017</c:v>
                </c:pt>
                <c:pt idx="9">
                  <c:v>1.07.2017</c:v>
                </c:pt>
                <c:pt idx="10">
                  <c:v>1.08.2017</c:v>
                </c:pt>
                <c:pt idx="11">
                  <c:v>1.09.2017</c:v>
                </c:pt>
                <c:pt idx="12">
                  <c:v>1.10.2017</c:v>
                </c:pt>
                <c:pt idx="13">
                  <c:v>1.11.2017</c:v>
                </c:pt>
                <c:pt idx="14">
                  <c:v>1.12.2017</c:v>
                </c:pt>
                <c:pt idx="15">
                  <c:v>1.01.2018</c:v>
                </c:pt>
                <c:pt idx="16">
                  <c:v>1.02.2018</c:v>
                </c:pt>
                <c:pt idx="17">
                  <c:v>1.03.2018</c:v>
                </c:pt>
                <c:pt idx="18">
                  <c:v>1.04.2018</c:v>
                </c:pt>
                <c:pt idx="19">
                  <c:v>1.05.2018</c:v>
                </c:pt>
                <c:pt idx="20">
                  <c:v>1.06.2018</c:v>
                </c:pt>
                <c:pt idx="21">
                  <c:v>1.07.2018</c:v>
                </c:pt>
                <c:pt idx="22">
                  <c:v>1.08.2018</c:v>
                </c:pt>
                <c:pt idx="23">
                  <c:v>1.09.2018</c:v>
                </c:pt>
                <c:pt idx="24">
                  <c:v>NULL</c:v>
                </c:pt>
              </c:strCache>
            </c:strRef>
          </c:cat>
          <c:val>
            <c:numRef>
              <c:f>Case1_Q1!$B$2:$B$26</c:f>
              <c:numCache>
                <c:formatCode>General</c:formatCode>
                <c:ptCount val="25"/>
                <c:pt idx="0">
                  <c:v>1</c:v>
                </c:pt>
                <c:pt idx="1">
                  <c:v>320</c:v>
                </c:pt>
                <c:pt idx="2">
                  <c:v>1</c:v>
                </c:pt>
                <c:pt idx="3">
                  <c:v>760</c:v>
                </c:pt>
                <c:pt idx="4">
                  <c:v>1765</c:v>
                </c:pt>
                <c:pt idx="5">
                  <c:v>2689</c:v>
                </c:pt>
                <c:pt idx="6">
                  <c:v>2374</c:v>
                </c:pt>
                <c:pt idx="7">
                  <c:v>3693</c:v>
                </c:pt>
                <c:pt idx="8">
                  <c:v>3252</c:v>
                </c:pt>
                <c:pt idx="9">
                  <c:v>3974</c:v>
                </c:pt>
                <c:pt idx="10">
                  <c:v>4348</c:v>
                </c:pt>
                <c:pt idx="11">
                  <c:v>4301</c:v>
                </c:pt>
                <c:pt idx="12">
                  <c:v>4590</c:v>
                </c:pt>
                <c:pt idx="13">
                  <c:v>7395</c:v>
                </c:pt>
                <c:pt idx="14">
                  <c:v>5832</c:v>
                </c:pt>
                <c:pt idx="15">
                  <c:v>7187</c:v>
                </c:pt>
                <c:pt idx="16">
                  <c:v>6706</c:v>
                </c:pt>
                <c:pt idx="17">
                  <c:v>7288</c:v>
                </c:pt>
                <c:pt idx="18">
                  <c:v>6778</c:v>
                </c:pt>
                <c:pt idx="19">
                  <c:v>7066</c:v>
                </c:pt>
                <c:pt idx="20">
                  <c:v>6164</c:v>
                </c:pt>
                <c:pt idx="21">
                  <c:v>6176</c:v>
                </c:pt>
                <c:pt idx="22">
                  <c:v>6620</c:v>
                </c:pt>
                <c:pt idx="23">
                  <c:v>1</c:v>
                </c:pt>
                <c:pt idx="24">
                  <c:v>160</c:v>
                </c:pt>
              </c:numCache>
            </c:numRef>
          </c:val>
        </c:ser>
        <c:dLbls>
          <c:dLblPos val="outEnd"/>
          <c:showLegendKey val="0"/>
          <c:showVal val="1"/>
          <c:showCatName val="0"/>
          <c:showSerName val="0"/>
          <c:showPercent val="0"/>
          <c:showBubbleSize val="0"/>
        </c:dLbls>
        <c:gapWidth val="100"/>
        <c:overlap val="-24"/>
        <c:axId val="-1103006512"/>
        <c:axId val="-1103004880"/>
      </c:barChart>
      <c:catAx>
        <c:axId val="-1103006512"/>
        <c:scaling>
          <c:orientation val="minMax"/>
        </c:scaling>
        <c:delete val="0"/>
        <c:axPos val="b"/>
        <c:title>
          <c:tx>
            <c:rich>
              <a:bodyPr rot="0" spcFirstLastPara="1" vertOverflow="ellipsis" vert="horz" wrap="square" anchor="ctr" anchorCtr="1"/>
              <a:lstStyle/>
              <a:p>
                <a:pPr>
                  <a:defRPr sz="900" b="0" i="0" u="none" strike="noStrike" kern="1200" cap="all" baseline="0">
                    <a:solidFill>
                      <a:sysClr val="windowText" lastClr="000000"/>
                    </a:solidFill>
                    <a:latin typeface="Arial" panose="020B0604020202020204" pitchFamily="34" charset="0"/>
                    <a:ea typeface="+mn-ea"/>
                    <a:cs typeface="Arial" panose="020B0604020202020204" pitchFamily="34" charset="0"/>
                  </a:defRPr>
                </a:pPr>
                <a:r>
                  <a:rPr lang="tr-TR" b="1"/>
                  <a:t>oRDer_</a:t>
                </a:r>
                <a:r>
                  <a:rPr lang="tr-TR" b="1" baseline="0"/>
                  <a:t>dATE</a:t>
                </a:r>
              </a:p>
            </c:rich>
          </c:tx>
          <c:layout>
            <c:manualLayout>
              <c:xMode val="edge"/>
              <c:yMode val="edge"/>
              <c:x val="0.47969453696038605"/>
              <c:y val="0.93854258167477822"/>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Arial" panose="020B0604020202020204" pitchFamily="34" charset="0"/>
                  <a:ea typeface="+mn-ea"/>
                  <a:cs typeface="Arial" panose="020B0604020202020204" pitchFamily="34" charset="0"/>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tr-TR"/>
          </a:p>
        </c:txPr>
        <c:crossAx val="-1103004880"/>
        <c:crosses val="autoZero"/>
        <c:auto val="1"/>
        <c:lblAlgn val="ctr"/>
        <c:lblOffset val="100"/>
        <c:noMultiLvlLbl val="0"/>
      </c:catAx>
      <c:valAx>
        <c:axId val="-1103004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ysClr val="windowText" lastClr="000000"/>
                    </a:solidFill>
                    <a:latin typeface="Arial" panose="020B0604020202020204" pitchFamily="34" charset="0"/>
                    <a:ea typeface="+mn-ea"/>
                    <a:cs typeface="Arial" panose="020B0604020202020204" pitchFamily="34" charset="0"/>
                  </a:defRPr>
                </a:pPr>
                <a:r>
                  <a:rPr lang="tr-TR" b="1"/>
                  <a:t>order</a:t>
                </a:r>
                <a:r>
                  <a:rPr lang="tr-TR" b="1" baseline="0"/>
                  <a:t>_count</a:t>
                </a:r>
              </a:p>
            </c:rich>
          </c:tx>
          <c:layout>
            <c:manualLayout>
              <c:xMode val="edge"/>
              <c:yMode val="edge"/>
              <c:x val="9.7799511002444987E-3"/>
              <c:y val="0.28358353447025153"/>
            </c:manualLayout>
          </c:layout>
          <c:overlay val="0"/>
          <c:spPr>
            <a:noFill/>
            <a:ln>
              <a:noFill/>
            </a:ln>
            <a:effectLst/>
          </c:spPr>
          <c:txPr>
            <a:bodyPr rot="-5400000" spcFirstLastPara="1" vertOverflow="ellipsis" vert="horz" wrap="square" anchor="ctr" anchorCtr="1"/>
            <a:lstStyle/>
            <a:p>
              <a:pPr>
                <a:defRPr sz="900" b="1" i="0" u="none" strike="noStrike" kern="1200" cap="all" baseline="0">
                  <a:solidFill>
                    <a:sysClr val="windowText" lastClr="000000"/>
                  </a:solidFill>
                  <a:latin typeface="Arial" panose="020B0604020202020204" pitchFamily="34" charset="0"/>
                  <a:ea typeface="+mn-ea"/>
                  <a:cs typeface="Arial" panose="020B0604020202020204" pitchFamily="34" charset="0"/>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tr-TR"/>
          </a:p>
        </c:txPr>
        <c:crossAx val="-1103006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Arial" panose="020B0604020202020204" pitchFamily="34" charset="0"/>
          <a:cs typeface="Arial" panose="020B0604020202020204" pitchFamily="34" charset="0"/>
        </a:defRPr>
      </a:pPr>
      <a:endParaRPr lang="tr-T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pivotSource>
    <c:name>[1. Soru.xlsx]Case1_Q3_Pivot!PivotTable20</c:name>
    <c:fmtId val="-1"/>
  </c:pivotSource>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tr-TR" b="0">
                <a:solidFill>
                  <a:sysClr val="windowText" lastClr="000000"/>
                </a:solidFill>
              </a:rPr>
              <a:t>categories_order_count</a:t>
            </a:r>
          </a:p>
        </c:rich>
      </c:tx>
      <c:layout>
        <c:manualLayout>
          <c:xMode val="edge"/>
          <c:yMode val="edge"/>
          <c:x val="0.36141610227963783"/>
          <c:y val="2.500893176134333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tr-TR"/>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
        <c:idx val="12"/>
        <c:spPr>
          <a:solidFill>
            <a:schemeClr val="accent1"/>
          </a:solidFill>
          <a:ln>
            <a:noFill/>
          </a:ln>
          <a:effectLst/>
        </c:spPr>
        <c:marker>
          <c:symbol val="none"/>
        </c:marker>
      </c:pivotFmt>
      <c:pivotFmt>
        <c:idx val="13"/>
        <c:spPr>
          <a:solidFill>
            <a:schemeClr val="accent1"/>
          </a:solidFill>
          <a:ln>
            <a:noFill/>
          </a:ln>
          <a:effectLst/>
        </c:spPr>
        <c:marker>
          <c:symbol val="none"/>
        </c:marker>
      </c:pivotFmt>
      <c:pivotFmt>
        <c:idx val="14"/>
        <c:spPr>
          <a:solidFill>
            <a:schemeClr val="accent1"/>
          </a:solidFill>
          <a:ln>
            <a:noFill/>
          </a:ln>
          <a:effectLst/>
        </c:spPr>
        <c:marker>
          <c:symbol val="none"/>
        </c:marker>
      </c:pivotFmt>
      <c:pivotFmt>
        <c:idx val="15"/>
        <c:spPr>
          <a:solidFill>
            <a:schemeClr val="accent1"/>
          </a:solidFill>
          <a:ln>
            <a:noFill/>
          </a:ln>
          <a:effectLst/>
        </c:spPr>
        <c:marker>
          <c:symbol val="none"/>
        </c:marker>
      </c:pivotFmt>
      <c:pivotFmt>
        <c:idx val="16"/>
        <c:spPr>
          <a:solidFill>
            <a:schemeClr val="accent1"/>
          </a:solidFill>
          <a:ln>
            <a:noFill/>
          </a:ln>
          <a:effectLst/>
        </c:spPr>
        <c:marker>
          <c:symbol val="none"/>
        </c:marker>
      </c:pivotFmt>
      <c:pivotFmt>
        <c:idx val="17"/>
        <c:spPr>
          <a:solidFill>
            <a:schemeClr val="accent1"/>
          </a:solidFill>
          <a:ln>
            <a:noFill/>
          </a:ln>
          <a:effectLst/>
        </c:spPr>
        <c:marker>
          <c:symbol val="none"/>
        </c:marker>
      </c:pivotFmt>
      <c:pivotFmt>
        <c:idx val="18"/>
        <c:spPr>
          <a:solidFill>
            <a:schemeClr val="accent1"/>
          </a:solidFill>
          <a:ln>
            <a:noFill/>
          </a:ln>
          <a:effectLst/>
        </c:spPr>
        <c:marker>
          <c:symbol val="none"/>
        </c:marker>
      </c:pivotFmt>
      <c:pivotFmt>
        <c:idx val="19"/>
        <c:spPr>
          <a:solidFill>
            <a:schemeClr val="accent1"/>
          </a:solidFill>
          <a:ln>
            <a:noFill/>
          </a:ln>
          <a:effectLst/>
        </c:spPr>
        <c:marker>
          <c:symbol val="none"/>
        </c:marker>
      </c:pivotFmt>
      <c:pivotFmt>
        <c:idx val="20"/>
        <c:spPr>
          <a:solidFill>
            <a:schemeClr val="accent1"/>
          </a:solidFill>
          <a:ln>
            <a:noFill/>
          </a:ln>
          <a:effectLst/>
        </c:spPr>
        <c:marker>
          <c:symbol val="none"/>
        </c:marker>
      </c:pivotFmt>
      <c:pivotFmt>
        <c:idx val="21"/>
        <c:spPr>
          <a:solidFill>
            <a:schemeClr val="accent1"/>
          </a:solidFill>
          <a:ln>
            <a:noFill/>
          </a:ln>
          <a:effectLst/>
        </c:spPr>
        <c:marker>
          <c:symbol val="none"/>
        </c:marker>
      </c:pivotFmt>
      <c:pivotFmt>
        <c:idx val="22"/>
        <c:spPr>
          <a:solidFill>
            <a:schemeClr val="accent1"/>
          </a:solidFill>
          <a:ln>
            <a:noFill/>
          </a:ln>
          <a:effectLst/>
        </c:spPr>
        <c:marker>
          <c:symbol val="none"/>
        </c:marker>
      </c:pivotFmt>
      <c:pivotFmt>
        <c:idx val="2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pivotFmt>
      <c:pivotFmt>
        <c:idx val="25"/>
        <c:spPr>
          <a:solidFill>
            <a:schemeClr val="accent1"/>
          </a:solidFill>
          <a:ln>
            <a:noFill/>
          </a:ln>
          <a:effectLst/>
        </c:spPr>
        <c:marker>
          <c:symbol val="none"/>
        </c:marker>
      </c:pivotFmt>
      <c:pivotFmt>
        <c:idx val="26"/>
        <c:spPr>
          <a:solidFill>
            <a:schemeClr val="accent1"/>
          </a:solidFill>
          <a:ln>
            <a:noFill/>
          </a:ln>
          <a:effectLst/>
        </c:spPr>
        <c:marker>
          <c:symbol val="none"/>
        </c:marker>
      </c:pivotFmt>
      <c:pivotFmt>
        <c:idx val="27"/>
        <c:spPr>
          <a:solidFill>
            <a:schemeClr val="accent1"/>
          </a:solidFill>
          <a:ln>
            <a:noFill/>
          </a:ln>
          <a:effectLst/>
        </c:spPr>
        <c:marker>
          <c:symbol val="none"/>
        </c:marker>
      </c:pivotFmt>
      <c:pivotFmt>
        <c:idx val="28"/>
        <c:spPr>
          <a:solidFill>
            <a:schemeClr val="accent1"/>
          </a:solidFill>
          <a:ln>
            <a:noFill/>
          </a:ln>
          <a:effectLst/>
        </c:spPr>
        <c:marker>
          <c:symbol val="none"/>
        </c:marker>
      </c:pivotFmt>
      <c:pivotFmt>
        <c:idx val="29"/>
        <c:spPr>
          <a:solidFill>
            <a:schemeClr val="accent1"/>
          </a:solidFill>
          <a:ln>
            <a:noFill/>
          </a:ln>
          <a:effectLst/>
        </c:spPr>
        <c:marker>
          <c:symbol val="none"/>
        </c:marker>
      </c:pivotFmt>
      <c:pivotFmt>
        <c:idx val="30"/>
        <c:spPr>
          <a:solidFill>
            <a:schemeClr val="accent1"/>
          </a:solidFill>
          <a:ln>
            <a:noFill/>
          </a:ln>
          <a:effectLst/>
        </c:spPr>
        <c:marker>
          <c:symbol val="none"/>
        </c:marker>
      </c:pivotFmt>
      <c:pivotFmt>
        <c:idx val="31"/>
        <c:spPr>
          <a:solidFill>
            <a:schemeClr val="accent1"/>
          </a:solidFill>
          <a:ln>
            <a:noFill/>
          </a:ln>
          <a:effectLst/>
        </c:spPr>
        <c:marker>
          <c:symbol val="none"/>
        </c:marker>
      </c:pivotFmt>
      <c:pivotFmt>
        <c:idx val="32"/>
        <c:spPr>
          <a:solidFill>
            <a:schemeClr val="accent1"/>
          </a:solidFill>
          <a:ln>
            <a:noFill/>
          </a:ln>
          <a:effectLst/>
        </c:spPr>
        <c:marker>
          <c:symbol val="none"/>
        </c:marker>
      </c:pivotFmt>
      <c:pivotFmt>
        <c:idx val="33"/>
        <c:spPr>
          <a:solidFill>
            <a:schemeClr val="accent1"/>
          </a:solidFill>
          <a:ln>
            <a:noFill/>
          </a:ln>
          <a:effectLst/>
        </c:spPr>
        <c:marker>
          <c:symbol val="none"/>
        </c:marker>
      </c:pivotFmt>
      <c:pivotFmt>
        <c:idx val="34"/>
        <c:spPr>
          <a:solidFill>
            <a:schemeClr val="accent1"/>
          </a:solidFill>
          <a:ln>
            <a:noFill/>
          </a:ln>
          <a:effectLst/>
        </c:spPr>
        <c:marker>
          <c:symbol val="none"/>
        </c:marker>
      </c:pivotFmt>
      <c:pivotFmt>
        <c:idx val="35"/>
        <c:spPr>
          <a:solidFill>
            <a:schemeClr val="accent1"/>
          </a:solidFill>
          <a:ln>
            <a:noFill/>
          </a:ln>
          <a:effectLst/>
        </c:spPr>
        <c:marker>
          <c:symbol val="none"/>
        </c:marker>
      </c:pivotFmt>
      <c:pivotFmt>
        <c:idx val="36"/>
        <c:spPr>
          <a:solidFill>
            <a:schemeClr val="accent1"/>
          </a:solidFill>
          <a:ln>
            <a:noFill/>
          </a:ln>
          <a:effectLst/>
        </c:spPr>
        <c:marker>
          <c:symbol val="none"/>
        </c:marker>
      </c:pivotFmt>
      <c:pivotFmt>
        <c:idx val="37"/>
        <c:spPr>
          <a:solidFill>
            <a:schemeClr val="accent1"/>
          </a:solidFill>
          <a:ln>
            <a:noFill/>
          </a:ln>
          <a:effectLst/>
        </c:spPr>
        <c:marker>
          <c:symbol val="none"/>
        </c:marker>
      </c:pivotFmt>
      <c:pivotFmt>
        <c:idx val="38"/>
        <c:spPr>
          <a:solidFill>
            <a:schemeClr val="accent1"/>
          </a:solidFill>
          <a:ln>
            <a:noFill/>
          </a:ln>
          <a:effectLst/>
        </c:spPr>
        <c:marker>
          <c:symbol val="none"/>
        </c:marker>
      </c:pivotFmt>
      <c:pivotFmt>
        <c:idx val="39"/>
        <c:spPr>
          <a:solidFill>
            <a:schemeClr val="accent1"/>
          </a:solidFill>
          <a:ln>
            <a:noFill/>
          </a:ln>
          <a:effectLst/>
        </c:spPr>
        <c:marker>
          <c:symbol val="none"/>
        </c:marker>
      </c:pivotFmt>
      <c:pivotFmt>
        <c:idx val="40"/>
        <c:spPr>
          <a:solidFill>
            <a:schemeClr val="accent1"/>
          </a:solidFill>
          <a:ln>
            <a:noFill/>
          </a:ln>
          <a:effectLst/>
        </c:spPr>
        <c:marker>
          <c:symbol val="none"/>
        </c:marker>
      </c:pivotFmt>
      <c:pivotFmt>
        <c:idx val="41"/>
        <c:spPr>
          <a:solidFill>
            <a:schemeClr val="accent1"/>
          </a:solidFill>
          <a:ln>
            <a:noFill/>
          </a:ln>
          <a:effectLst/>
        </c:spPr>
        <c:marker>
          <c:symbol val="none"/>
        </c:marker>
      </c:pivotFmt>
      <c:pivotFmt>
        <c:idx val="42"/>
        <c:spPr>
          <a:solidFill>
            <a:schemeClr val="accent1"/>
          </a:solidFill>
          <a:ln>
            <a:noFill/>
          </a:ln>
          <a:effectLst/>
        </c:spPr>
        <c:marker>
          <c:symbol val="none"/>
        </c:marker>
      </c:pivotFmt>
      <c:pivotFmt>
        <c:idx val="43"/>
        <c:spPr>
          <a:solidFill>
            <a:schemeClr val="accent1"/>
          </a:solidFill>
          <a:ln>
            <a:noFill/>
          </a:ln>
          <a:effectLst/>
        </c:spPr>
        <c:marker>
          <c:symbol val="none"/>
        </c:marker>
      </c:pivotFmt>
      <c:pivotFmt>
        <c:idx val="44"/>
        <c:spPr>
          <a:solidFill>
            <a:schemeClr val="accent1"/>
          </a:solidFill>
          <a:ln>
            <a:noFill/>
          </a:ln>
          <a:effectLst/>
        </c:spPr>
        <c:marker>
          <c:symbol val="none"/>
        </c:marker>
      </c:pivotFmt>
      <c:pivotFmt>
        <c:idx val="45"/>
        <c:spPr>
          <a:solidFill>
            <a:schemeClr val="accent1"/>
          </a:solidFill>
          <a:ln>
            <a:noFill/>
          </a:ln>
          <a:effectLst/>
        </c:spPr>
        <c:marker>
          <c:symbol val="none"/>
        </c:marker>
      </c:pivotFmt>
      <c:pivotFmt>
        <c:idx val="46"/>
        <c:spPr>
          <a:solidFill>
            <a:schemeClr val="accent1"/>
          </a:solidFill>
          <a:ln>
            <a:noFill/>
          </a:ln>
          <a:effectLst/>
        </c:spPr>
        <c:marker>
          <c:symbol val="none"/>
        </c:marker>
      </c:pivotFmt>
      <c:pivotFmt>
        <c:idx val="47"/>
        <c:spPr>
          <a:solidFill>
            <a:schemeClr val="accent1"/>
          </a:solidFill>
          <a:ln>
            <a:noFill/>
          </a:ln>
          <a:effectLst/>
        </c:spPr>
        <c:marker>
          <c:symbol val="none"/>
        </c:marker>
      </c:pivotFmt>
      <c:pivotFmt>
        <c:idx val="48"/>
        <c:spPr>
          <a:solidFill>
            <a:schemeClr val="accent1"/>
          </a:solidFill>
          <a:ln>
            <a:noFill/>
          </a:ln>
          <a:effectLst/>
        </c:spPr>
        <c:marker>
          <c:symbol val="none"/>
        </c:marker>
      </c:pivotFmt>
      <c:pivotFmt>
        <c:idx val="49"/>
        <c:spPr>
          <a:solidFill>
            <a:schemeClr val="accent1"/>
          </a:solidFill>
          <a:ln>
            <a:noFill/>
          </a:ln>
          <a:effectLst/>
        </c:spPr>
        <c:marker>
          <c:symbol val="none"/>
        </c:marker>
      </c:pivotFmt>
      <c:pivotFmt>
        <c:idx val="50"/>
        <c:spPr>
          <a:solidFill>
            <a:schemeClr val="accent1"/>
          </a:solidFill>
          <a:ln>
            <a:noFill/>
          </a:ln>
          <a:effectLst/>
        </c:spPr>
        <c:marker>
          <c:symbol val="none"/>
        </c:marker>
      </c:pivotFmt>
      <c:pivotFmt>
        <c:idx val="51"/>
        <c:spPr>
          <a:solidFill>
            <a:schemeClr val="accent1"/>
          </a:solidFill>
          <a:ln>
            <a:noFill/>
          </a:ln>
          <a:effectLst/>
        </c:spPr>
        <c:marker>
          <c:symbol val="none"/>
        </c:marker>
      </c:pivotFmt>
      <c:pivotFmt>
        <c:idx val="52"/>
        <c:spPr>
          <a:solidFill>
            <a:schemeClr val="accent1"/>
          </a:solidFill>
          <a:ln>
            <a:noFill/>
          </a:ln>
          <a:effectLst/>
        </c:spPr>
        <c:marker>
          <c:symbol val="none"/>
        </c:marker>
      </c:pivotFmt>
      <c:pivotFmt>
        <c:idx val="53"/>
        <c:spPr>
          <a:solidFill>
            <a:schemeClr val="accent1"/>
          </a:solidFill>
          <a:ln>
            <a:noFill/>
          </a:ln>
          <a:effectLst/>
        </c:spPr>
        <c:marker>
          <c:symbol val="none"/>
        </c:marker>
      </c:pivotFmt>
      <c:pivotFmt>
        <c:idx val="54"/>
        <c:spPr>
          <a:solidFill>
            <a:schemeClr val="accent1"/>
          </a:solidFill>
          <a:ln>
            <a:noFill/>
          </a:ln>
          <a:effectLst/>
        </c:spPr>
        <c:marker>
          <c:symbol val="none"/>
        </c:marker>
      </c:pivotFmt>
      <c:pivotFmt>
        <c:idx val="55"/>
        <c:spPr>
          <a:solidFill>
            <a:schemeClr val="accent1"/>
          </a:solidFill>
          <a:ln>
            <a:noFill/>
          </a:ln>
          <a:effectLst/>
        </c:spPr>
        <c:marker>
          <c:symbol val="none"/>
        </c:marker>
      </c:pivotFmt>
      <c:pivotFmt>
        <c:idx val="56"/>
        <c:spPr>
          <a:solidFill>
            <a:schemeClr val="accent1"/>
          </a:solidFill>
          <a:ln>
            <a:noFill/>
          </a:ln>
          <a:effectLst/>
        </c:spPr>
        <c:marker>
          <c:symbol val="none"/>
        </c:marker>
      </c:pivotFmt>
      <c:pivotFmt>
        <c:idx val="57"/>
        <c:spPr>
          <a:solidFill>
            <a:schemeClr val="accent1"/>
          </a:solidFill>
          <a:ln>
            <a:noFill/>
          </a:ln>
          <a:effectLst/>
        </c:spPr>
        <c:marker>
          <c:symbol val="none"/>
        </c:marker>
      </c:pivotFmt>
      <c:pivotFmt>
        <c:idx val="58"/>
        <c:spPr>
          <a:solidFill>
            <a:schemeClr val="accent1"/>
          </a:solidFill>
          <a:ln>
            <a:noFill/>
          </a:ln>
          <a:effectLst/>
        </c:spPr>
        <c:marker>
          <c:symbol val="none"/>
        </c:marker>
      </c:pivotFmt>
      <c:pivotFmt>
        <c:idx val="59"/>
        <c:spPr>
          <a:solidFill>
            <a:schemeClr val="accent1"/>
          </a:solidFill>
          <a:ln>
            <a:noFill/>
          </a:ln>
          <a:effectLst/>
        </c:spPr>
        <c:marker>
          <c:symbol val="none"/>
        </c:marker>
      </c:pivotFmt>
      <c:pivotFmt>
        <c:idx val="60"/>
        <c:spPr>
          <a:solidFill>
            <a:schemeClr val="accent1"/>
          </a:solidFill>
          <a:ln>
            <a:noFill/>
          </a:ln>
          <a:effectLst/>
        </c:spPr>
        <c:marker>
          <c:symbol val="none"/>
        </c:marker>
      </c:pivotFmt>
      <c:pivotFmt>
        <c:idx val="61"/>
        <c:spPr>
          <a:solidFill>
            <a:schemeClr val="accent1"/>
          </a:solidFill>
          <a:ln>
            <a:noFill/>
          </a:ln>
          <a:effectLst/>
        </c:spPr>
        <c:marker>
          <c:symbol val="none"/>
        </c:marker>
      </c:pivotFmt>
      <c:pivotFmt>
        <c:idx val="62"/>
        <c:spPr>
          <a:solidFill>
            <a:schemeClr val="accent1"/>
          </a:solidFill>
          <a:ln>
            <a:noFill/>
          </a:ln>
          <a:effectLst/>
        </c:spPr>
        <c:marker>
          <c:symbol val="none"/>
        </c:marker>
      </c:pivotFmt>
      <c:pivotFmt>
        <c:idx val="63"/>
        <c:spPr>
          <a:solidFill>
            <a:schemeClr val="accent1"/>
          </a:solidFill>
          <a:ln>
            <a:noFill/>
          </a:ln>
          <a:effectLst/>
        </c:spPr>
        <c:marker>
          <c:symbol val="none"/>
        </c:marker>
      </c:pivotFmt>
      <c:pivotFmt>
        <c:idx val="64"/>
        <c:spPr>
          <a:solidFill>
            <a:schemeClr val="accent1"/>
          </a:solidFill>
          <a:ln>
            <a:noFill/>
          </a:ln>
          <a:effectLst/>
        </c:spPr>
        <c:marker>
          <c:symbol val="none"/>
        </c:marker>
      </c:pivotFmt>
      <c:pivotFmt>
        <c:idx val="65"/>
        <c:spPr>
          <a:solidFill>
            <a:schemeClr val="accent1"/>
          </a:solidFill>
          <a:ln>
            <a:noFill/>
          </a:ln>
          <a:effectLst/>
        </c:spPr>
        <c:marker>
          <c:symbol val="none"/>
        </c:marker>
      </c:pivotFmt>
      <c:pivotFmt>
        <c:idx val="66"/>
        <c:spPr>
          <a:solidFill>
            <a:schemeClr val="accent1"/>
          </a:solidFill>
          <a:ln>
            <a:noFill/>
          </a:ln>
          <a:effectLst/>
        </c:spPr>
        <c:marker>
          <c:symbol val="none"/>
        </c:marker>
      </c:pivotFmt>
      <c:pivotFmt>
        <c:idx val="67"/>
        <c:spPr>
          <a:solidFill>
            <a:schemeClr val="accent1"/>
          </a:solidFill>
          <a:ln>
            <a:noFill/>
          </a:ln>
          <a:effectLst/>
        </c:spPr>
        <c:marker>
          <c:symbol val="none"/>
        </c:marker>
      </c:pivotFmt>
      <c:pivotFmt>
        <c:idx val="68"/>
        <c:spPr>
          <a:solidFill>
            <a:schemeClr val="accent1"/>
          </a:solidFill>
          <a:ln>
            <a:noFill/>
          </a:ln>
          <a:effectLst/>
        </c:spPr>
        <c:marker>
          <c:symbol val="none"/>
        </c:marker>
      </c:pivotFmt>
      <c:pivotFmt>
        <c:idx val="69"/>
        <c:spPr>
          <a:solidFill>
            <a:schemeClr val="accent1"/>
          </a:solidFill>
          <a:ln>
            <a:noFill/>
          </a:ln>
          <a:effectLst/>
        </c:spPr>
        <c:marker>
          <c:symbol val="none"/>
        </c:marker>
      </c:pivotFmt>
      <c:pivotFmt>
        <c:idx val="70"/>
        <c:spPr>
          <a:solidFill>
            <a:schemeClr val="accent1"/>
          </a:solidFill>
          <a:ln>
            <a:noFill/>
          </a:ln>
          <a:effectLst/>
        </c:spPr>
      </c:pivotFmt>
      <c:pivotFmt>
        <c:idx val="7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ysClr val="windowText" lastClr="000000"/>
                  </a:solidFill>
                  <a:latin typeface="+mn-lt"/>
                  <a:ea typeface="+mn-ea"/>
                  <a:cs typeface="+mn-cs"/>
                </a:defRPr>
              </a:pPr>
              <a:endParaRPr lang="tr-T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ysClr val="windowText" lastClr="000000"/>
                  </a:solidFill>
                  <a:latin typeface="+mn-lt"/>
                  <a:ea typeface="+mn-ea"/>
                  <a:cs typeface="+mn-cs"/>
                </a:defRPr>
              </a:pPr>
              <a:endParaRPr lang="tr-T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ysClr val="windowText" lastClr="000000"/>
                  </a:solidFill>
                  <a:latin typeface="+mn-lt"/>
                  <a:ea typeface="+mn-ea"/>
                  <a:cs typeface="+mn-cs"/>
                </a:defRPr>
              </a:pPr>
              <a:endParaRPr lang="tr-TR"/>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Case1_Q3_Pivot!$B$3</c:f>
              <c:strCache>
                <c:ptCount val="1"/>
                <c:pt idx="0">
                  <c:v>Toplam</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ysClr val="windowText" lastClr="000000"/>
                    </a:solidFill>
                    <a:latin typeface="+mn-lt"/>
                    <a:ea typeface="+mn-ea"/>
                    <a:cs typeface="+mn-cs"/>
                  </a:defRPr>
                </a:pPr>
                <a:endParaRPr lang="tr-T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Case1_Q3_Pivot!$A$4:$A$14</c:f>
              <c:strCache>
                <c:ptCount val="10"/>
                <c:pt idx="0">
                  <c:v>cama_mesa_banho</c:v>
                </c:pt>
                <c:pt idx="1">
                  <c:v>beleza_saude</c:v>
                </c:pt>
                <c:pt idx="2">
                  <c:v>esporte_lazer</c:v>
                </c:pt>
                <c:pt idx="3">
                  <c:v>moveis_decoracao</c:v>
                </c:pt>
                <c:pt idx="4">
                  <c:v>informatica_acessorios</c:v>
                </c:pt>
                <c:pt idx="5">
                  <c:v>utilidades_domesticas</c:v>
                </c:pt>
                <c:pt idx="6">
                  <c:v>relogios_presentes</c:v>
                </c:pt>
                <c:pt idx="7">
                  <c:v>telefonia</c:v>
                </c:pt>
                <c:pt idx="8">
                  <c:v>ferramentas_jardim</c:v>
                </c:pt>
                <c:pt idx="9">
                  <c:v>automotivo</c:v>
                </c:pt>
              </c:strCache>
            </c:strRef>
          </c:cat>
          <c:val>
            <c:numRef>
              <c:f>Case1_Q3_Pivot!$B$4:$B$14</c:f>
              <c:numCache>
                <c:formatCode>General</c:formatCode>
                <c:ptCount val="10"/>
                <c:pt idx="0">
                  <c:v>11115</c:v>
                </c:pt>
                <c:pt idx="1">
                  <c:v>9670</c:v>
                </c:pt>
                <c:pt idx="2">
                  <c:v>8641</c:v>
                </c:pt>
                <c:pt idx="3">
                  <c:v>8334</c:v>
                </c:pt>
                <c:pt idx="4">
                  <c:v>7827</c:v>
                </c:pt>
                <c:pt idx="5">
                  <c:v>6964</c:v>
                </c:pt>
                <c:pt idx="6">
                  <c:v>5991</c:v>
                </c:pt>
                <c:pt idx="7">
                  <c:v>4545</c:v>
                </c:pt>
                <c:pt idx="8">
                  <c:v>4347</c:v>
                </c:pt>
                <c:pt idx="9">
                  <c:v>4235</c:v>
                </c:pt>
              </c:numCache>
            </c:numRef>
          </c:val>
        </c:ser>
        <c:dLbls>
          <c:dLblPos val="outEnd"/>
          <c:showLegendKey val="0"/>
          <c:showVal val="1"/>
          <c:showCatName val="0"/>
          <c:showSerName val="0"/>
          <c:showPercent val="0"/>
          <c:showBubbleSize val="0"/>
        </c:dLbls>
        <c:gapWidth val="50"/>
        <c:overlap val="-27"/>
        <c:axId val="-1190167856"/>
        <c:axId val="-1190164048"/>
      </c:barChart>
      <c:catAx>
        <c:axId val="-1190167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baseline="0">
                <a:solidFill>
                  <a:sysClr val="windowText" lastClr="000000"/>
                </a:solidFill>
                <a:latin typeface="+mn-lt"/>
                <a:ea typeface="+mn-ea"/>
                <a:cs typeface="+mn-cs"/>
              </a:defRPr>
            </a:pPr>
            <a:endParaRPr lang="tr-TR"/>
          </a:p>
        </c:txPr>
        <c:crossAx val="-1190164048"/>
        <c:crosses val="autoZero"/>
        <c:auto val="1"/>
        <c:lblAlgn val="ctr"/>
        <c:lblOffset val="100"/>
        <c:noMultiLvlLbl val="0"/>
      </c:catAx>
      <c:valAx>
        <c:axId val="-1190164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mn-lt"/>
                <a:ea typeface="+mn-ea"/>
                <a:cs typeface="+mn-cs"/>
              </a:defRPr>
            </a:pPr>
            <a:endParaRPr lang="tr-TR"/>
          </a:p>
        </c:txPr>
        <c:crossAx val="-11901678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Lst>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sz="1400" b="0" i="0" u="none" strike="noStrike" baseline="0">
                <a:effectLst/>
              </a:rPr>
              <a:t>unsuccess</a:t>
            </a:r>
            <a:r>
              <a:rPr lang="tr-TR"/>
              <a:t>_</a:t>
            </a:r>
            <a:r>
              <a:rPr lang="en-US"/>
              <a:t>order_count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barChart>
        <c:barDir val="col"/>
        <c:grouping val="clustered"/>
        <c:varyColors val="0"/>
        <c:ser>
          <c:idx val="0"/>
          <c:order val="0"/>
          <c:tx>
            <c:strRef>
              <c:f>Case1_Q2b!$I$1</c:f>
              <c:strCache>
                <c:ptCount val="1"/>
                <c:pt idx="0">
                  <c:v>order_count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tr-T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Case1_Q2b!$H$2:$H$23</c:f>
              <c:numCache>
                <c:formatCode>m/d/yyyy</c:formatCode>
                <c:ptCount val="22"/>
                <c:pt idx="0">
                  <c:v>42644</c:v>
                </c:pt>
                <c:pt idx="1">
                  <c:v>42736</c:v>
                </c:pt>
                <c:pt idx="2">
                  <c:v>42767</c:v>
                </c:pt>
                <c:pt idx="3">
                  <c:v>42795</c:v>
                </c:pt>
                <c:pt idx="4">
                  <c:v>42826</c:v>
                </c:pt>
                <c:pt idx="5">
                  <c:v>42856</c:v>
                </c:pt>
                <c:pt idx="6">
                  <c:v>42887</c:v>
                </c:pt>
                <c:pt idx="7">
                  <c:v>42917</c:v>
                </c:pt>
                <c:pt idx="8">
                  <c:v>42948</c:v>
                </c:pt>
                <c:pt idx="9">
                  <c:v>42979</c:v>
                </c:pt>
                <c:pt idx="10">
                  <c:v>43009</c:v>
                </c:pt>
                <c:pt idx="11">
                  <c:v>43040</c:v>
                </c:pt>
                <c:pt idx="12">
                  <c:v>43070</c:v>
                </c:pt>
                <c:pt idx="13">
                  <c:v>43101</c:v>
                </c:pt>
                <c:pt idx="14">
                  <c:v>43132</c:v>
                </c:pt>
                <c:pt idx="15">
                  <c:v>43160</c:v>
                </c:pt>
                <c:pt idx="16">
                  <c:v>43191</c:v>
                </c:pt>
                <c:pt idx="17">
                  <c:v>43221</c:v>
                </c:pt>
                <c:pt idx="18">
                  <c:v>43252</c:v>
                </c:pt>
                <c:pt idx="19">
                  <c:v>43282</c:v>
                </c:pt>
                <c:pt idx="20">
                  <c:v>43313</c:v>
                </c:pt>
              </c:numCache>
            </c:numRef>
          </c:cat>
          <c:val>
            <c:numRef>
              <c:f>Case1_Q2b!$I$2:$I$23</c:f>
              <c:numCache>
                <c:formatCode>General</c:formatCode>
                <c:ptCount val="22"/>
                <c:pt idx="0">
                  <c:v>26</c:v>
                </c:pt>
                <c:pt idx="1">
                  <c:v>10</c:v>
                </c:pt>
                <c:pt idx="2">
                  <c:v>62</c:v>
                </c:pt>
                <c:pt idx="3">
                  <c:v>63</c:v>
                </c:pt>
                <c:pt idx="4">
                  <c:v>22</c:v>
                </c:pt>
                <c:pt idx="5">
                  <c:v>51</c:v>
                </c:pt>
                <c:pt idx="6">
                  <c:v>38</c:v>
                </c:pt>
                <c:pt idx="7">
                  <c:v>75</c:v>
                </c:pt>
                <c:pt idx="8">
                  <c:v>52</c:v>
                </c:pt>
                <c:pt idx="9">
                  <c:v>53</c:v>
                </c:pt>
                <c:pt idx="10">
                  <c:v>78</c:v>
                </c:pt>
                <c:pt idx="11">
                  <c:v>115</c:v>
                </c:pt>
                <c:pt idx="12">
                  <c:v>50</c:v>
                </c:pt>
                <c:pt idx="13">
                  <c:v>79</c:v>
                </c:pt>
                <c:pt idx="14">
                  <c:v>102</c:v>
                </c:pt>
                <c:pt idx="15">
                  <c:v>39</c:v>
                </c:pt>
                <c:pt idx="16">
                  <c:v>20</c:v>
                </c:pt>
                <c:pt idx="17">
                  <c:v>40</c:v>
                </c:pt>
                <c:pt idx="18">
                  <c:v>22</c:v>
                </c:pt>
                <c:pt idx="19">
                  <c:v>51</c:v>
                </c:pt>
                <c:pt idx="20">
                  <c:v>45</c:v>
                </c:pt>
              </c:numCache>
            </c:numRef>
          </c:val>
        </c:ser>
        <c:dLbls>
          <c:dLblPos val="outEnd"/>
          <c:showLegendKey val="0"/>
          <c:showVal val="1"/>
          <c:showCatName val="0"/>
          <c:showSerName val="0"/>
          <c:showPercent val="0"/>
          <c:showBubbleSize val="0"/>
        </c:dLbls>
        <c:gapWidth val="219"/>
        <c:overlap val="-27"/>
        <c:axId val="-1190162416"/>
        <c:axId val="-1190163504"/>
      </c:barChart>
      <c:dateAx>
        <c:axId val="-1190162416"/>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tr-TR"/>
          </a:p>
        </c:txPr>
        <c:crossAx val="-1190163504"/>
        <c:crosses val="autoZero"/>
        <c:auto val="1"/>
        <c:lblOffset val="100"/>
        <c:baseTimeUnit val="months"/>
      </c:dateAx>
      <c:valAx>
        <c:axId val="-1190163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tr-TR"/>
          </a:p>
        </c:txPr>
        <c:crossAx val="-11901624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tr-TR" b="0">
                <a:solidFill>
                  <a:sysClr val="windowText" lastClr="000000"/>
                </a:solidFill>
              </a:rPr>
              <a:t>mouthdays_</a:t>
            </a:r>
            <a:r>
              <a:rPr lang="en-US" b="0">
                <a:solidFill>
                  <a:sysClr val="windowText" lastClr="000000"/>
                </a:solidFill>
              </a:rPr>
              <a:t>order_count</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tr-TR"/>
        </a:p>
      </c:txPr>
    </c:title>
    <c:autoTitleDeleted val="0"/>
    <c:plotArea>
      <c:layout/>
      <c:barChart>
        <c:barDir val="col"/>
        <c:grouping val="clustered"/>
        <c:varyColors val="0"/>
        <c:ser>
          <c:idx val="0"/>
          <c:order val="0"/>
          <c:tx>
            <c:strRef>
              <c:f>Case1_Q4B!$B$1</c:f>
              <c:strCache>
                <c:ptCount val="1"/>
                <c:pt idx="0">
                  <c:v>order_count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1" i="0" u="none" strike="noStrike" kern="1200" baseline="0">
                    <a:solidFill>
                      <a:sysClr val="windowText" lastClr="000000"/>
                    </a:solidFill>
                    <a:latin typeface="+mn-lt"/>
                    <a:ea typeface="+mn-ea"/>
                    <a:cs typeface="+mn-cs"/>
                  </a:defRPr>
                </a:pPr>
                <a:endParaRPr lang="tr-T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Case1_Q4B!$A$2:$A$32</c:f>
              <c:numCache>
                <c:formatCode>General</c:formatCode>
                <c:ptCount val="3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numCache>
            </c:numRef>
          </c:cat>
          <c:val>
            <c:numRef>
              <c:f>Case1_Q4B!$B$2:$B$32</c:f>
              <c:numCache>
                <c:formatCode>General</c:formatCode>
                <c:ptCount val="31"/>
                <c:pt idx="0">
                  <c:v>3170</c:v>
                </c:pt>
                <c:pt idx="1">
                  <c:v>3086</c:v>
                </c:pt>
                <c:pt idx="2">
                  <c:v>3168</c:v>
                </c:pt>
                <c:pt idx="3">
                  <c:v>3000</c:v>
                </c:pt>
                <c:pt idx="4">
                  <c:v>3970</c:v>
                </c:pt>
                <c:pt idx="5">
                  <c:v>3409</c:v>
                </c:pt>
                <c:pt idx="6">
                  <c:v>3644</c:v>
                </c:pt>
                <c:pt idx="7">
                  <c:v>3306</c:v>
                </c:pt>
                <c:pt idx="8">
                  <c:v>3226</c:v>
                </c:pt>
                <c:pt idx="9">
                  <c:v>3333</c:v>
                </c:pt>
                <c:pt idx="10">
                  <c:v>3213</c:v>
                </c:pt>
                <c:pt idx="11">
                  <c:v>3123</c:v>
                </c:pt>
                <c:pt idx="12">
                  <c:v>3346</c:v>
                </c:pt>
                <c:pt idx="13">
                  <c:v>3351</c:v>
                </c:pt>
                <c:pt idx="14">
                  <c:v>3443</c:v>
                </c:pt>
                <c:pt idx="15">
                  <c:v>3525</c:v>
                </c:pt>
                <c:pt idx="16">
                  <c:v>3306</c:v>
                </c:pt>
                <c:pt idx="17">
                  <c:v>3497</c:v>
                </c:pt>
                <c:pt idx="18">
                  <c:v>3097</c:v>
                </c:pt>
                <c:pt idx="19">
                  <c:v>3443</c:v>
                </c:pt>
                <c:pt idx="20">
                  <c:v>2790</c:v>
                </c:pt>
                <c:pt idx="21">
                  <c:v>2971</c:v>
                </c:pt>
                <c:pt idx="22">
                  <c:v>2933</c:v>
                </c:pt>
                <c:pt idx="23">
                  <c:v>4315</c:v>
                </c:pt>
                <c:pt idx="24">
                  <c:v>3465</c:v>
                </c:pt>
                <c:pt idx="25">
                  <c:v>3259</c:v>
                </c:pt>
                <c:pt idx="26">
                  <c:v>3281</c:v>
                </c:pt>
                <c:pt idx="27">
                  <c:v>3104</c:v>
                </c:pt>
                <c:pt idx="28">
                  <c:v>2519</c:v>
                </c:pt>
                <c:pt idx="29">
                  <c:v>2346</c:v>
                </c:pt>
                <c:pt idx="30">
                  <c:v>1642</c:v>
                </c:pt>
              </c:numCache>
            </c:numRef>
          </c:val>
        </c:ser>
        <c:dLbls>
          <c:dLblPos val="outEnd"/>
          <c:showLegendKey val="0"/>
          <c:showVal val="1"/>
          <c:showCatName val="0"/>
          <c:showSerName val="0"/>
          <c:showPercent val="0"/>
          <c:showBubbleSize val="0"/>
        </c:dLbls>
        <c:gapWidth val="219"/>
        <c:overlap val="-27"/>
        <c:axId val="-1190165136"/>
        <c:axId val="-1190161872"/>
      </c:barChart>
      <c:catAx>
        <c:axId val="-1190165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tr-TR"/>
          </a:p>
        </c:txPr>
        <c:crossAx val="-1190161872"/>
        <c:crosses val="autoZero"/>
        <c:auto val="1"/>
        <c:lblAlgn val="ctr"/>
        <c:lblOffset val="100"/>
        <c:noMultiLvlLbl val="0"/>
      </c:catAx>
      <c:valAx>
        <c:axId val="-1190161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tr-TR"/>
          </a:p>
        </c:txPr>
        <c:crossAx val="-11901651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tr-TR" b="0">
                <a:solidFill>
                  <a:sysClr val="windowText" lastClr="000000"/>
                </a:solidFill>
              </a:rPr>
              <a:t>weekdays_order_count</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tr-TR"/>
        </a:p>
      </c:txPr>
    </c:title>
    <c:autoTitleDeleted val="0"/>
    <c:plotArea>
      <c:layout/>
      <c:barChart>
        <c:barDir val="col"/>
        <c:grouping val="clustered"/>
        <c:varyColors val="0"/>
        <c:ser>
          <c:idx val="0"/>
          <c:order val="0"/>
          <c:tx>
            <c:strRef>
              <c:f>Case1_Q4A!$B$1</c:f>
              <c:strCache>
                <c:ptCount val="1"/>
                <c:pt idx="0">
                  <c:v>order_count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tr-T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Case1_Q4A!$A$2:$A$8</c:f>
              <c:strCache>
                <c:ptCount val="7"/>
                <c:pt idx="0">
                  <c:v>Monday</c:v>
                </c:pt>
                <c:pt idx="1">
                  <c:v>Tuesday</c:v>
                </c:pt>
                <c:pt idx="2">
                  <c:v>Wednesday</c:v>
                </c:pt>
                <c:pt idx="3">
                  <c:v>Thursday</c:v>
                </c:pt>
                <c:pt idx="4">
                  <c:v>Friday</c:v>
                </c:pt>
                <c:pt idx="5">
                  <c:v>Saturday</c:v>
                </c:pt>
                <c:pt idx="6">
                  <c:v>Sunday</c:v>
                </c:pt>
              </c:strCache>
            </c:strRef>
          </c:cat>
          <c:val>
            <c:numRef>
              <c:f>Case1_Q4A!$B$2:$B$8</c:f>
              <c:numCache>
                <c:formatCode>General</c:formatCode>
                <c:ptCount val="7"/>
                <c:pt idx="0">
                  <c:v>13001</c:v>
                </c:pt>
                <c:pt idx="1">
                  <c:v>19154</c:v>
                </c:pt>
                <c:pt idx="2">
                  <c:v>15786</c:v>
                </c:pt>
                <c:pt idx="3">
                  <c:v>15471</c:v>
                </c:pt>
                <c:pt idx="4">
                  <c:v>14659</c:v>
                </c:pt>
                <c:pt idx="5">
                  <c:v>12196</c:v>
                </c:pt>
                <c:pt idx="6">
                  <c:v>9014</c:v>
                </c:pt>
              </c:numCache>
            </c:numRef>
          </c:val>
        </c:ser>
        <c:dLbls>
          <c:dLblPos val="outEnd"/>
          <c:showLegendKey val="0"/>
          <c:showVal val="1"/>
          <c:showCatName val="0"/>
          <c:showSerName val="0"/>
          <c:showPercent val="0"/>
          <c:showBubbleSize val="0"/>
        </c:dLbls>
        <c:gapWidth val="219"/>
        <c:overlap val="-27"/>
        <c:axId val="-1190167312"/>
        <c:axId val="-1190166768"/>
      </c:barChart>
      <c:catAx>
        <c:axId val="-1190167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tr-TR"/>
          </a:p>
        </c:txPr>
        <c:crossAx val="-1190166768"/>
        <c:crosses val="autoZero"/>
        <c:auto val="1"/>
        <c:lblAlgn val="ctr"/>
        <c:lblOffset val="100"/>
        <c:noMultiLvlLbl val="0"/>
      </c:catAx>
      <c:valAx>
        <c:axId val="-1190166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tr-TR"/>
          </a:p>
        </c:txPr>
        <c:crossAx val="-11901673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barChart>
        <c:barDir val="bar"/>
        <c:grouping val="clustered"/>
        <c:varyColors val="0"/>
        <c:ser>
          <c:idx val="0"/>
          <c:order val="0"/>
          <c:tx>
            <c:strRef>
              <c:f>Case3Q1ORDER_COUNT!$D$1</c:f>
              <c:strCache>
                <c:ptCount val="1"/>
                <c:pt idx="0">
                  <c:v>order_count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Case3Q1ORDER_COUNT!$A$2:$A$6</c:f>
              <c:strCache>
                <c:ptCount val="5"/>
                <c:pt idx="0">
                  <c:v>46dc3b2cc0980fb8ec44634e21d2718e</c:v>
                </c:pt>
                <c:pt idx="1">
                  <c:v>67bf6941ba2f1fa1d02c375766bc3e53</c:v>
                </c:pt>
                <c:pt idx="2">
                  <c:v>5e063e85d44b0f5c3e6ec3131103a57e</c:v>
                </c:pt>
                <c:pt idx="3">
                  <c:v>5a8e7d5003a1f221f9e1d6e411de7c23</c:v>
                </c:pt>
                <c:pt idx="4">
                  <c:v>5011f0d93373a4c5753adf58ca77af8d</c:v>
                </c:pt>
              </c:strCache>
            </c:strRef>
          </c:cat>
          <c:val>
            <c:numRef>
              <c:f>Case3Q1ORDER_COUNT!$D$2:$D$6</c:f>
              <c:numCache>
                <c:formatCode>General</c:formatCode>
                <c:ptCount val="5"/>
                <c:pt idx="0">
                  <c:v>542</c:v>
                </c:pt>
                <c:pt idx="1">
                  <c:v>22</c:v>
                </c:pt>
                <c:pt idx="2">
                  <c:v>1</c:v>
                </c:pt>
                <c:pt idx="3">
                  <c:v>181</c:v>
                </c:pt>
                <c:pt idx="4">
                  <c:v>22</c:v>
                </c:pt>
              </c:numCache>
            </c:numRef>
          </c:val>
        </c:ser>
        <c:dLbls>
          <c:dLblPos val="outEnd"/>
          <c:showLegendKey val="0"/>
          <c:showVal val="1"/>
          <c:showCatName val="0"/>
          <c:showSerName val="0"/>
          <c:showPercent val="0"/>
          <c:showBubbleSize val="0"/>
        </c:dLbls>
        <c:gapWidth val="182"/>
        <c:axId val="-1095062000"/>
        <c:axId val="-1095064176"/>
      </c:barChart>
      <c:catAx>
        <c:axId val="-109506200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095064176"/>
        <c:crosses val="autoZero"/>
        <c:auto val="1"/>
        <c:lblAlgn val="ctr"/>
        <c:lblOffset val="100"/>
        <c:noMultiLvlLbl val="0"/>
      </c:catAx>
      <c:valAx>
        <c:axId val="-10950641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0950620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city_max_order_count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barChart>
        <c:barDir val="bar"/>
        <c:grouping val="clustered"/>
        <c:varyColors val="0"/>
        <c:ser>
          <c:idx val="0"/>
          <c:order val="0"/>
          <c:tx>
            <c:strRef>
              <c:f>Case2!$B$1</c:f>
              <c:strCache>
                <c:ptCount val="1"/>
                <c:pt idx="0">
                  <c:v>order_count</c:v>
                </c:pt>
              </c:strCache>
            </c:strRef>
          </c:tx>
          <c:spPr>
            <a:solidFill>
              <a:schemeClr val="accent1"/>
            </a:solidFill>
            <a:ln>
              <a:noFill/>
            </a:ln>
            <a:effectLst/>
          </c:spPr>
          <c:invertIfNegative val="0"/>
          <c:cat>
            <c:strRef>
              <c:f>Case2!$A$2:$A$11</c:f>
              <c:strCache>
                <c:ptCount val="10"/>
                <c:pt idx="0">
                  <c:v>sao paulo</c:v>
                </c:pt>
                <c:pt idx="1">
                  <c:v>rio de janeiro</c:v>
                </c:pt>
                <c:pt idx="2">
                  <c:v>belo horizonte</c:v>
                </c:pt>
                <c:pt idx="3">
                  <c:v>brasilia</c:v>
                </c:pt>
                <c:pt idx="4">
                  <c:v>curitiba</c:v>
                </c:pt>
                <c:pt idx="5">
                  <c:v>campinas</c:v>
                </c:pt>
                <c:pt idx="6">
                  <c:v>porto alegre</c:v>
                </c:pt>
                <c:pt idx="7">
                  <c:v>salvador</c:v>
                </c:pt>
                <c:pt idx="8">
                  <c:v>guarulhos</c:v>
                </c:pt>
                <c:pt idx="9">
                  <c:v>sao bernardo do campo</c:v>
                </c:pt>
              </c:strCache>
            </c:strRef>
          </c:cat>
          <c:val>
            <c:numRef>
              <c:f>Case2!$B$2:$B$11</c:f>
              <c:numCache>
                <c:formatCode>General</c:formatCode>
                <c:ptCount val="10"/>
                <c:pt idx="0">
                  <c:v>15540</c:v>
                </c:pt>
                <c:pt idx="1">
                  <c:v>6882</c:v>
                </c:pt>
                <c:pt idx="2">
                  <c:v>2773</c:v>
                </c:pt>
                <c:pt idx="3">
                  <c:v>2131</c:v>
                </c:pt>
                <c:pt idx="4">
                  <c:v>1521</c:v>
                </c:pt>
                <c:pt idx="5">
                  <c:v>1444</c:v>
                </c:pt>
                <c:pt idx="6">
                  <c:v>1379</c:v>
                </c:pt>
                <c:pt idx="7">
                  <c:v>1245</c:v>
                </c:pt>
                <c:pt idx="8">
                  <c:v>1189</c:v>
                </c:pt>
                <c:pt idx="9">
                  <c:v>938</c:v>
                </c:pt>
              </c:numCache>
            </c:numRef>
          </c:val>
        </c:ser>
        <c:dLbls>
          <c:showLegendKey val="0"/>
          <c:showVal val="0"/>
          <c:showCatName val="0"/>
          <c:showSerName val="0"/>
          <c:showPercent val="0"/>
          <c:showBubbleSize val="0"/>
        </c:dLbls>
        <c:gapWidth val="182"/>
        <c:axId val="-1095064720"/>
        <c:axId val="-1095063088"/>
      </c:barChart>
      <c:catAx>
        <c:axId val="-109506472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tr-TR"/>
          </a:p>
        </c:txPr>
        <c:crossAx val="-1095063088"/>
        <c:crosses val="autoZero"/>
        <c:auto val="1"/>
        <c:lblAlgn val="ctr"/>
        <c:lblOffset val="100"/>
        <c:noMultiLvlLbl val="0"/>
      </c:catAx>
      <c:valAx>
        <c:axId val="-10950630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tr-TR"/>
          </a:p>
        </c:txPr>
        <c:crossAx val="-10950647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tr-TR" b="0"/>
              <a:t>payment_type</a:t>
            </a:r>
            <a:endParaRPr lang="en-US" b="0"/>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tr-TR"/>
        </a:p>
      </c:txPr>
    </c:title>
    <c:autoTitleDeleted val="0"/>
    <c:plotArea>
      <c:layout/>
      <c:barChart>
        <c:barDir val="col"/>
        <c:grouping val="clustered"/>
        <c:varyColors val="0"/>
        <c:ser>
          <c:idx val="0"/>
          <c:order val="0"/>
          <c:tx>
            <c:strRef>
              <c:f>Case4Q2A!$B$1</c:f>
              <c:strCache>
                <c:ptCount val="1"/>
                <c:pt idx="0">
                  <c:v>succ_order_count</c:v>
                </c:pt>
              </c:strCache>
            </c:strRef>
          </c:tx>
          <c:spPr>
            <a:solidFill>
              <a:schemeClr val="accent1"/>
            </a:solidFill>
            <a:ln>
              <a:noFill/>
            </a:ln>
            <a:effectLst/>
          </c:spPr>
          <c:invertIfNegative val="0"/>
          <c:cat>
            <c:strRef>
              <c:f>Case4Q2A!$A$2:$A$5</c:f>
              <c:strCache>
                <c:ptCount val="4"/>
                <c:pt idx="0">
                  <c:v>credit_card</c:v>
                </c:pt>
                <c:pt idx="1">
                  <c:v>boleto</c:v>
                </c:pt>
                <c:pt idx="2">
                  <c:v>voucher</c:v>
                </c:pt>
                <c:pt idx="3">
                  <c:v>debit_card</c:v>
                </c:pt>
              </c:strCache>
            </c:strRef>
          </c:cat>
          <c:val>
            <c:numRef>
              <c:f>Case4Q2A!$B$2:$B$5</c:f>
              <c:numCache>
                <c:formatCode>General</c:formatCode>
                <c:ptCount val="4"/>
                <c:pt idx="0">
                  <c:v>84896</c:v>
                </c:pt>
                <c:pt idx="1">
                  <c:v>22362</c:v>
                </c:pt>
                <c:pt idx="2">
                  <c:v>6123</c:v>
                </c:pt>
                <c:pt idx="3">
                  <c:v>1654</c:v>
                </c:pt>
              </c:numCache>
            </c:numRef>
          </c:val>
        </c:ser>
        <c:dLbls>
          <c:showLegendKey val="0"/>
          <c:showVal val="0"/>
          <c:showCatName val="0"/>
          <c:showSerName val="0"/>
          <c:showPercent val="0"/>
          <c:showBubbleSize val="0"/>
        </c:dLbls>
        <c:gapWidth val="219"/>
        <c:overlap val="-27"/>
        <c:axId val="-1327446864"/>
        <c:axId val="-1327443056"/>
      </c:barChart>
      <c:lineChart>
        <c:grouping val="standard"/>
        <c:varyColors val="0"/>
        <c:ser>
          <c:idx val="1"/>
          <c:order val="1"/>
          <c:tx>
            <c:strRef>
              <c:f>Case4Q2A!$C$1</c:f>
              <c:strCache>
                <c:ptCount val="1"/>
                <c:pt idx="0">
                  <c:v>sum_succ_price</c:v>
                </c:pt>
              </c:strCache>
            </c:strRef>
          </c:tx>
          <c:spPr>
            <a:ln w="28575" cap="rnd">
              <a:solidFill>
                <a:schemeClr val="accent2"/>
              </a:solidFill>
              <a:round/>
            </a:ln>
            <a:effectLst/>
          </c:spPr>
          <c:marker>
            <c:symbol val="none"/>
          </c:marker>
          <c:cat>
            <c:strRef>
              <c:f>Case4Q2A!$A$2:$A$5</c:f>
              <c:strCache>
                <c:ptCount val="4"/>
                <c:pt idx="0">
                  <c:v>credit_card</c:v>
                </c:pt>
                <c:pt idx="1">
                  <c:v>boleto</c:v>
                </c:pt>
                <c:pt idx="2">
                  <c:v>voucher</c:v>
                </c:pt>
                <c:pt idx="3">
                  <c:v>debit_card</c:v>
                </c:pt>
              </c:strCache>
            </c:strRef>
          </c:cat>
          <c:val>
            <c:numRef>
              <c:f>Case4Q2A!$C$2:$C$5</c:f>
              <c:numCache>
                <c:formatCode>0.00</c:formatCode>
                <c:ptCount val="4"/>
                <c:pt idx="0">
                  <c:v>10673305.65</c:v>
                </c:pt>
                <c:pt idx="1">
                  <c:v>2329807.64</c:v>
                </c:pt>
                <c:pt idx="2">
                  <c:v>632719.06999999995</c:v>
                </c:pt>
                <c:pt idx="3">
                  <c:v>177996.35</c:v>
                </c:pt>
              </c:numCache>
            </c:numRef>
          </c:val>
          <c:smooth val="0"/>
        </c:ser>
        <c:dLbls>
          <c:showLegendKey val="0"/>
          <c:showVal val="0"/>
          <c:showCatName val="0"/>
          <c:showSerName val="0"/>
          <c:showPercent val="0"/>
          <c:showBubbleSize val="0"/>
        </c:dLbls>
        <c:marker val="1"/>
        <c:smooth val="0"/>
        <c:axId val="-1327443600"/>
        <c:axId val="-1095065808"/>
      </c:lineChart>
      <c:valAx>
        <c:axId val="-1095065808"/>
        <c:scaling>
          <c:orientation val="minMax"/>
        </c:scaling>
        <c:delete val="0"/>
        <c:axPos val="l"/>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tr-TR"/>
          </a:p>
        </c:txPr>
        <c:crossAx val="-1327443600"/>
        <c:crosses val="autoZero"/>
        <c:crossBetween val="between"/>
      </c:valAx>
      <c:catAx>
        <c:axId val="-1327443600"/>
        <c:scaling>
          <c:orientation val="minMax"/>
        </c:scaling>
        <c:delete val="1"/>
        <c:axPos val="b"/>
        <c:numFmt formatCode="General" sourceLinked="1"/>
        <c:majorTickMark val="out"/>
        <c:minorTickMark val="none"/>
        <c:tickLblPos val="nextTo"/>
        <c:crossAx val="-1095065808"/>
        <c:crosses val="autoZero"/>
        <c:auto val="1"/>
        <c:lblAlgn val="ctr"/>
        <c:lblOffset val="100"/>
        <c:noMultiLvlLbl val="0"/>
      </c:catAx>
      <c:valAx>
        <c:axId val="-1327443056"/>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tr-TR"/>
          </a:p>
        </c:txPr>
        <c:crossAx val="-1327446864"/>
        <c:crosses val="max"/>
        <c:crossBetween val="between"/>
      </c:valAx>
      <c:catAx>
        <c:axId val="-1327446864"/>
        <c:scaling>
          <c:orientation val="minMax"/>
        </c:scaling>
        <c:delete val="1"/>
        <c:axPos val="b"/>
        <c:numFmt formatCode="General" sourceLinked="1"/>
        <c:majorTickMark val="out"/>
        <c:minorTickMark val="none"/>
        <c:tickLblPos val="nextTo"/>
        <c:crossAx val="-1327443056"/>
        <c:crosses val="autoZero"/>
        <c:auto val="1"/>
        <c:lblAlgn val="ctr"/>
        <c:lblOffset val="100"/>
        <c:noMultiLvlLbl val="0"/>
      </c:cat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tr-TR"/>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a:solidFill>
            <a:sysClr val="windowText" lastClr="000000"/>
          </a:solidFill>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WQWoIPRj3C+55/z/fMeHmnMeQA==">CgMxLjAyDmguZ2VqNHU0cWN3aGM5MghoLmdqZGd4czIJaC4zMGowemxsMgloLjFmb2I5dGU4AHIhMWxuZThZUUZ2VXl4ZjItNU00UzlJTzN3OEhqckRmNUZo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2023-10-01T13:59:00Z</dcterms:created>
  <dc:creator>Serkan</dc:creator>
</cp:coreProperties>
</file>