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1t308cvzt9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1-)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q334nr10c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Uygun entegrasyon testi yaklaşımını belirtin: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Cevap: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Artan (bottom-up) entegrasyon testi yaklaşımı</w:t>
      </w:r>
      <w:r w:rsidDel="00000000" w:rsidR="00000000" w:rsidRPr="00000000">
        <w:rPr>
          <w:rtl w:val="0"/>
        </w:rPr>
        <w:t xml:space="preserve"> uygundur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3googawxw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Neden bu yaklaşımı seçtiniz?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Gerekçe: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Sistemde üst seviye bileşenler olan "Etkinlikler" ve "Gruplar" henüz tam olarak uygulanmamış.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Alt seviye bileşenler (örneğin: "Arkadaş Ekle", "Arkadaşlıktan Çıkar", "Kişiyi Paylaş") daha tamamlanmış görünmekte.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Artan (bottom-up) yaklaşımda önce bağımlı olmayan alt bileşenler test edilir, daha sonra bunların birleşimiyle oluşan üst bileşenlere geçilir.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Böylece sistemin temel işlevlerinin doğruluğundan emin olunarak karmaşık yapılar inşa edilir.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9opbgnnr0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c) Bu yaklaşımla hangi sırayla test ederdiniz?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Sıralaması: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Arkadaş Ekle bileşenini test ederim. (Alt seviye ve temel işlev)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Arkadaşlıktan Çıkar bileşenini test ederim.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Kişiyi Paylaş bileşenini test ederim.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 üç alt bileşenin sağlıklı çalıştığından emin olduktan sonra: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Tüm Arkadaşlar bileşeni ile bu üç bileşen arasındaki entegrasyonu test ederim.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Ardından, Tüm Arkadaşlar ile Yetkilendirme bileşeni arasındaki entegrasyonu test ederim.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Daha sonra sırasıyla: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Etkinlikler ve Yetkilendirme</w:t>
        <w:br w:type="textWrapping"/>
        <w:t xml:space="preserve">      Gruplar ve Yetkilendirme bileşenlerinin entegrasyonunu test ederim.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dod66q7ai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Özet Test Akışı:</w:t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Arkadaş Ekle → Arkadaşlıktan Çıkar → Kişiyi Paylaş → Tüm Arkadaşlar → Yetkilendirme → Etkinlikler → Gruplar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right="6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2-)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Teknosa Web Uygulaması Kabul Testi Kontrol Listesi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Hesap İşlemleri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.431168929971"/>
        <w:gridCol w:w="3362.160599490281"/>
        <w:gridCol w:w="4117.92004260337"/>
        <w:tblGridChange w:id="0">
          <w:tblGrid>
            <w:gridCol w:w="1545.431168929971"/>
            <w:gridCol w:w="3362.160599490281"/>
            <w:gridCol w:w="4117.9200426033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Adımı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Açıklama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Beklenen Sonuç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Üyelik oluşturma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Yeni kullanıcı kaydı yapılması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Kullanıcı başarıyla kayıt olur ve giriş yapabilir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Giriş yapma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Mevcut kullanıcı bilgileriyle giriş yapılması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Kullanıcı hesabına sorunsuz giriş yapar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Şifre sıfırlama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Şifresini unutan kullanıcının yeni şifre oluşturması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Kullanıcı e-posta ile şifre sıfırlama bağlantısı alır ve şifreyi yeniler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Ürün Arama ve Filtreleme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3.8221309292862"/>
        <w:gridCol w:w="4132.453878047853"/>
        <w:gridCol w:w="3609.2358020464835"/>
        <w:tblGridChange w:id="0">
          <w:tblGrid>
            <w:gridCol w:w="1283.8221309292862"/>
            <w:gridCol w:w="4132.453878047853"/>
            <w:gridCol w:w="3609.235802046483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Adımı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Açıklama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Beklenen Sonuç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Ürün arama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Arama çubuğuna ürün adı girilerek arama yapılması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İlgili ürünler listelenir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Filtreleme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Marka, fiyat aralığı gibi filtrelerin uygulanması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Ürün listesi seçilen filtrelere göre güncellenir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Sıralama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Ürünlerin fiyat veya popülerliğe göre sıralanması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Ürünler seçilen kritere göre sıralanır</w:t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Ürün Detayları ve Sepet İşlemleri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.047738597893"/>
        <w:gridCol w:w="2591.86732093271"/>
        <w:gridCol w:w="4408.59675149302"/>
        <w:tblGridChange w:id="0">
          <w:tblGrid>
            <w:gridCol w:w="2025.047738597893"/>
            <w:gridCol w:w="2591.86732093271"/>
            <w:gridCol w:w="4408.5967514930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Adımı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Açıklama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Beklenen Sonuç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Ürün detay görüntüleme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Bir ürünün detay sayfasının açılması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Ürün bilgileri, fiyat, stok durumu ve kullanıcı yorumları görüntülenir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Sepete ürün ekleme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Bir ürünün sepete eklenmesi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Ürün sepete başarıyla eklenir ve sepet sayısı güncellenir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Sepetten ürün çıkarma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Sepetteki bir ürünün silinmesi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Ürün sepetten kaldırılır ve toplam tutar güncellenir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Ödeme ve Sipariş Süreci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8.051244398309"/>
        <w:gridCol w:w="2993.9934678583186"/>
        <w:gridCol w:w="4343.467098766995"/>
        <w:tblGridChange w:id="0">
          <w:tblGrid>
            <w:gridCol w:w="1688.051244398309"/>
            <w:gridCol w:w="2993.9934678583186"/>
            <w:gridCol w:w="4343.4670987669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Adımı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Açıklama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Beklenen Sonuç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Ödeme işlemi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Sepetteki ürünler için ödeme yapılması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Ödeme başarılı olur ve sipariş onay sayfası görüntülenir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Sipariş takibi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Kullanıcının sipariş durumunu kontrol etmesi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Sipariş durumu (hazırlanıyor, kargoda, teslim edildi) doğru şekilde görüntülenir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Fatura görüntüleme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Kullanıcının siparişine ait faturayı görüntülemesi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Fatura PDF formatında indirilebilir veya görüntülenebilir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İade ve Servis İşlemleri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9.5815740423755"/>
        <w:gridCol w:w="3420.295941268211"/>
        <w:gridCol w:w="3565.6342957130364"/>
        <w:tblGridChange w:id="0">
          <w:tblGrid>
            <w:gridCol w:w="2039.5815740423755"/>
            <w:gridCol w:w="3420.295941268211"/>
            <w:gridCol w:w="3565.634295713036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Adımı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Açıklama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Beklenen Sonuç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İade talebi oluşturma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Kullanıcının bir sipariş için iade talebi oluşturması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İade talebi başarıyla oluşturulur ve kullanıcı bilgilendirilir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Servis bilgisi görüntüleme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Kullanıcının ürün için servis bilgilerini görüntülemesi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İlgili ürünün yetkili servis bilgileri doğru şekilde listelenir</w:t>
            </w:r>
          </w:p>
        </w:tc>
      </w:tr>
    </w:tbl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ir99gzah7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Hata Raporu 1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Hata Başlığı: </w:t>
      </w:r>
      <w:r w:rsidDel="00000000" w:rsidR="00000000" w:rsidRPr="00000000">
        <w:rPr>
          <w:rtl w:val="0"/>
        </w:rPr>
        <w:t xml:space="preserve">Mevcut Hesapla Giriş Yapılamıyor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Adımı: </w:t>
      </w:r>
      <w:r w:rsidDel="00000000" w:rsidR="00000000" w:rsidRPr="00000000">
        <w:rPr>
          <w:rtl w:val="0"/>
        </w:rPr>
        <w:t xml:space="preserve">Giriş yapma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Beklenen Sonuç: </w:t>
      </w:r>
      <w:r w:rsidDel="00000000" w:rsidR="00000000" w:rsidRPr="00000000">
        <w:rPr>
          <w:rtl w:val="0"/>
        </w:rPr>
        <w:t xml:space="preserve">Kullanıcı doğru e-posta ve şifre ile hesabına giriş yapabilmeli.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Gerçekleşen Sonuç: </w:t>
      </w:r>
      <w:r w:rsidDel="00000000" w:rsidR="00000000" w:rsidRPr="00000000">
        <w:rPr>
          <w:rtl w:val="0"/>
        </w:rPr>
        <w:t xml:space="preserve">“E-posta ya da şifre hatalı” uyarısı alınıyor, ancak bilgiler doğru.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Adımlar: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Ana sayfadan “Giriş Yap” seçeneği tıklanır.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Kayıtlı kullanıcı bilgileri girilir.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“Giriş Yap” butonuna tıklanır.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Öncelik: </w:t>
      </w:r>
      <w:r w:rsidDel="00000000" w:rsidR="00000000" w:rsidRPr="00000000">
        <w:rPr>
          <w:rtl w:val="0"/>
        </w:rPr>
        <w:t xml:space="preserve">Yüksek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Not:</w:t>
      </w:r>
      <w:r w:rsidDel="00000000" w:rsidR="00000000" w:rsidRPr="00000000">
        <w:rPr>
          <w:rtl w:val="0"/>
        </w:rPr>
        <w:t xml:space="preserve"> Farklı tarayıcılarla denendi, sonuç değişmedi. Veritabanı şifre kontrolünde sorun olabilir.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j7x93gwae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Hata Raporu 2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Hata Başlığı: </w:t>
      </w:r>
      <w:r w:rsidDel="00000000" w:rsidR="00000000" w:rsidRPr="00000000">
        <w:rPr>
          <w:rtl w:val="0"/>
        </w:rPr>
        <w:t xml:space="preserve">Kupon Kodu Geçerli Olduğu Hâlde Uygulanmıyor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Adımı: </w:t>
      </w:r>
      <w:r w:rsidDel="00000000" w:rsidR="00000000" w:rsidRPr="00000000">
        <w:rPr>
          <w:rtl w:val="0"/>
        </w:rPr>
        <w:t xml:space="preserve">Kupon kodu kullanma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Beklenen Sonuç:</w:t>
      </w:r>
      <w:r w:rsidDel="00000000" w:rsidR="00000000" w:rsidRPr="00000000">
        <w:rPr>
          <w:rtl w:val="0"/>
        </w:rPr>
        <w:t xml:space="preserve"> Geçerli kupon kodu kullanıldığında indirim sepete yansımalı.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Gerçekleşen Sonuç: </w:t>
      </w:r>
      <w:r w:rsidDel="00000000" w:rsidR="00000000" w:rsidRPr="00000000">
        <w:rPr>
          <w:rtl w:val="0"/>
        </w:rPr>
        <w:t xml:space="preserve">“Kupon kodu geçersiz” hatası alınıyor. Kodun son kullanma tarihi geçmemişti.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Adımlar: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Sepete ürün eklenir.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Ödeme sayfasına geçilir.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Kampanya kodu girilir ve “Uygula” seçilir.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Öncelik: Orta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Not: </w:t>
      </w:r>
      <w:r w:rsidDel="00000000" w:rsidR="00000000" w:rsidRPr="00000000">
        <w:rPr>
          <w:rtl w:val="0"/>
        </w:rPr>
        <w:t xml:space="preserve">Aynı kupon mobil uygulamada çalışıyor, web versiyonunda çalışmıyor.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6pz7oid6r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Hata Raporu 3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Hata Başlığı: </w:t>
      </w:r>
      <w:r w:rsidDel="00000000" w:rsidR="00000000" w:rsidRPr="00000000">
        <w:rPr>
          <w:rtl w:val="0"/>
        </w:rPr>
        <w:t xml:space="preserve">Ürün Filtreleme Çalışmıyor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Adımı:</w:t>
      </w:r>
      <w:r w:rsidDel="00000000" w:rsidR="00000000" w:rsidRPr="00000000">
        <w:rPr>
          <w:rtl w:val="0"/>
        </w:rPr>
        <w:t xml:space="preserve"> Filtreleme (örn. fiyat veya marka seçimi)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Beklenen Sonuç:</w:t>
      </w:r>
      <w:r w:rsidDel="00000000" w:rsidR="00000000" w:rsidRPr="00000000">
        <w:rPr>
          <w:rtl w:val="0"/>
        </w:rPr>
        <w:t xml:space="preserve"> Seçilen filtreye uygun ürünler listelenmeli.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Gerçekleşen Sonuç:</w:t>
      </w:r>
      <w:r w:rsidDel="00000000" w:rsidR="00000000" w:rsidRPr="00000000">
        <w:rPr>
          <w:rtl w:val="0"/>
        </w:rPr>
        <w:t xml:space="preserve"> Sayfa yenileniyor fakat filtre uygulanmadan tüm ürünler gösteriliyor.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Adımlar: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“Laptop” kategorisine girilir.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Sağ menüden “Marka: HP” ve “Fiyat: 10.000-20.000 TL” seçilir.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Filtreleme sonucu beklenir.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Öncelik: Orta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Not:</w:t>
      </w:r>
      <w:r w:rsidDel="00000000" w:rsidR="00000000" w:rsidRPr="00000000">
        <w:rPr>
          <w:rtl w:val="0"/>
        </w:rPr>
        <w:t xml:space="preserve"> Chrome ve Firefox’ta test edildi, aynı sonuç alındı.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