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33B75" w14:textId="77777777" w:rsidR="00680D84" w:rsidRPr="00680D84" w:rsidRDefault="00680D84">
      <w:pPr>
        <w:rPr>
          <w:rFonts w:ascii="Times New Roman" w:hAnsi="Times New Roman" w:cs="Times New Roman (Body CS)"/>
          <w:b/>
          <w:bCs/>
          <w:sz w:val="40"/>
          <w:szCs w:val="40"/>
          <w:u w:val="single"/>
        </w:rPr>
      </w:pPr>
      <w:r w:rsidRPr="00680D84">
        <w:rPr>
          <w:rFonts w:ascii="Times New Roman" w:hAnsi="Times New Roman" w:cs="Times New Roman (Body CS)"/>
          <w:b/>
          <w:bCs/>
          <w:sz w:val="40"/>
          <w:szCs w:val="40"/>
          <w:u w:val="single"/>
        </w:rPr>
        <w:t>Kickstater Dataset Analysis</w:t>
      </w:r>
    </w:p>
    <w:p w14:paraId="7E4F596D" w14:textId="77777777" w:rsidR="00680D84" w:rsidRDefault="00680D84">
      <w:pPr>
        <w:rPr>
          <w:rFonts w:ascii="Times New Roman" w:hAnsi="Times New Roman" w:cs="Times New Roman (Body CS)"/>
          <w:sz w:val="28"/>
        </w:rPr>
      </w:pPr>
    </w:p>
    <w:p w14:paraId="168A3890" w14:textId="462402A4" w:rsidR="00173FF8" w:rsidRPr="00050B75" w:rsidRDefault="005B23BE">
      <w:pPr>
        <w:rPr>
          <w:rFonts w:ascii="Times New Roman" w:hAnsi="Times New Roman" w:cs="Times New Roman (Body CS)"/>
          <w:sz w:val="28"/>
        </w:rPr>
      </w:pPr>
      <w:r w:rsidRPr="00050B75">
        <w:rPr>
          <w:rFonts w:ascii="Times New Roman" w:hAnsi="Times New Roman" w:cs="Times New Roman (Body CS)"/>
          <w:sz w:val="28"/>
        </w:rPr>
        <w:t xml:space="preserve">We have been </w:t>
      </w:r>
      <w:r w:rsidR="00680D84">
        <w:rPr>
          <w:rFonts w:ascii="Times New Roman" w:hAnsi="Times New Roman" w:cs="Times New Roman (Body CS)"/>
          <w:sz w:val="28"/>
        </w:rPr>
        <w:t xml:space="preserve">tasked with </w:t>
      </w:r>
      <w:r w:rsidRPr="00050B75">
        <w:rPr>
          <w:rFonts w:ascii="Times New Roman" w:hAnsi="Times New Roman" w:cs="Times New Roman (Body CS)"/>
          <w:sz w:val="28"/>
        </w:rPr>
        <w:t>analyzing a dataset of approximately 4,100 Kickstarter campaigns from</w:t>
      </w:r>
      <w:r w:rsidR="00920776">
        <w:rPr>
          <w:rFonts w:ascii="Times New Roman" w:hAnsi="Times New Roman" w:cs="Times New Roman (Body CS)"/>
          <w:sz w:val="28"/>
        </w:rPr>
        <w:t xml:space="preserve"> the years</w:t>
      </w:r>
      <w:r w:rsidRPr="00050B75">
        <w:rPr>
          <w:rFonts w:ascii="Times New Roman" w:hAnsi="Times New Roman" w:cs="Times New Roman (Body CS)"/>
          <w:sz w:val="28"/>
        </w:rPr>
        <w:t xml:space="preserve"> 2009 to 2017. Within the scope of the data a few conclusions can be inferred.</w:t>
      </w:r>
    </w:p>
    <w:p w14:paraId="6327D5A9" w14:textId="77777777" w:rsidR="00920776" w:rsidRDefault="00920776" w:rsidP="005B23BE">
      <w:pPr>
        <w:rPr>
          <w:rFonts w:ascii="Times New Roman" w:hAnsi="Times New Roman" w:cs="Times New Roman (Body CS)"/>
          <w:sz w:val="28"/>
        </w:rPr>
      </w:pPr>
    </w:p>
    <w:p w14:paraId="3D18D1B2" w14:textId="633B56E3" w:rsidR="00920776" w:rsidRDefault="00345247" w:rsidP="00920776">
      <w:pPr>
        <w:rPr>
          <w:rFonts w:ascii="Times New Roman" w:hAnsi="Times New Roman" w:cs="Times New Roman (Body CS)"/>
          <w:sz w:val="28"/>
        </w:rPr>
      </w:pPr>
      <w:r>
        <w:rPr>
          <w:rFonts w:ascii="Times New Roman" w:hAnsi="Times New Roman" w:cs="Times New Roman (Body CS)"/>
          <w:sz w:val="28"/>
        </w:rPr>
        <w:t xml:space="preserve">Only a little over 53% of all campaigns initiated in the </w:t>
      </w:r>
      <w:r w:rsidR="00680D84">
        <w:rPr>
          <w:rFonts w:ascii="Times New Roman" w:hAnsi="Times New Roman" w:cs="Times New Roman (Body CS)"/>
          <w:sz w:val="28"/>
        </w:rPr>
        <w:t xml:space="preserve">9-year </w:t>
      </w:r>
      <w:r>
        <w:rPr>
          <w:rFonts w:ascii="Times New Roman" w:hAnsi="Times New Roman" w:cs="Times New Roman (Body CS)"/>
          <w:sz w:val="28"/>
        </w:rPr>
        <w:t xml:space="preserve">period covered by this dataset were successful. The </w:t>
      </w:r>
      <w:r w:rsidR="00680D84">
        <w:rPr>
          <w:rFonts w:ascii="Times New Roman" w:hAnsi="Times New Roman" w:cs="Times New Roman (Body CS)"/>
          <w:sz w:val="28"/>
        </w:rPr>
        <w:t xml:space="preserve">first </w:t>
      </w:r>
      <w:r>
        <w:rPr>
          <w:rFonts w:ascii="Times New Roman" w:hAnsi="Times New Roman" w:cs="Times New Roman (Body CS)"/>
          <w:sz w:val="28"/>
        </w:rPr>
        <w:t>conclusion this lead</w:t>
      </w:r>
      <w:r w:rsidR="00680D84">
        <w:rPr>
          <w:rFonts w:ascii="Times New Roman" w:hAnsi="Times New Roman" w:cs="Times New Roman (Body CS)"/>
          <w:sz w:val="28"/>
        </w:rPr>
        <w:t xml:space="preserve">s to </w:t>
      </w:r>
      <w:r>
        <w:rPr>
          <w:rFonts w:ascii="Times New Roman" w:hAnsi="Times New Roman" w:cs="Times New Roman (Body CS)"/>
          <w:sz w:val="28"/>
        </w:rPr>
        <w:t xml:space="preserve">is that Kickstarter </w:t>
      </w:r>
      <w:r w:rsidR="00920776">
        <w:rPr>
          <w:rFonts w:ascii="Times New Roman" w:hAnsi="Times New Roman" w:cs="Times New Roman (Body CS)"/>
          <w:sz w:val="28"/>
        </w:rPr>
        <w:t>may not be the best way to raise funding for a project.</w:t>
      </w:r>
      <w:r>
        <w:rPr>
          <w:rFonts w:ascii="Times New Roman" w:hAnsi="Times New Roman" w:cs="Times New Roman (Body CS)"/>
          <w:sz w:val="28"/>
        </w:rPr>
        <w:t xml:space="preserve"> Th</w:t>
      </w:r>
      <w:r w:rsidR="00680D84">
        <w:rPr>
          <w:rFonts w:ascii="Times New Roman" w:hAnsi="Times New Roman" w:cs="Times New Roman (Body CS)"/>
          <w:sz w:val="28"/>
        </w:rPr>
        <w:t>is</w:t>
      </w:r>
      <w:r w:rsidR="00920776">
        <w:rPr>
          <w:rFonts w:ascii="Times New Roman" w:hAnsi="Times New Roman" w:cs="Times New Roman (Body CS)"/>
          <w:sz w:val="28"/>
        </w:rPr>
        <w:t xml:space="preserve"> data does suggest</w:t>
      </w:r>
      <w:r w:rsidR="00680D84">
        <w:rPr>
          <w:rFonts w:ascii="Times New Roman" w:hAnsi="Times New Roman" w:cs="Times New Roman (Body CS)"/>
          <w:sz w:val="28"/>
        </w:rPr>
        <w:t xml:space="preserve"> however</w:t>
      </w:r>
      <w:r w:rsidR="00920776">
        <w:rPr>
          <w:rFonts w:ascii="Times New Roman" w:hAnsi="Times New Roman" w:cs="Times New Roman (Body CS)"/>
          <w:sz w:val="28"/>
        </w:rPr>
        <w:t xml:space="preserve"> that there are some kinds of</w:t>
      </w:r>
      <w:r>
        <w:rPr>
          <w:rFonts w:ascii="Times New Roman" w:hAnsi="Times New Roman" w:cs="Times New Roman (Body CS)"/>
          <w:sz w:val="28"/>
        </w:rPr>
        <w:t xml:space="preserve"> campaigns where Kickstarter is worthwhile.</w:t>
      </w:r>
      <w:r w:rsidR="00920776">
        <w:rPr>
          <w:rFonts w:ascii="Times New Roman" w:hAnsi="Times New Roman" w:cs="Times New Roman (Body CS)"/>
          <w:sz w:val="28"/>
        </w:rPr>
        <w:t xml:space="preserve"> T</w:t>
      </w:r>
      <w:r w:rsidR="00920776">
        <w:rPr>
          <w:rFonts w:ascii="Times New Roman" w:hAnsi="Times New Roman" w:cs="Times New Roman (Body CS)"/>
          <w:sz w:val="28"/>
        </w:rPr>
        <w:t>here are 13 sub-</w:t>
      </w:r>
      <w:r w:rsidR="00680D84">
        <w:rPr>
          <w:rFonts w:ascii="Times New Roman" w:hAnsi="Times New Roman" w:cs="Times New Roman (Body CS)"/>
          <w:sz w:val="28"/>
        </w:rPr>
        <w:t>categories</w:t>
      </w:r>
      <w:r w:rsidR="00920776">
        <w:rPr>
          <w:rFonts w:ascii="Times New Roman" w:hAnsi="Times New Roman" w:cs="Times New Roman (Body CS)"/>
          <w:sz w:val="28"/>
        </w:rPr>
        <w:t xml:space="preserve"> that have 0 failures. </w:t>
      </w:r>
    </w:p>
    <w:p w14:paraId="0DD02891" w14:textId="77777777" w:rsidR="00920776" w:rsidRDefault="00920776" w:rsidP="00920776">
      <w:pPr>
        <w:rPr>
          <w:rFonts w:ascii="Times New Roman" w:hAnsi="Times New Roman" w:cs="Times New Roman (Body CS)"/>
          <w:sz w:val="28"/>
        </w:rPr>
      </w:pPr>
    </w:p>
    <w:p w14:paraId="523FEB88" w14:textId="08F47791" w:rsidR="00920776" w:rsidRDefault="00806A73" w:rsidP="00920776">
      <w:pPr>
        <w:rPr>
          <w:rFonts w:ascii="Times New Roman" w:hAnsi="Times New Roman" w:cs="Times New Roman (Body CS)"/>
          <w:sz w:val="28"/>
        </w:rPr>
      </w:pPr>
      <w:r>
        <w:rPr>
          <w:rFonts w:ascii="Times New Roman" w:hAnsi="Times New Roman" w:cs="Times New Roman (Body CS)"/>
          <w:sz w:val="28"/>
        </w:rPr>
        <w:t>The data suggest</w:t>
      </w:r>
      <w:r w:rsidR="00680D84">
        <w:rPr>
          <w:rFonts w:ascii="Times New Roman" w:hAnsi="Times New Roman" w:cs="Times New Roman (Body CS)"/>
          <w:sz w:val="28"/>
        </w:rPr>
        <w:t>s</w:t>
      </w:r>
      <w:r>
        <w:rPr>
          <w:rFonts w:ascii="Times New Roman" w:hAnsi="Times New Roman" w:cs="Times New Roman (Body CS)"/>
          <w:sz w:val="28"/>
        </w:rPr>
        <w:t xml:space="preserve"> that Music projects </w:t>
      </w:r>
      <w:r w:rsidR="00AF0EAD">
        <w:rPr>
          <w:rFonts w:ascii="Times New Roman" w:hAnsi="Times New Roman" w:cs="Times New Roman (Body CS)"/>
          <w:sz w:val="28"/>
        </w:rPr>
        <w:t xml:space="preserve">are </w:t>
      </w:r>
      <w:r>
        <w:rPr>
          <w:rFonts w:ascii="Times New Roman" w:hAnsi="Times New Roman" w:cs="Times New Roman (Body CS)"/>
          <w:sz w:val="28"/>
        </w:rPr>
        <w:t xml:space="preserve">worth funding through a Kickstarter campaign. </w:t>
      </w:r>
      <w:r w:rsidR="00920776">
        <w:rPr>
          <w:rFonts w:ascii="Times New Roman" w:hAnsi="Times New Roman" w:cs="Times New Roman (Body CS)"/>
          <w:sz w:val="28"/>
        </w:rPr>
        <w:t>Music project</w:t>
      </w:r>
      <w:r w:rsidR="007B4E11">
        <w:rPr>
          <w:rFonts w:ascii="Times New Roman" w:hAnsi="Times New Roman" w:cs="Times New Roman (Body CS)"/>
          <w:sz w:val="28"/>
        </w:rPr>
        <w:t xml:space="preserve"> sub-categories</w:t>
      </w:r>
      <w:r w:rsidR="00920776">
        <w:rPr>
          <w:rFonts w:ascii="Times New Roman" w:hAnsi="Times New Roman" w:cs="Times New Roman (Body CS)"/>
          <w:sz w:val="28"/>
        </w:rPr>
        <w:t xml:space="preserve"> make up almost half of those 100% successful campaigns</w:t>
      </w:r>
      <w:r w:rsidR="00AF0EAD">
        <w:rPr>
          <w:rFonts w:ascii="Times New Roman" w:hAnsi="Times New Roman" w:cs="Times New Roman (Body CS)"/>
          <w:sz w:val="28"/>
        </w:rPr>
        <w:t xml:space="preserve"> sub-categories</w:t>
      </w:r>
      <w:r w:rsidR="007B4E11">
        <w:rPr>
          <w:rFonts w:ascii="Times New Roman" w:hAnsi="Times New Roman" w:cs="Times New Roman (Body CS)"/>
          <w:sz w:val="28"/>
        </w:rPr>
        <w:t xml:space="preserve">, but the </w:t>
      </w:r>
      <w:r w:rsidR="00920776">
        <w:rPr>
          <w:rFonts w:ascii="Times New Roman" w:hAnsi="Times New Roman" w:cs="Times New Roman (Body CS)"/>
          <w:sz w:val="28"/>
        </w:rPr>
        <w:t xml:space="preserve">music category also includes some of the worst performing sub-categories. </w:t>
      </w:r>
      <w:r w:rsidR="007B4E11">
        <w:rPr>
          <w:rFonts w:ascii="Times New Roman" w:hAnsi="Times New Roman" w:cs="Times New Roman (Body CS)"/>
          <w:sz w:val="28"/>
        </w:rPr>
        <w:t xml:space="preserve">Classical Music, Metal, Pop and Rock are the four sub-categories that have a 100% success rate. Indie Rock projects are close with an 87.5% success rate. Only </w:t>
      </w:r>
      <w:r w:rsidR="00920776">
        <w:rPr>
          <w:rFonts w:ascii="Times New Roman" w:hAnsi="Times New Roman" w:cs="Times New Roman (Body CS)"/>
          <w:sz w:val="28"/>
        </w:rPr>
        <w:t>World Music and Jazz projects have an abysmal record of successful Kickstarter campaigning.</w:t>
      </w:r>
      <w:r>
        <w:rPr>
          <w:rFonts w:ascii="Times New Roman" w:hAnsi="Times New Roman" w:cs="Times New Roman (Body CS)"/>
          <w:sz w:val="28"/>
        </w:rPr>
        <w:t xml:space="preserve"> </w:t>
      </w:r>
      <w:r w:rsidR="007B4E11">
        <w:rPr>
          <w:rFonts w:ascii="Times New Roman" w:hAnsi="Times New Roman" w:cs="Times New Roman (Body CS)"/>
          <w:sz w:val="28"/>
        </w:rPr>
        <w:t xml:space="preserve">One limitation of this data is that there is no demographic information about the Kickstarter </w:t>
      </w:r>
      <w:r>
        <w:rPr>
          <w:rFonts w:ascii="Times New Roman" w:hAnsi="Times New Roman" w:cs="Times New Roman (Body CS)"/>
          <w:sz w:val="28"/>
        </w:rPr>
        <w:t xml:space="preserve">donors which makes marketing more </w:t>
      </w:r>
      <w:r w:rsidR="00680D84">
        <w:rPr>
          <w:rFonts w:ascii="Times New Roman" w:hAnsi="Times New Roman" w:cs="Times New Roman (Body CS)"/>
          <w:sz w:val="28"/>
        </w:rPr>
        <w:t>difficult</w:t>
      </w:r>
      <w:r>
        <w:rPr>
          <w:rFonts w:ascii="Times New Roman" w:hAnsi="Times New Roman" w:cs="Times New Roman (Body CS)"/>
          <w:sz w:val="28"/>
        </w:rPr>
        <w:t>.</w:t>
      </w:r>
    </w:p>
    <w:p w14:paraId="7DE41CB4" w14:textId="77777777" w:rsidR="00920776" w:rsidRDefault="00920776" w:rsidP="005B23BE">
      <w:pPr>
        <w:rPr>
          <w:rFonts w:ascii="Times New Roman" w:hAnsi="Times New Roman" w:cs="Times New Roman (Body CS)"/>
          <w:sz w:val="28"/>
        </w:rPr>
      </w:pPr>
    </w:p>
    <w:p w14:paraId="0637F5FE" w14:textId="32F9D395" w:rsidR="00050B75" w:rsidRDefault="007B4E11" w:rsidP="005B23BE">
      <w:pPr>
        <w:rPr>
          <w:rFonts w:ascii="Times New Roman" w:hAnsi="Times New Roman" w:cs="Times New Roman (Body CS)"/>
          <w:sz w:val="28"/>
        </w:rPr>
      </w:pPr>
      <w:r>
        <w:rPr>
          <w:rFonts w:ascii="Times New Roman" w:hAnsi="Times New Roman" w:cs="Times New Roman (Body CS)"/>
          <w:sz w:val="28"/>
        </w:rPr>
        <w:t xml:space="preserve">The theater category has the largest number of campaigns. Close to a third of all campaigns involve some kind of theater project. </w:t>
      </w:r>
      <w:r w:rsidR="00050B75">
        <w:rPr>
          <w:rFonts w:ascii="Times New Roman" w:hAnsi="Times New Roman" w:cs="Times New Roman (Body CS)"/>
          <w:sz w:val="28"/>
        </w:rPr>
        <w:t>Plays were four times more prevalent than the next most common type of campaign</w:t>
      </w:r>
      <w:r w:rsidR="00806A73">
        <w:rPr>
          <w:rFonts w:ascii="Times New Roman" w:hAnsi="Times New Roman" w:cs="Times New Roman (Body CS)"/>
          <w:sz w:val="28"/>
        </w:rPr>
        <w:t xml:space="preserve"> of any type theater or non-theater</w:t>
      </w:r>
      <w:r w:rsidR="003117A3">
        <w:rPr>
          <w:rFonts w:ascii="Times New Roman" w:hAnsi="Times New Roman" w:cs="Times New Roman (Body CS)"/>
          <w:sz w:val="28"/>
        </w:rPr>
        <w:t>. They were also more than two and a half times more successful than the next most successful sub-category</w:t>
      </w:r>
      <w:r w:rsidR="00806A73">
        <w:rPr>
          <w:rFonts w:ascii="Times New Roman" w:hAnsi="Times New Roman" w:cs="Times New Roman (Body CS)"/>
          <w:sz w:val="28"/>
        </w:rPr>
        <w:t>, again Theater or non-theater</w:t>
      </w:r>
      <w:r w:rsidR="003117A3">
        <w:rPr>
          <w:rFonts w:ascii="Times New Roman" w:hAnsi="Times New Roman" w:cs="Times New Roman (Body CS)"/>
          <w:sz w:val="28"/>
        </w:rPr>
        <w:t>. Musicals and theater spaces are also part of the Theater category, but</w:t>
      </w:r>
      <w:r w:rsidR="00DA463A">
        <w:rPr>
          <w:rFonts w:ascii="Times New Roman" w:hAnsi="Times New Roman" w:cs="Times New Roman (Body CS)"/>
          <w:sz w:val="28"/>
        </w:rPr>
        <w:t xml:space="preserve"> they have less t</w:t>
      </w:r>
      <w:r w:rsidR="00DA463A">
        <w:rPr>
          <w:rFonts w:ascii="Times New Roman" w:hAnsi="Times New Roman" w:cs="Times New Roman (Body CS)"/>
          <w:sz w:val="28"/>
          <w:u w:val="single"/>
        </w:rPr>
        <w:t>han a 50% success rate.</w:t>
      </w:r>
      <w:r w:rsidR="00DA463A">
        <w:rPr>
          <w:rFonts w:ascii="Times New Roman" w:hAnsi="Times New Roman" w:cs="Times New Roman (Body CS)"/>
          <w:sz w:val="28"/>
        </w:rPr>
        <w:t xml:space="preserve"> So</w:t>
      </w:r>
      <w:r w:rsidR="00920776">
        <w:rPr>
          <w:rFonts w:ascii="Times New Roman" w:hAnsi="Times New Roman" w:cs="Times New Roman (Body CS)"/>
          <w:sz w:val="28"/>
        </w:rPr>
        <w:t>,</w:t>
      </w:r>
      <w:r w:rsidR="003117A3">
        <w:rPr>
          <w:rFonts w:ascii="Times New Roman" w:hAnsi="Times New Roman" w:cs="Times New Roman (Body CS)"/>
          <w:sz w:val="28"/>
        </w:rPr>
        <w:t xml:space="preserve"> if one were to pick </w:t>
      </w:r>
      <w:r w:rsidR="00920776">
        <w:rPr>
          <w:rFonts w:ascii="Times New Roman" w:hAnsi="Times New Roman" w:cs="Times New Roman (Body CS)"/>
          <w:sz w:val="28"/>
        </w:rPr>
        <w:t>a</w:t>
      </w:r>
      <w:r w:rsidR="00DA463A">
        <w:rPr>
          <w:rFonts w:ascii="Times New Roman" w:hAnsi="Times New Roman" w:cs="Times New Roman (Body CS)"/>
          <w:sz w:val="28"/>
        </w:rPr>
        <w:t xml:space="preserve"> campaign involving theater to initiate, a play would be the best choice. One of the limitations of this data set is that it doesn’t identify what kind of plays</w:t>
      </w:r>
      <w:r w:rsidR="00806A73">
        <w:rPr>
          <w:rFonts w:ascii="Times New Roman" w:hAnsi="Times New Roman" w:cs="Times New Roman (Body CS)"/>
          <w:sz w:val="28"/>
        </w:rPr>
        <w:t xml:space="preserve"> (</w:t>
      </w:r>
      <w:r w:rsidR="00680D84">
        <w:rPr>
          <w:rFonts w:ascii="Times New Roman" w:hAnsi="Times New Roman" w:cs="Times New Roman (Body CS)"/>
          <w:sz w:val="28"/>
        </w:rPr>
        <w:t>i.e.,</w:t>
      </w:r>
      <w:r w:rsidR="00806A73">
        <w:rPr>
          <w:rFonts w:ascii="Times New Roman" w:hAnsi="Times New Roman" w:cs="Times New Roman (Body CS)"/>
          <w:sz w:val="28"/>
        </w:rPr>
        <w:t xml:space="preserve"> dramas, comedies, dance, one-acts, etc.)</w:t>
      </w:r>
      <w:r w:rsidR="00DA463A">
        <w:rPr>
          <w:rFonts w:ascii="Times New Roman" w:hAnsi="Times New Roman" w:cs="Times New Roman (Body CS)"/>
          <w:sz w:val="28"/>
        </w:rPr>
        <w:t xml:space="preserve"> are successful or not.</w:t>
      </w:r>
    </w:p>
    <w:p w14:paraId="7B8EEF95" w14:textId="55F58D95" w:rsidR="005B23BE" w:rsidRDefault="005B23BE" w:rsidP="005B23BE">
      <w:pPr>
        <w:rPr>
          <w:rFonts w:ascii="Times New Roman" w:hAnsi="Times New Roman" w:cs="Times New Roman (Body CS)"/>
          <w:sz w:val="28"/>
        </w:rPr>
      </w:pPr>
      <w:r w:rsidRPr="00050B75">
        <w:rPr>
          <w:rFonts w:ascii="Times New Roman" w:hAnsi="Times New Roman" w:cs="Times New Roman (Body CS)"/>
          <w:sz w:val="28"/>
        </w:rPr>
        <w:t xml:space="preserve"> </w:t>
      </w:r>
    </w:p>
    <w:p w14:paraId="48457FFE" w14:textId="36A3BFE2" w:rsidR="00806A73" w:rsidRDefault="00806A73" w:rsidP="005B23BE">
      <w:pPr>
        <w:rPr>
          <w:rFonts w:ascii="Times New Roman" w:hAnsi="Times New Roman" w:cs="Times New Roman (Body CS)"/>
          <w:sz w:val="28"/>
        </w:rPr>
      </w:pPr>
      <w:r>
        <w:rPr>
          <w:rFonts w:ascii="Times New Roman" w:hAnsi="Times New Roman" w:cs="Times New Roman (Body CS)"/>
          <w:sz w:val="28"/>
        </w:rPr>
        <w:t>The data</w:t>
      </w:r>
      <w:r w:rsidR="00594A27">
        <w:rPr>
          <w:rFonts w:ascii="Times New Roman" w:hAnsi="Times New Roman" w:cs="Times New Roman (Body CS)"/>
          <w:sz w:val="28"/>
        </w:rPr>
        <w:t xml:space="preserve"> shows that a number of projects have </w:t>
      </w:r>
      <w:r w:rsidR="00AF0EAD">
        <w:rPr>
          <w:rFonts w:ascii="Times New Roman" w:hAnsi="Times New Roman" w:cs="Times New Roman (Body CS)"/>
          <w:sz w:val="28"/>
        </w:rPr>
        <w:t xml:space="preserve">a </w:t>
      </w:r>
      <w:r w:rsidR="003801FD">
        <w:rPr>
          <w:rFonts w:ascii="Times New Roman" w:hAnsi="Times New Roman" w:cs="Times New Roman (Body CS)"/>
          <w:sz w:val="28"/>
        </w:rPr>
        <w:t>zero-success</w:t>
      </w:r>
      <w:r w:rsidR="00594A27">
        <w:rPr>
          <w:rFonts w:ascii="Times New Roman" w:hAnsi="Times New Roman" w:cs="Times New Roman (Body CS)"/>
          <w:sz w:val="28"/>
        </w:rPr>
        <w:t xml:space="preserve"> rate. </w:t>
      </w:r>
      <w:r w:rsidR="00AF0EAD">
        <w:rPr>
          <w:rFonts w:ascii="Times New Roman" w:hAnsi="Times New Roman" w:cs="Times New Roman (Body CS)"/>
          <w:sz w:val="28"/>
        </w:rPr>
        <w:t>R</w:t>
      </w:r>
      <w:r w:rsidR="00594A27">
        <w:rPr>
          <w:rFonts w:ascii="Times New Roman" w:hAnsi="Times New Roman" w:cs="Times New Roman (Body CS)"/>
          <w:sz w:val="28"/>
        </w:rPr>
        <w:t xml:space="preserve">estaurants, art books, mobile and video games are among the sub-categories that have no successful campaigns at all. Live entertainment </w:t>
      </w:r>
      <w:r w:rsidR="00680D84">
        <w:rPr>
          <w:rFonts w:ascii="Times New Roman" w:hAnsi="Times New Roman" w:cs="Times New Roman (Body CS)"/>
          <w:sz w:val="28"/>
        </w:rPr>
        <w:t>is what</w:t>
      </w:r>
      <w:r w:rsidR="00594A27">
        <w:rPr>
          <w:rFonts w:ascii="Times New Roman" w:hAnsi="Times New Roman" w:cs="Times New Roman (Body CS)"/>
          <w:sz w:val="28"/>
        </w:rPr>
        <w:t xml:space="preserve"> the data suggests are the most successful campaigns.</w:t>
      </w:r>
    </w:p>
    <w:p w14:paraId="0EA4E54B" w14:textId="77777777" w:rsidR="00594A27" w:rsidRPr="00050B75" w:rsidRDefault="00594A27" w:rsidP="005B23BE">
      <w:pPr>
        <w:rPr>
          <w:rFonts w:ascii="Times New Roman" w:hAnsi="Times New Roman" w:cs="Times New Roman (Body CS)"/>
          <w:sz w:val="28"/>
        </w:rPr>
      </w:pPr>
    </w:p>
    <w:p w14:paraId="3E2BDDC5" w14:textId="77777777" w:rsidR="00920776" w:rsidRDefault="00920776" w:rsidP="00920776">
      <w:pPr>
        <w:rPr>
          <w:rFonts w:ascii="Times New Roman" w:hAnsi="Times New Roman" w:cs="Times New Roman (Body CS)"/>
          <w:sz w:val="28"/>
        </w:rPr>
      </w:pPr>
      <w:r>
        <w:rPr>
          <w:rFonts w:ascii="Times New Roman" w:hAnsi="Times New Roman" w:cs="Times New Roman (Body CS)"/>
          <w:sz w:val="28"/>
        </w:rPr>
        <w:lastRenderedPageBreak/>
        <w:t>One of the limitations of this data is that there is no information about the cost of running a Kickstarter campaign so it is difficult to say whether or not it is worthwhile initiating one.</w:t>
      </w:r>
    </w:p>
    <w:p w14:paraId="16AD7746" w14:textId="1D3BFC67" w:rsidR="00594A27" w:rsidRPr="00050B75" w:rsidRDefault="00594A27">
      <w:pPr>
        <w:rPr>
          <w:rFonts w:ascii="Times New Roman" w:hAnsi="Times New Roman" w:cs="Times New Roman (Body CS)"/>
          <w:sz w:val="28"/>
        </w:rPr>
      </w:pPr>
      <w:r>
        <w:rPr>
          <w:rFonts w:ascii="Times New Roman" w:hAnsi="Times New Roman" w:cs="Times New Roman (Body CS)"/>
          <w:sz w:val="28"/>
        </w:rPr>
        <w:t xml:space="preserve"> </w:t>
      </w:r>
    </w:p>
    <w:p w14:paraId="7CB4861A" w14:textId="200A2B43" w:rsidR="00920776" w:rsidRDefault="00920776" w:rsidP="00920776">
      <w:pPr>
        <w:rPr>
          <w:rFonts w:ascii="Times New Roman" w:hAnsi="Times New Roman" w:cs="Times New Roman (Body CS)"/>
          <w:sz w:val="28"/>
        </w:rPr>
      </w:pPr>
      <w:r>
        <w:rPr>
          <w:rFonts w:ascii="Times New Roman" w:hAnsi="Times New Roman" w:cs="Times New Roman (Body CS)"/>
          <w:sz w:val="28"/>
        </w:rPr>
        <w:t>Another limitation to this dataset is that it is over 3 years old and while the trend</w:t>
      </w:r>
      <w:r w:rsidR="00AF0EAD">
        <w:rPr>
          <w:rFonts w:ascii="Times New Roman" w:hAnsi="Times New Roman" w:cs="Times New Roman (Body CS)"/>
          <w:sz w:val="28"/>
        </w:rPr>
        <w:t>s</w:t>
      </w:r>
      <w:r>
        <w:rPr>
          <w:rFonts w:ascii="Times New Roman" w:hAnsi="Times New Roman" w:cs="Times New Roman (Body CS)"/>
          <w:sz w:val="28"/>
        </w:rPr>
        <w:t xml:space="preserve"> </w:t>
      </w:r>
      <w:r w:rsidR="00AF0EAD">
        <w:rPr>
          <w:rFonts w:ascii="Times New Roman" w:hAnsi="Times New Roman" w:cs="Times New Roman (Body CS)"/>
          <w:sz w:val="28"/>
        </w:rPr>
        <w:t>found in both successful and</w:t>
      </w:r>
      <w:r>
        <w:rPr>
          <w:rFonts w:ascii="Times New Roman" w:hAnsi="Times New Roman" w:cs="Times New Roman (Body CS)"/>
          <w:sz w:val="28"/>
        </w:rPr>
        <w:t xml:space="preserve"> poor performing sub-categories is likely to continue, it is not guaranteed. </w:t>
      </w:r>
    </w:p>
    <w:p w14:paraId="34898064" w14:textId="4DE2F829" w:rsidR="00920776" w:rsidRDefault="00920776" w:rsidP="00920776">
      <w:pPr>
        <w:rPr>
          <w:rFonts w:ascii="Times New Roman" w:hAnsi="Times New Roman" w:cs="Times New Roman (Body CS)"/>
          <w:sz w:val="28"/>
        </w:rPr>
      </w:pPr>
      <w:r>
        <w:rPr>
          <w:rFonts w:ascii="Times New Roman" w:hAnsi="Times New Roman" w:cs="Times New Roman (Body CS)"/>
          <w:sz w:val="28"/>
        </w:rPr>
        <w:t xml:space="preserve"> </w:t>
      </w:r>
    </w:p>
    <w:p w14:paraId="17572499" w14:textId="3142238A" w:rsidR="00AF0EAD" w:rsidRDefault="00AF0EAD" w:rsidP="00920776">
      <w:pPr>
        <w:rPr>
          <w:rFonts w:ascii="Times New Roman" w:hAnsi="Times New Roman" w:cs="Times New Roman (Body CS)"/>
          <w:sz w:val="28"/>
        </w:rPr>
      </w:pPr>
      <w:r>
        <w:rPr>
          <w:rFonts w:ascii="Times New Roman" w:hAnsi="Times New Roman" w:cs="Times New Roman (Body CS)"/>
          <w:sz w:val="28"/>
        </w:rPr>
        <w:t xml:space="preserve">Another limitation to this dataset is that it does not show exogenous financial or demographic information. No correlation to economic </w:t>
      </w:r>
      <w:r w:rsidR="003801FD">
        <w:rPr>
          <w:rFonts w:ascii="Times New Roman" w:hAnsi="Times New Roman" w:cs="Times New Roman (Body CS)"/>
          <w:sz w:val="28"/>
        </w:rPr>
        <w:t>activity</w:t>
      </w:r>
      <w:r>
        <w:rPr>
          <w:rFonts w:ascii="Times New Roman" w:hAnsi="Times New Roman" w:cs="Times New Roman (Body CS)"/>
          <w:sz w:val="28"/>
        </w:rPr>
        <w:t xml:space="preserve"> and </w:t>
      </w:r>
      <w:r w:rsidR="003801FD">
        <w:rPr>
          <w:rFonts w:ascii="Times New Roman" w:hAnsi="Times New Roman" w:cs="Times New Roman (Body CS)"/>
          <w:sz w:val="28"/>
        </w:rPr>
        <w:t>indices</w:t>
      </w:r>
      <w:r>
        <w:rPr>
          <w:rFonts w:ascii="Times New Roman" w:hAnsi="Times New Roman" w:cs="Times New Roman (Body CS)"/>
          <w:sz w:val="28"/>
        </w:rPr>
        <w:t xml:space="preserve">, financial market alternative investment performance </w:t>
      </w:r>
      <w:r w:rsidR="00B275FA">
        <w:rPr>
          <w:rFonts w:ascii="Times New Roman" w:hAnsi="Times New Roman" w:cs="Times New Roman (Body CS)"/>
          <w:sz w:val="28"/>
        </w:rPr>
        <w:t>is cited. Frankly it is impossible to determine if backers are being charitable or are investing in these projects. No indication is given as to the final outcome of the projects being financed through these campaigns.</w:t>
      </w:r>
    </w:p>
    <w:p w14:paraId="3BDE2D5F" w14:textId="557F60AA" w:rsidR="00B275FA" w:rsidRDefault="00B275FA" w:rsidP="00920776">
      <w:pPr>
        <w:rPr>
          <w:rFonts w:ascii="Times New Roman" w:hAnsi="Times New Roman" w:cs="Times New Roman (Body CS)"/>
          <w:sz w:val="28"/>
        </w:rPr>
      </w:pPr>
    </w:p>
    <w:p w14:paraId="12AC3AB8" w14:textId="6AB58792" w:rsidR="00B275FA" w:rsidRDefault="003801FD" w:rsidP="00920776">
      <w:pPr>
        <w:rPr>
          <w:rFonts w:ascii="Times New Roman" w:hAnsi="Times New Roman" w:cs="Times New Roman (Body CS)"/>
          <w:sz w:val="28"/>
        </w:rPr>
      </w:pPr>
      <w:r>
        <w:rPr>
          <w:rFonts w:ascii="Times New Roman" w:hAnsi="Times New Roman" w:cs="Times New Roman (Body CS)"/>
          <w:sz w:val="28"/>
        </w:rPr>
        <w:t>Similarly,</w:t>
      </w:r>
      <w:r w:rsidR="00B275FA">
        <w:rPr>
          <w:rFonts w:ascii="Times New Roman" w:hAnsi="Times New Roman" w:cs="Times New Roman (Body CS)"/>
          <w:sz w:val="28"/>
        </w:rPr>
        <w:t xml:space="preserve"> without demographic information </w:t>
      </w:r>
      <w:r>
        <w:rPr>
          <w:rFonts w:ascii="Times New Roman" w:hAnsi="Times New Roman" w:cs="Times New Roman (Body CS)"/>
          <w:sz w:val="28"/>
        </w:rPr>
        <w:t xml:space="preserve">of </w:t>
      </w:r>
      <w:r w:rsidR="00B275FA">
        <w:rPr>
          <w:rFonts w:ascii="Times New Roman" w:hAnsi="Times New Roman" w:cs="Times New Roman (Body CS)"/>
          <w:sz w:val="28"/>
        </w:rPr>
        <w:t xml:space="preserve">the </w:t>
      </w:r>
      <w:r>
        <w:rPr>
          <w:rFonts w:ascii="Times New Roman" w:hAnsi="Times New Roman" w:cs="Times New Roman (Body CS)"/>
          <w:sz w:val="28"/>
        </w:rPr>
        <w:t>initiators</w:t>
      </w:r>
      <w:r w:rsidR="00B275FA">
        <w:rPr>
          <w:rFonts w:ascii="Times New Roman" w:hAnsi="Times New Roman" w:cs="Times New Roman (Body CS)"/>
          <w:sz w:val="28"/>
        </w:rPr>
        <w:t xml:space="preserve"> of the projects being financed, it is impossible to tell if the backers are contributing to projects because of past experience with person or group. </w:t>
      </w:r>
      <w:r>
        <w:rPr>
          <w:rFonts w:ascii="Times New Roman" w:hAnsi="Times New Roman" w:cs="Times New Roman (Body CS)"/>
          <w:sz w:val="28"/>
        </w:rPr>
        <w:t>F</w:t>
      </w:r>
      <w:r w:rsidR="00B275FA">
        <w:rPr>
          <w:rFonts w:ascii="Times New Roman" w:hAnsi="Times New Roman" w:cs="Times New Roman (Body CS)"/>
          <w:sz w:val="28"/>
        </w:rPr>
        <w:t>unding a project because of the reputation of an actor or director</w:t>
      </w:r>
      <w:r>
        <w:rPr>
          <w:rFonts w:ascii="Times New Roman" w:hAnsi="Times New Roman" w:cs="Times New Roman (Body CS)"/>
          <w:sz w:val="28"/>
        </w:rPr>
        <w:t xml:space="preserve"> is often the basis of securing funding for creative projects like films or music</w:t>
      </w:r>
      <w:r w:rsidR="00B275FA">
        <w:rPr>
          <w:rFonts w:ascii="Times New Roman" w:hAnsi="Times New Roman" w:cs="Times New Roman (Body CS)"/>
          <w:sz w:val="28"/>
        </w:rPr>
        <w:t xml:space="preserve">. The demographic characteristics of the backers is also important if this data is used to support future marketing efforts for new projects. Is geography an important factor or age of backer significant, without more data </w:t>
      </w:r>
      <w:r>
        <w:rPr>
          <w:rFonts w:ascii="Times New Roman" w:hAnsi="Times New Roman" w:cs="Times New Roman (Body CS)"/>
          <w:sz w:val="28"/>
        </w:rPr>
        <w:t>it cannot be determined.</w:t>
      </w:r>
    </w:p>
    <w:p w14:paraId="511EEB1E" w14:textId="2A2EBA23" w:rsidR="003801FD" w:rsidRDefault="003801FD" w:rsidP="00920776">
      <w:pPr>
        <w:rPr>
          <w:rFonts w:ascii="Times New Roman" w:hAnsi="Times New Roman" w:cs="Times New Roman (Body CS)"/>
          <w:sz w:val="28"/>
        </w:rPr>
      </w:pPr>
    </w:p>
    <w:p w14:paraId="5DA79B31" w14:textId="6AF47A00" w:rsidR="003801FD" w:rsidRDefault="003801FD" w:rsidP="00920776">
      <w:pPr>
        <w:rPr>
          <w:rFonts w:ascii="Times New Roman" w:hAnsi="Times New Roman" w:cs="Times New Roman (Body CS)"/>
          <w:sz w:val="28"/>
        </w:rPr>
      </w:pPr>
      <w:r>
        <w:rPr>
          <w:rFonts w:ascii="Times New Roman" w:hAnsi="Times New Roman" w:cs="Times New Roman (Body CS)"/>
          <w:sz w:val="28"/>
        </w:rPr>
        <w:t>Overall while this dataset contains much useful information, more independent data could make the forecasting of success or failure of Kickstar</w:t>
      </w:r>
      <w:r w:rsidR="00580601">
        <w:rPr>
          <w:rFonts w:ascii="Times New Roman" w:hAnsi="Times New Roman" w:cs="Times New Roman (Body CS)"/>
          <w:sz w:val="28"/>
        </w:rPr>
        <w:t>ter campaigns more accurate</w:t>
      </w:r>
      <w:r w:rsidR="00940F92">
        <w:rPr>
          <w:rFonts w:ascii="Times New Roman" w:hAnsi="Times New Roman" w:cs="Times New Roman (Body CS)"/>
          <w:sz w:val="28"/>
        </w:rPr>
        <w:t xml:space="preserve"> for both backers and initiators of campaigns.</w:t>
      </w:r>
    </w:p>
    <w:p w14:paraId="666A1437" w14:textId="6A0C08AB" w:rsidR="00817EA0" w:rsidRDefault="00817EA0"/>
    <w:sectPr w:rsidR="00817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9132B"/>
    <w:multiLevelType w:val="hybridMultilevel"/>
    <w:tmpl w:val="6090E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A0"/>
    <w:rsid w:val="00050B75"/>
    <w:rsid w:val="00173FF8"/>
    <w:rsid w:val="003117A3"/>
    <w:rsid w:val="00345247"/>
    <w:rsid w:val="003801FD"/>
    <w:rsid w:val="00580601"/>
    <w:rsid w:val="00594A27"/>
    <w:rsid w:val="005B23BE"/>
    <w:rsid w:val="00680D84"/>
    <w:rsid w:val="006D4B29"/>
    <w:rsid w:val="007B4E11"/>
    <w:rsid w:val="00806A73"/>
    <w:rsid w:val="00817EA0"/>
    <w:rsid w:val="00920776"/>
    <w:rsid w:val="00940F92"/>
    <w:rsid w:val="00AF0EAD"/>
    <w:rsid w:val="00B275FA"/>
    <w:rsid w:val="00C62905"/>
    <w:rsid w:val="00DA463A"/>
    <w:rsid w:val="00E7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87B0"/>
  <w15:chartTrackingRefBased/>
  <w15:docId w15:val="{073A6379-5F1D-2247-8E3E-41BB8912D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4808D-B51E-A045-8F77-9C7D46D3D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Pages>
  <Words>632</Words>
  <Characters>3281</Characters>
  <Application>Microsoft Office Word</Application>
  <DocSecurity>0</DocSecurity>
  <Lines>66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Hom</dc:creator>
  <cp:keywords/>
  <dc:description/>
  <cp:lastModifiedBy>Ken Hom</cp:lastModifiedBy>
  <cp:revision>7</cp:revision>
  <dcterms:created xsi:type="dcterms:W3CDTF">2021-02-04T19:06:00Z</dcterms:created>
  <dcterms:modified xsi:type="dcterms:W3CDTF">2021-02-06T14:42:00Z</dcterms:modified>
</cp:coreProperties>
</file>