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125A" w:rsidRDefault="008437AD">
      <w:pPr>
        <w:pStyle w:val="Titel"/>
        <w:spacing w:after="840"/>
        <w:jc w:val="center"/>
        <w:rPr>
          <w:sz w:val="64"/>
          <w:szCs w:val="64"/>
          <w:lang w:val="en-GB"/>
        </w:rPr>
      </w:pPr>
      <w:r>
        <w:rPr>
          <w:sz w:val="64"/>
          <w:szCs w:val="64"/>
          <w:lang w:val="en-GB"/>
        </w:rPr>
        <w:t>Data management plan (DMP)</w:t>
      </w:r>
      <w:r>
        <w:rPr>
          <w:b/>
          <w:lang w:val="en-GB"/>
        </w:rPr>
        <w:t xml:space="preserve"> </w:t>
      </w:r>
    </w:p>
    <w:p w:rsidR="00AB125A" w:rsidRDefault="00ED6CCE">
      <w:pPr>
        <w:spacing w:line="360" w:lineRule="auto"/>
        <w:jc w:val="center"/>
        <w:rPr>
          <w:b/>
          <w:bCs/>
          <w:color w:val="006699"/>
          <w:sz w:val="64"/>
          <w:szCs w:val="64"/>
          <w:lang w:val="en-GB"/>
        </w:rPr>
      </w:pPr>
      <w:r>
        <w:rPr>
          <w:b/>
          <w:bCs/>
          <w:color w:val="006699"/>
          <w:sz w:val="64"/>
          <w:szCs w:val="64"/>
          <w:lang w:val="en-GB"/>
        </w:rPr>
        <w:t>[</w:t>
      </w:r>
      <w:proofErr w:type="spellStart"/>
      <w:proofErr w:type="gramStart"/>
      <w:r>
        <w:rPr>
          <w:b/>
          <w:bCs/>
          <w:color w:val="006699"/>
          <w:sz w:val="64"/>
          <w:szCs w:val="64"/>
          <w:lang w:val="en-GB"/>
        </w:rPr>
        <w:t>projectname</w:t>
      </w:r>
      <w:proofErr w:type="spellEnd"/>
      <w:proofErr w:type="gramEnd"/>
      <w:r>
        <w:rPr>
          <w:b/>
          <w:bCs/>
          <w:color w:val="006699"/>
          <w:sz w:val="64"/>
          <w:szCs w:val="64"/>
          <w:lang w:val="en-GB"/>
        </w:rPr>
        <w:t>]</w:t>
      </w:r>
    </w:p>
    <w:p w:rsidR="00AB125A" w:rsidRPr="00D20458" w:rsidRDefault="00E87247">
      <w:pPr>
        <w:spacing w:line="240" w:lineRule="auto"/>
        <w:jc w:val="center"/>
        <w:rPr>
          <w:color w:val="006699"/>
          <w:sz w:val="36"/>
          <w:szCs w:val="36"/>
          <w:lang w:val="en-GB"/>
        </w:rPr>
      </w:pPr>
      <w:r w:rsidRPr="00D20458">
        <w:rPr>
          <w:color w:val="006699"/>
          <w:sz w:val="36"/>
          <w:szCs w:val="36"/>
          <w:lang w:val="en-GB"/>
        </w:rPr>
        <w:t>[</w:t>
      </w:r>
      <w:proofErr w:type="gramStart"/>
      <w:r w:rsidRPr="00D20458">
        <w:rPr>
          <w:color w:val="006699"/>
          <w:sz w:val="36"/>
          <w:szCs w:val="36"/>
          <w:lang w:val="en-GB"/>
        </w:rPr>
        <w:t>acronym</w:t>
      </w:r>
      <w:proofErr w:type="gramEnd"/>
      <w:r w:rsidRPr="00D20458">
        <w:rPr>
          <w:color w:val="006699"/>
          <w:sz w:val="36"/>
          <w:szCs w:val="36"/>
          <w:lang w:val="en-GB"/>
        </w:rPr>
        <w:t>]</w:t>
      </w:r>
    </w:p>
    <w:p w:rsidR="00AB125A" w:rsidRDefault="00AB125A">
      <w:pPr>
        <w:rPr>
          <w:lang w:val="en-GB"/>
        </w:rPr>
      </w:pPr>
    </w:p>
    <w:tbl>
      <w:tblPr>
        <w:tblW w:w="14302"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ayout w:type="fixed"/>
        <w:tblLook w:val="0400" w:firstRow="0" w:lastRow="0" w:firstColumn="0" w:lastColumn="0" w:noHBand="0" w:noVBand="1"/>
      </w:tblPr>
      <w:tblGrid>
        <w:gridCol w:w="1261"/>
        <w:gridCol w:w="1843"/>
        <w:gridCol w:w="11198"/>
      </w:tblGrid>
      <w:tr w:rsidR="00AB125A">
        <w:tc>
          <w:tcPr>
            <w:tcW w:w="1261" w:type="dxa"/>
            <w:tcBorders>
              <w:bottom w:val="single" w:sz="12" w:space="0" w:color="006AAB"/>
            </w:tcBorders>
            <w:shd w:val="clear" w:color="auto" w:fill="auto"/>
          </w:tcPr>
          <w:p w:rsidR="00AB125A" w:rsidRDefault="008437AD">
            <w:pPr>
              <w:jc w:val="center"/>
              <w:rPr>
                <w:bCs/>
                <w:color w:val="006AAB"/>
                <w:sz w:val="20"/>
                <w:lang w:val="en-GB"/>
              </w:rPr>
            </w:pPr>
            <w:r>
              <w:rPr>
                <w:bCs/>
                <w:color w:val="006AAB"/>
                <w:sz w:val="20"/>
                <w:lang w:val="en-GB"/>
              </w:rPr>
              <w:t>Version</w:t>
            </w:r>
          </w:p>
        </w:tc>
        <w:tc>
          <w:tcPr>
            <w:tcW w:w="1843" w:type="dxa"/>
            <w:tcBorders>
              <w:bottom w:val="single" w:sz="12" w:space="0" w:color="006AAB"/>
            </w:tcBorders>
            <w:shd w:val="clear" w:color="auto" w:fill="auto"/>
          </w:tcPr>
          <w:p w:rsidR="00AB125A" w:rsidRDefault="008437AD">
            <w:pPr>
              <w:jc w:val="center"/>
              <w:rPr>
                <w:bCs/>
                <w:color w:val="006AAB"/>
                <w:sz w:val="20"/>
                <w:lang w:val="en-GB"/>
              </w:rPr>
            </w:pPr>
            <w:r>
              <w:rPr>
                <w:bCs/>
                <w:color w:val="006AAB"/>
                <w:sz w:val="20"/>
                <w:lang w:val="en-GB"/>
              </w:rPr>
              <w:t>Effective date</w:t>
            </w:r>
          </w:p>
        </w:tc>
        <w:tc>
          <w:tcPr>
            <w:tcW w:w="11198" w:type="dxa"/>
            <w:tcBorders>
              <w:bottom w:val="single" w:sz="12" w:space="0" w:color="006AAB"/>
            </w:tcBorders>
            <w:shd w:val="clear" w:color="auto" w:fill="auto"/>
          </w:tcPr>
          <w:p w:rsidR="00AB125A" w:rsidRDefault="008437AD">
            <w:pPr>
              <w:ind w:right="-108"/>
              <w:jc w:val="center"/>
              <w:rPr>
                <w:bCs/>
                <w:color w:val="006AAB"/>
                <w:sz w:val="20"/>
                <w:lang w:val="en-GB"/>
              </w:rPr>
            </w:pPr>
            <w:r>
              <w:rPr>
                <w:bCs/>
                <w:color w:val="006AAB"/>
                <w:sz w:val="20"/>
                <w:lang w:val="en-GB"/>
              </w:rPr>
              <w:t>Description of document/changes</w:t>
            </w:r>
          </w:p>
        </w:tc>
      </w:tr>
      <w:tr w:rsidR="00AB125A" w:rsidRPr="00D20458">
        <w:tc>
          <w:tcPr>
            <w:tcW w:w="1261" w:type="dxa"/>
            <w:tcBorders>
              <w:top w:val="single" w:sz="12" w:space="0" w:color="006AAB"/>
            </w:tcBorders>
            <w:shd w:val="clear" w:color="auto" w:fill="auto"/>
          </w:tcPr>
          <w:p w:rsidR="00AB125A" w:rsidRPr="008C6F2D" w:rsidRDefault="008437AD">
            <w:pPr>
              <w:jc w:val="center"/>
              <w:rPr>
                <w:sz w:val="20"/>
                <w:szCs w:val="20"/>
              </w:rPr>
            </w:pPr>
            <w:r w:rsidRPr="008C6F2D">
              <w:rPr>
                <w:sz w:val="20"/>
                <w:szCs w:val="20"/>
              </w:rPr>
              <w:t>1.0</w:t>
            </w:r>
          </w:p>
        </w:tc>
        <w:tc>
          <w:tcPr>
            <w:tcW w:w="1843" w:type="dxa"/>
            <w:tcBorders>
              <w:top w:val="single" w:sz="12" w:space="0" w:color="006AAB"/>
            </w:tcBorders>
            <w:shd w:val="clear" w:color="auto" w:fill="auto"/>
          </w:tcPr>
          <w:p w:rsidR="00AB125A" w:rsidRPr="008C6F2D" w:rsidRDefault="008437AD">
            <w:pPr>
              <w:rPr>
                <w:sz w:val="20"/>
                <w:szCs w:val="20"/>
              </w:rPr>
            </w:pPr>
            <w:proofErr w:type="spellStart"/>
            <w:r w:rsidRPr="008C6F2D">
              <w:rPr>
                <w:sz w:val="20"/>
                <w:szCs w:val="20"/>
              </w:rPr>
              <w:t>dd</w:t>
            </w:r>
            <w:proofErr w:type="spellEnd"/>
            <w:r w:rsidRPr="008C6F2D">
              <w:rPr>
                <w:sz w:val="20"/>
                <w:szCs w:val="20"/>
              </w:rPr>
              <w:t>/mm/</w:t>
            </w:r>
            <w:proofErr w:type="spellStart"/>
            <w:r w:rsidRPr="008C6F2D">
              <w:rPr>
                <w:sz w:val="20"/>
                <w:szCs w:val="20"/>
              </w:rPr>
              <w:t>yyyy</w:t>
            </w:r>
            <w:proofErr w:type="spellEnd"/>
          </w:p>
        </w:tc>
        <w:tc>
          <w:tcPr>
            <w:tcW w:w="11198" w:type="dxa"/>
            <w:tcBorders>
              <w:top w:val="single" w:sz="12" w:space="0" w:color="006AAB"/>
            </w:tcBorders>
            <w:shd w:val="clear" w:color="auto" w:fill="auto"/>
          </w:tcPr>
          <w:p w:rsidR="00AB125A" w:rsidRPr="008C6F2D" w:rsidRDefault="008437AD">
            <w:pPr>
              <w:ind w:right="-106"/>
              <w:rPr>
                <w:sz w:val="20"/>
                <w:szCs w:val="20"/>
                <w:lang w:val="en-GB"/>
              </w:rPr>
            </w:pPr>
            <w:r w:rsidRPr="008C6F2D">
              <w:rPr>
                <w:sz w:val="20"/>
                <w:szCs w:val="20"/>
                <w:lang w:val="en-GB"/>
              </w:rPr>
              <w:t xml:space="preserve">First version of DMP – created for start of project (deliverable </w:t>
            </w:r>
            <w:proofErr w:type="spellStart"/>
            <w:r w:rsidRPr="008C6F2D">
              <w:rPr>
                <w:sz w:val="20"/>
                <w:szCs w:val="20"/>
                <w:lang w:val="en-GB"/>
              </w:rPr>
              <w:t>xy</w:t>
            </w:r>
            <w:proofErr w:type="spellEnd"/>
            <w:r w:rsidRPr="008C6F2D">
              <w:rPr>
                <w:sz w:val="20"/>
                <w:szCs w:val="20"/>
                <w:lang w:val="en-GB"/>
              </w:rPr>
              <w:t>)</w:t>
            </w:r>
          </w:p>
        </w:tc>
      </w:tr>
      <w:tr w:rsidR="00AB125A" w:rsidRPr="00D20458">
        <w:tc>
          <w:tcPr>
            <w:tcW w:w="1261" w:type="dxa"/>
            <w:shd w:val="clear" w:color="auto" w:fill="auto"/>
          </w:tcPr>
          <w:p w:rsidR="00AB125A" w:rsidRPr="008C6F2D" w:rsidRDefault="008437AD">
            <w:pPr>
              <w:jc w:val="center"/>
              <w:rPr>
                <w:sz w:val="20"/>
                <w:szCs w:val="20"/>
              </w:rPr>
            </w:pPr>
            <w:r w:rsidRPr="008C6F2D">
              <w:rPr>
                <w:sz w:val="20"/>
                <w:szCs w:val="20"/>
              </w:rPr>
              <w:t>2.0</w:t>
            </w:r>
          </w:p>
        </w:tc>
        <w:tc>
          <w:tcPr>
            <w:tcW w:w="1843" w:type="dxa"/>
            <w:shd w:val="clear" w:color="auto" w:fill="auto"/>
          </w:tcPr>
          <w:p w:rsidR="00AB125A" w:rsidRPr="008C6F2D" w:rsidRDefault="008437AD">
            <w:pPr>
              <w:rPr>
                <w:sz w:val="20"/>
                <w:szCs w:val="20"/>
              </w:rPr>
            </w:pPr>
            <w:proofErr w:type="spellStart"/>
            <w:r w:rsidRPr="008C6F2D">
              <w:rPr>
                <w:sz w:val="20"/>
                <w:szCs w:val="20"/>
              </w:rPr>
              <w:t>dd</w:t>
            </w:r>
            <w:proofErr w:type="spellEnd"/>
            <w:r w:rsidRPr="008C6F2D">
              <w:rPr>
                <w:sz w:val="20"/>
                <w:szCs w:val="20"/>
              </w:rPr>
              <w:t>/mm/</w:t>
            </w:r>
            <w:proofErr w:type="spellStart"/>
            <w:r w:rsidRPr="008C6F2D">
              <w:rPr>
                <w:sz w:val="20"/>
                <w:szCs w:val="20"/>
              </w:rPr>
              <w:t>yyyy</w:t>
            </w:r>
            <w:proofErr w:type="spellEnd"/>
          </w:p>
        </w:tc>
        <w:tc>
          <w:tcPr>
            <w:tcW w:w="11198" w:type="dxa"/>
            <w:shd w:val="clear" w:color="auto" w:fill="auto"/>
          </w:tcPr>
          <w:p w:rsidR="00AB125A" w:rsidRPr="008C6F2D" w:rsidRDefault="008437AD">
            <w:pPr>
              <w:rPr>
                <w:sz w:val="20"/>
                <w:szCs w:val="20"/>
                <w:lang w:val="en-GB"/>
              </w:rPr>
            </w:pPr>
            <w:r w:rsidRPr="008C6F2D">
              <w:rPr>
                <w:sz w:val="20"/>
                <w:szCs w:val="20"/>
                <w:lang w:val="en-GB"/>
              </w:rPr>
              <w:t xml:space="preserve">Second version of DMP – prepared for midterm review (deliverable </w:t>
            </w:r>
            <w:proofErr w:type="spellStart"/>
            <w:r w:rsidRPr="008C6F2D">
              <w:rPr>
                <w:sz w:val="20"/>
                <w:szCs w:val="20"/>
                <w:lang w:val="en-GB"/>
              </w:rPr>
              <w:t>xz</w:t>
            </w:r>
            <w:proofErr w:type="spellEnd"/>
            <w:r w:rsidRPr="008C6F2D">
              <w:rPr>
                <w:sz w:val="20"/>
                <w:szCs w:val="20"/>
                <w:lang w:val="en-GB"/>
              </w:rPr>
              <w:t>)</w:t>
            </w:r>
          </w:p>
        </w:tc>
      </w:tr>
      <w:tr w:rsidR="00AB125A" w:rsidRPr="00D20458">
        <w:tc>
          <w:tcPr>
            <w:tcW w:w="1261" w:type="dxa"/>
            <w:shd w:val="clear" w:color="auto" w:fill="auto"/>
          </w:tcPr>
          <w:p w:rsidR="00AB125A" w:rsidRDefault="00AB125A">
            <w:pPr>
              <w:rPr>
                <w:color w:val="000000"/>
                <w:sz w:val="20"/>
                <w:szCs w:val="20"/>
                <w:lang w:val="en-GB"/>
              </w:rPr>
            </w:pPr>
          </w:p>
        </w:tc>
        <w:tc>
          <w:tcPr>
            <w:tcW w:w="1843" w:type="dxa"/>
            <w:shd w:val="clear" w:color="auto" w:fill="auto"/>
          </w:tcPr>
          <w:p w:rsidR="00AB125A" w:rsidRDefault="00AB125A">
            <w:pPr>
              <w:rPr>
                <w:color w:val="000000"/>
                <w:sz w:val="20"/>
                <w:szCs w:val="20"/>
                <w:lang w:val="en-GB"/>
              </w:rPr>
            </w:pPr>
          </w:p>
        </w:tc>
        <w:tc>
          <w:tcPr>
            <w:tcW w:w="11198" w:type="dxa"/>
            <w:shd w:val="clear" w:color="auto" w:fill="auto"/>
          </w:tcPr>
          <w:p w:rsidR="00AB125A" w:rsidRDefault="00AB125A">
            <w:pPr>
              <w:rPr>
                <w:color w:val="000000"/>
                <w:sz w:val="20"/>
                <w:szCs w:val="20"/>
                <w:lang w:val="en-GB"/>
              </w:rPr>
            </w:pPr>
          </w:p>
        </w:tc>
      </w:tr>
      <w:tr w:rsidR="00AB125A" w:rsidRPr="00D20458">
        <w:tc>
          <w:tcPr>
            <w:tcW w:w="1261" w:type="dxa"/>
            <w:shd w:val="clear" w:color="auto" w:fill="auto"/>
          </w:tcPr>
          <w:p w:rsidR="00AB125A" w:rsidRDefault="00AB125A">
            <w:pPr>
              <w:rPr>
                <w:color w:val="000000"/>
                <w:sz w:val="20"/>
                <w:szCs w:val="20"/>
                <w:lang w:val="en-GB"/>
              </w:rPr>
            </w:pPr>
          </w:p>
        </w:tc>
        <w:tc>
          <w:tcPr>
            <w:tcW w:w="1843" w:type="dxa"/>
            <w:shd w:val="clear" w:color="auto" w:fill="auto"/>
          </w:tcPr>
          <w:p w:rsidR="00AB125A" w:rsidRDefault="00AB125A">
            <w:pPr>
              <w:rPr>
                <w:color w:val="000000"/>
                <w:sz w:val="20"/>
                <w:szCs w:val="20"/>
                <w:lang w:val="en-GB"/>
              </w:rPr>
            </w:pPr>
          </w:p>
        </w:tc>
        <w:tc>
          <w:tcPr>
            <w:tcW w:w="11198" w:type="dxa"/>
            <w:shd w:val="clear" w:color="auto" w:fill="auto"/>
          </w:tcPr>
          <w:p w:rsidR="00AB125A" w:rsidRDefault="00AB125A">
            <w:pPr>
              <w:rPr>
                <w:color w:val="000000"/>
                <w:sz w:val="20"/>
                <w:szCs w:val="20"/>
                <w:lang w:val="en-GB"/>
              </w:rPr>
            </w:pPr>
          </w:p>
        </w:tc>
      </w:tr>
    </w:tbl>
    <w:p w:rsidR="00AB125A" w:rsidRDefault="00AB125A">
      <w:pPr>
        <w:rPr>
          <w:i/>
          <w:iCs/>
          <w:lang w:val="en-GB"/>
        </w:rPr>
      </w:pPr>
    </w:p>
    <w:tbl>
      <w:tblPr>
        <w:tblW w:w="14302"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ayout w:type="fixed"/>
        <w:tblLook w:val="0400" w:firstRow="0" w:lastRow="0" w:firstColumn="0" w:lastColumn="0" w:noHBand="0" w:noVBand="1"/>
      </w:tblPr>
      <w:tblGrid>
        <w:gridCol w:w="1261"/>
        <w:gridCol w:w="1843"/>
        <w:gridCol w:w="11198"/>
      </w:tblGrid>
      <w:tr w:rsidR="00AB125A" w:rsidRPr="00086464">
        <w:tc>
          <w:tcPr>
            <w:tcW w:w="1261" w:type="dxa"/>
            <w:shd w:val="clear" w:color="auto" w:fill="auto"/>
            <w:vAlign w:val="center"/>
          </w:tcPr>
          <w:p w:rsidR="00AB125A" w:rsidRDefault="008437AD">
            <w:pPr>
              <w:rPr>
                <w:i/>
                <w:color w:val="A6A6A6"/>
                <w:sz w:val="20"/>
                <w:szCs w:val="20"/>
              </w:rPr>
            </w:pPr>
            <w:r>
              <w:rPr>
                <w:bCs/>
                <w:color w:val="006AAB"/>
                <w:sz w:val="20"/>
                <w:szCs w:val="20"/>
                <w:lang w:val="en-GB"/>
              </w:rPr>
              <w:t>Level of distribution</w:t>
            </w:r>
          </w:p>
        </w:tc>
        <w:tc>
          <w:tcPr>
            <w:tcW w:w="1843" w:type="dxa"/>
            <w:shd w:val="clear" w:color="auto" w:fill="auto"/>
          </w:tcPr>
          <w:p w:rsidR="00AB125A" w:rsidRDefault="008437AD">
            <w:pPr>
              <w:rPr>
                <w:color w:val="A6A6A6"/>
                <w:sz w:val="20"/>
                <w:szCs w:val="20"/>
              </w:rPr>
            </w:pPr>
            <w:r>
              <w:rPr>
                <w:noProof/>
                <w:sz w:val="20"/>
                <w:szCs w:val="20"/>
                <w:lang w:val="de-AT" w:eastAsia="de-AT"/>
              </w:rPr>
              <mc:AlternateContent>
                <mc:Choice Requires="wpg">
                  <w:drawing>
                    <wp:anchor distT="0" distB="0" distL="114300" distR="114300" simplePos="0" relativeHeight="251662336" behindDoc="0" locked="0" layoutInCell="1" allowOverlap="1">
                      <wp:simplePos x="0" y="0"/>
                      <wp:positionH relativeFrom="column">
                        <wp:posOffset>140970</wp:posOffset>
                      </wp:positionH>
                      <wp:positionV relativeFrom="paragraph">
                        <wp:posOffset>274320</wp:posOffset>
                      </wp:positionV>
                      <wp:extent cx="666000" cy="230400"/>
                      <wp:effectExtent l="0" t="0" r="0" b="0"/>
                      <wp:wrapSquare wrapText="bothSides"/>
                      <wp:docPr id="4" name="image2.png" descr="Ein Bild, das Text, ClipArt enthält.&#10;&#10;Automatisch generierte Beschreibung"/>
                      <wp:cNvGraphicFramePr/>
                      <a:graphic xmlns:a="http://schemas.openxmlformats.org/drawingml/2006/main">
                        <a:graphicData uri="http://schemas.openxmlformats.org/drawingml/2006/picture">
                          <pic:pic xmlns:pic="http://schemas.openxmlformats.org/drawingml/2006/picture">
                            <pic:nvPicPr>
                              <pic:cNvPr id="6" name="image2.png" descr="Ein Bild, das Text, ClipArt enthält.&#10;&#10;Automatisch generierte Beschreibung"/>
                              <pic:cNvPicPr/>
                            </pic:nvPicPr>
                            <pic:blipFill>
                              <a:blip r:embed="rId13"/>
                              <a:stretch/>
                            </pic:blipFill>
                            <pic:spPr bwMode="auto">
                              <a:xfrm>
                                <a:off x="0" y="0"/>
                                <a:ext cx="666000" cy="230400"/>
                              </a:xfrm>
                              <a:prstGeom prst="rect">
                                <a:avLst/>
                              </a:prstGeom>
                              <a:ln/>
                            </pic:spPr>
                          </pic:pic>
                        </a:graphicData>
                      </a:graphic>
                    </wp:anchor>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position:absolute;mso-wrap-distance-left:9.0pt;mso-wrap-distance-top:0.0pt;mso-wrap-distance-right:9.0pt;mso-wrap-distance-bottom:0.0pt;z-index:251662336;o:allowoverlap:true;o:allowincell:true;mso-position-horizontal-relative:text;margin-left:11.1pt;mso-position-horizontal:absolute;mso-position-vertical-relative:text;margin-top:21.6pt;mso-position-vertical:absolute;width:52.4pt;height:18.1pt;">
                      <v:path textboxrect="0,0,0,0"/>
                      <v:imagedata r:id="rId17" o:title=""/>
                    </v:shape>
                  </w:pict>
                </mc:Fallback>
              </mc:AlternateContent>
            </w:r>
          </w:p>
        </w:tc>
        <w:tc>
          <w:tcPr>
            <w:tcW w:w="11198" w:type="dxa"/>
            <w:shd w:val="clear" w:color="auto" w:fill="auto"/>
          </w:tcPr>
          <w:p w:rsidR="00AB125A" w:rsidRDefault="008437AD">
            <w:pPr>
              <w:spacing w:line="264" w:lineRule="auto"/>
              <w:ind w:right="-106"/>
              <w:rPr>
                <w:sz w:val="20"/>
                <w:szCs w:val="20"/>
                <w:lang w:val="en-GB"/>
              </w:rPr>
            </w:pPr>
            <w:r>
              <w:rPr>
                <w:sz w:val="20"/>
                <w:szCs w:val="20"/>
                <w:lang w:val="en-GB"/>
              </w:rPr>
              <w:t xml:space="preserve">This DMP </w:t>
            </w:r>
            <w:proofErr w:type="gramStart"/>
            <w:r>
              <w:rPr>
                <w:sz w:val="20"/>
                <w:szCs w:val="20"/>
                <w:lang w:val="en-GB"/>
              </w:rPr>
              <w:t>is licensed</w:t>
            </w:r>
            <w:proofErr w:type="gramEnd"/>
            <w:r>
              <w:rPr>
                <w:sz w:val="20"/>
                <w:szCs w:val="20"/>
                <w:lang w:val="en-GB"/>
              </w:rPr>
              <w:t xml:space="preserve"> under a </w:t>
            </w:r>
            <w:hyperlink r:id="rId18" w:tooltip="https://creativecommons.org/licenses/by/4.0/legalcode" w:history="1">
              <w:r>
                <w:rPr>
                  <w:sz w:val="20"/>
                  <w:szCs w:val="20"/>
                  <w:u w:val="single"/>
                  <w:lang w:val="en-GB"/>
                </w:rPr>
                <w:t>Creative Commons Attribution 4.0 International License</w:t>
              </w:r>
            </w:hyperlink>
            <w:r>
              <w:rPr>
                <w:sz w:val="20"/>
                <w:szCs w:val="20"/>
                <w:lang w:val="en-GB"/>
              </w:rPr>
              <w:t xml:space="preserve"> (CC BY 4.0).</w:t>
            </w:r>
          </w:p>
          <w:p w:rsidR="00AB125A" w:rsidRDefault="008437AD" w:rsidP="00086464">
            <w:pPr>
              <w:spacing w:line="264" w:lineRule="auto"/>
              <w:ind w:right="-106"/>
              <w:rPr>
                <w:sz w:val="20"/>
                <w:szCs w:val="20"/>
                <w:lang w:val="en-GB"/>
              </w:rPr>
            </w:pPr>
            <w:r>
              <w:rPr>
                <w:sz w:val="20"/>
                <w:szCs w:val="20"/>
                <w:lang w:val="en-GB"/>
              </w:rPr>
              <w:t xml:space="preserve">DOI: </w:t>
            </w:r>
            <w:r w:rsidR="00086464">
              <w:rPr>
                <w:sz w:val="20"/>
                <w:szCs w:val="20"/>
                <w:lang w:val="en-GB"/>
              </w:rPr>
              <w:t>[</w:t>
            </w:r>
            <w:r w:rsidRPr="00086464">
              <w:rPr>
                <w:sz w:val="20"/>
                <w:szCs w:val="20"/>
                <w:lang w:val="en-GB"/>
              </w:rPr>
              <w:t>xxx</w:t>
            </w:r>
            <w:r w:rsidR="00086464">
              <w:rPr>
                <w:sz w:val="20"/>
                <w:szCs w:val="20"/>
                <w:lang w:val="en-GB"/>
              </w:rPr>
              <w:t>]</w:t>
            </w:r>
          </w:p>
        </w:tc>
      </w:tr>
    </w:tbl>
    <w:p w:rsidR="00AB125A" w:rsidRDefault="00AB125A">
      <w:pPr>
        <w:rPr>
          <w:rFonts w:ascii="Arial" w:hAnsi="Arial" w:cs="Arial"/>
          <w:b/>
          <w:sz w:val="28"/>
          <w:szCs w:val="28"/>
          <w:lang w:val="en-GB"/>
        </w:rPr>
      </w:pPr>
    </w:p>
    <w:p w:rsidR="00AB125A" w:rsidRDefault="00AB125A">
      <w:pPr>
        <w:ind w:left="-284"/>
        <w:jc w:val="center"/>
        <w:rPr>
          <w:rFonts w:ascii="Arial" w:hAnsi="Arial" w:cs="Arial"/>
          <w:b/>
          <w:sz w:val="28"/>
          <w:szCs w:val="28"/>
          <w:lang w:val="en-GB"/>
        </w:rPr>
        <w:sectPr w:rsidR="00AB125A">
          <w:footerReference w:type="default" r:id="rId19"/>
          <w:pgSz w:w="16838" w:h="11906" w:orient="landscape"/>
          <w:pgMar w:top="851" w:right="820" w:bottom="1417" w:left="1134" w:header="708" w:footer="708" w:gutter="0"/>
          <w:cols w:space="708"/>
          <w:titlePg/>
          <w:docGrid w:linePitch="360"/>
        </w:sectPr>
      </w:pPr>
    </w:p>
    <w:p w:rsidR="00AB125A" w:rsidRDefault="008437AD">
      <w:pPr>
        <w:ind w:left="-284"/>
        <w:jc w:val="center"/>
        <w:rPr>
          <w:rFonts w:ascii="Arial" w:hAnsi="Arial" w:cs="Arial"/>
          <w:b/>
          <w:sz w:val="28"/>
          <w:szCs w:val="28"/>
          <w:lang w:val="en-GB"/>
        </w:rPr>
      </w:pPr>
      <w:r>
        <w:rPr>
          <w:rFonts w:ascii="Arial" w:hAnsi="Arial" w:cs="Arial"/>
          <w:b/>
          <w:sz w:val="28"/>
          <w:szCs w:val="28"/>
          <w:lang w:val="en-GB"/>
        </w:rPr>
        <w:lastRenderedPageBreak/>
        <w:t>FWF Data Management Plan (DMP</w:t>
      </w:r>
      <w:proofErr w:type="gramStart"/>
      <w:r>
        <w:rPr>
          <w:rFonts w:ascii="Arial" w:hAnsi="Arial" w:cs="Arial"/>
          <w:b/>
          <w:sz w:val="28"/>
          <w:szCs w:val="28"/>
          <w:lang w:val="en-GB"/>
        </w:rPr>
        <w:t>)</w:t>
      </w:r>
      <w:proofErr w:type="gramEnd"/>
      <w:r>
        <w:rPr>
          <w:rFonts w:ascii="Arial" w:hAnsi="Arial" w:cs="Arial"/>
          <w:b/>
          <w:sz w:val="28"/>
          <w:szCs w:val="28"/>
          <w:lang w:val="en-GB"/>
        </w:rPr>
        <w:br/>
        <w:t>Guidance and Template</w:t>
      </w:r>
    </w:p>
    <w:p w:rsidR="00AB125A" w:rsidRDefault="008437AD">
      <w:pPr>
        <w:ind w:left="-284"/>
        <w:rPr>
          <w:rFonts w:ascii="Arial" w:hAnsi="Arial" w:cs="Arial"/>
          <w:lang w:val="en-GB"/>
        </w:rPr>
      </w:pPr>
      <w:bookmarkStart w:id="0" w:name="_Hlk90560798"/>
      <w:r>
        <w:rPr>
          <w:rFonts w:ascii="Arial" w:hAnsi="Arial" w:cs="Arial"/>
          <w:lang w:val="en-GB"/>
        </w:rPr>
        <w:t xml:space="preserve">These guidelines </w:t>
      </w:r>
      <w:proofErr w:type="gramStart"/>
      <w:r>
        <w:rPr>
          <w:rFonts w:ascii="Arial" w:hAnsi="Arial" w:cs="Arial"/>
          <w:lang w:val="en-GB"/>
        </w:rPr>
        <w:t>are intended to be used</w:t>
      </w:r>
      <w:proofErr w:type="gramEnd"/>
      <w:r>
        <w:rPr>
          <w:rFonts w:ascii="Arial" w:hAnsi="Arial" w:cs="Arial"/>
          <w:lang w:val="en-GB"/>
        </w:rPr>
        <w:t xml:space="preserve"> as a guidance in the creation of a data management plan for an approved FWF project. This document </w:t>
      </w:r>
      <w:proofErr w:type="gramStart"/>
      <w:r>
        <w:rPr>
          <w:rFonts w:ascii="Arial" w:hAnsi="Arial" w:cs="Arial"/>
          <w:lang w:val="en-GB"/>
        </w:rPr>
        <w:t>is based</w:t>
      </w:r>
      <w:proofErr w:type="gramEnd"/>
      <w:r>
        <w:rPr>
          <w:rFonts w:ascii="Arial" w:hAnsi="Arial" w:cs="Arial"/>
          <w:lang w:val="en-GB"/>
        </w:rPr>
        <w:t xml:space="preserve">, with minor changes, on the </w:t>
      </w:r>
      <w:hyperlink r:id="rId20" w:tooltip="https://www.scienceeurope.org/our-priorities/research-data/research-data-management/" w:history="1">
        <w:r>
          <w:rPr>
            <w:rStyle w:val="Hyperlink"/>
            <w:rFonts w:ascii="Arial" w:hAnsi="Arial" w:cs="Arial"/>
            <w:lang w:val="en-GB"/>
          </w:rPr>
          <w:t>RDM Guidance for Researchers</w:t>
        </w:r>
      </w:hyperlink>
      <w:r>
        <w:rPr>
          <w:rFonts w:ascii="Arial" w:hAnsi="Arial" w:cs="Arial"/>
          <w:lang w:val="en-GB"/>
        </w:rPr>
        <w:t xml:space="preserve"> of Science Europe. </w:t>
      </w:r>
    </w:p>
    <w:p w:rsidR="00AB125A" w:rsidRDefault="008437AD">
      <w:pPr>
        <w:ind w:left="-284"/>
        <w:rPr>
          <w:rFonts w:ascii="Arial" w:hAnsi="Arial" w:cs="Arial"/>
          <w:lang w:val="en-GB"/>
        </w:rPr>
      </w:pPr>
      <w:r>
        <w:rPr>
          <w:rFonts w:ascii="Arial" w:hAnsi="Arial" w:cs="Arial"/>
          <w:lang w:val="en-GB"/>
        </w:rPr>
        <w:t xml:space="preserve">Please answer all the questions in the second column and address the items in the third column. The DMP template </w:t>
      </w:r>
      <w:proofErr w:type="gramStart"/>
      <w:r>
        <w:rPr>
          <w:rFonts w:ascii="Arial" w:hAnsi="Arial" w:cs="Arial"/>
          <w:lang w:val="en-GB"/>
        </w:rPr>
        <w:t>can be found</w:t>
      </w:r>
      <w:proofErr w:type="gramEnd"/>
      <w:r>
        <w:rPr>
          <w:rFonts w:ascii="Arial" w:hAnsi="Arial" w:cs="Arial"/>
          <w:lang w:val="en-GB"/>
        </w:rPr>
        <w:t xml:space="preserve"> at the end of these guidelines, and further information is available in the </w:t>
      </w:r>
      <w:hyperlink r:id="rId21" w:tooltip="https://www.fwf.ac.at/fileadmin/files/Dokumente/Open_Access/FWF_DMPMatrix_e.pdf" w:history="1">
        <w:r>
          <w:rPr>
            <w:rStyle w:val="Hyperlink"/>
            <w:rFonts w:ascii="Arial" w:hAnsi="Arial" w:cs="Arial"/>
            <w:lang w:val="en-GB"/>
          </w:rPr>
          <w:t>DMP Evaluation Rubric</w:t>
        </w:r>
      </w:hyperlink>
      <w:r>
        <w:rPr>
          <w:rFonts w:ascii="Arial" w:hAnsi="Arial" w:cs="Arial"/>
          <w:lang w:val="en-GB"/>
        </w:rPr>
        <w:t>.</w:t>
      </w:r>
    </w:p>
    <w:p w:rsidR="00AB125A" w:rsidRDefault="008437AD">
      <w:pPr>
        <w:ind w:left="-284"/>
        <w:rPr>
          <w:rFonts w:ascii="Arial" w:hAnsi="Arial" w:cs="Arial"/>
          <w:lang w:val="en-GB"/>
        </w:rPr>
      </w:pPr>
      <w:r>
        <w:rPr>
          <w:rFonts w:ascii="Arial" w:hAnsi="Arial" w:cs="Arial"/>
          <w:b/>
          <w:lang w:val="en-GB"/>
        </w:rPr>
        <w:br/>
        <w:t>Guidance</w:t>
      </w:r>
      <w:bookmarkEnd w:id="0"/>
    </w:p>
    <w:tbl>
      <w:tblPr>
        <w:tblW w:w="15168"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4"/>
        <w:gridCol w:w="3969"/>
        <w:gridCol w:w="8855"/>
      </w:tblGrid>
      <w:tr w:rsidR="00AB125A">
        <w:trPr>
          <w:trHeight w:val="454"/>
        </w:trPr>
        <w:tc>
          <w:tcPr>
            <w:tcW w:w="15168" w:type="dxa"/>
            <w:gridSpan w:val="3"/>
            <w:tcBorders>
              <w:top w:val="single" w:sz="4" w:space="0" w:color="auto"/>
              <w:left w:val="single" w:sz="4" w:space="0" w:color="auto"/>
              <w:bottom w:val="single" w:sz="4" w:space="0" w:color="auto"/>
              <w:right w:val="single" w:sz="4" w:space="0" w:color="auto"/>
            </w:tcBorders>
            <w:shd w:val="clear" w:color="auto" w:fill="4F81BD"/>
            <w:vAlign w:val="center"/>
          </w:tcPr>
          <w:p w:rsidR="00AB125A" w:rsidRDefault="008437AD">
            <w:pPr>
              <w:pStyle w:val="KeinLeerraum"/>
              <w:spacing w:before="120" w:after="120"/>
              <w:ind w:left="-27"/>
              <w:rPr>
                <w:rFonts w:ascii="Arial" w:hAnsi="Arial" w:cs="Arial"/>
                <w:b/>
                <w:color w:val="FFFFFF"/>
                <w:sz w:val="18"/>
                <w:szCs w:val="18"/>
                <w:lang w:val="en-GB"/>
              </w:rPr>
            </w:pPr>
            <w:r>
              <w:rPr>
                <w:rFonts w:ascii="Arial" w:hAnsi="Arial" w:cs="Arial"/>
                <w:b/>
                <w:color w:val="FFFFFF" w:themeColor="background1"/>
                <w:sz w:val="18"/>
                <w:szCs w:val="18"/>
                <w:lang w:val="en-GB"/>
              </w:rPr>
              <w:t>I General Information</w:t>
            </w:r>
          </w:p>
        </w:tc>
      </w:tr>
      <w:tr w:rsidR="00AB125A" w:rsidRPr="00D20458">
        <w:trPr>
          <w:trHeight w:val="454"/>
        </w:trPr>
        <w:tc>
          <w:tcPr>
            <w:tcW w:w="2344" w:type="dxa"/>
            <w:tcBorders>
              <w:top w:val="single" w:sz="4" w:space="0" w:color="auto"/>
              <w:left w:val="single" w:sz="4" w:space="0" w:color="auto"/>
              <w:bottom w:val="single" w:sz="4" w:space="0" w:color="auto"/>
              <w:right w:val="single" w:sz="4" w:space="0" w:color="auto"/>
            </w:tcBorders>
            <w:shd w:val="clear" w:color="auto" w:fill="auto"/>
            <w:vAlign w:val="center"/>
          </w:tcPr>
          <w:p w:rsidR="00AB125A" w:rsidRDefault="008437AD">
            <w:pPr>
              <w:pStyle w:val="KeinLeerraum"/>
              <w:spacing w:before="120" w:after="120"/>
              <w:rPr>
                <w:rFonts w:ascii="Arial" w:hAnsi="Arial" w:cs="Arial"/>
                <w:b/>
                <w:sz w:val="18"/>
                <w:szCs w:val="18"/>
                <w:lang w:val="en-GB"/>
              </w:rPr>
            </w:pPr>
            <w:r>
              <w:rPr>
                <w:rFonts w:ascii="Arial" w:hAnsi="Arial" w:cs="Arial"/>
                <w:b/>
                <w:sz w:val="18"/>
                <w:szCs w:val="18"/>
                <w:lang w:val="en-GB"/>
              </w:rPr>
              <w:t xml:space="preserve">I.1 Administrative information  </w:t>
            </w:r>
          </w:p>
        </w:tc>
        <w:tc>
          <w:tcPr>
            <w:tcW w:w="3969" w:type="dxa"/>
            <w:tcBorders>
              <w:top w:val="single" w:sz="4" w:space="0" w:color="auto"/>
              <w:left w:val="single" w:sz="4" w:space="0" w:color="auto"/>
              <w:bottom w:val="single" w:sz="4" w:space="0" w:color="auto"/>
              <w:right w:val="single" w:sz="4" w:space="0" w:color="auto"/>
            </w:tcBorders>
            <w:shd w:val="clear" w:color="auto" w:fill="auto"/>
            <w:vAlign w:val="center"/>
          </w:tcPr>
          <w:p w:rsidR="00AB125A" w:rsidRDefault="008437AD">
            <w:pPr>
              <w:pStyle w:val="KeinLeerraum"/>
              <w:spacing w:before="120" w:after="120"/>
              <w:rPr>
                <w:rFonts w:ascii="Arial" w:hAnsi="Arial" w:cs="Arial"/>
                <w:i/>
                <w:sz w:val="18"/>
                <w:szCs w:val="18"/>
                <w:lang w:val="en-GB"/>
              </w:rPr>
            </w:pPr>
            <w:r>
              <w:rPr>
                <w:rFonts w:ascii="Arial" w:hAnsi="Arial" w:cs="Arial"/>
                <w:sz w:val="18"/>
                <w:szCs w:val="18"/>
                <w:lang w:val="en-GB"/>
              </w:rPr>
              <w:t>Provide information such as name of principal investigator, FWF project number, and version of DMP</w:t>
            </w:r>
          </w:p>
        </w:tc>
        <w:tc>
          <w:tcPr>
            <w:tcW w:w="8855" w:type="dxa"/>
            <w:tcBorders>
              <w:top w:val="single" w:sz="4" w:space="0" w:color="auto"/>
              <w:left w:val="single" w:sz="4" w:space="0" w:color="auto"/>
              <w:bottom w:val="single" w:sz="4" w:space="0" w:color="auto"/>
              <w:right w:val="single" w:sz="4" w:space="0" w:color="auto"/>
            </w:tcBorders>
            <w:shd w:val="clear" w:color="auto" w:fill="auto"/>
            <w:vAlign w:val="center"/>
          </w:tcPr>
          <w:p w:rsidR="00AB125A" w:rsidRDefault="008437AD">
            <w:pPr>
              <w:pStyle w:val="KeinLeerraum"/>
              <w:numPr>
                <w:ilvl w:val="0"/>
                <w:numId w:val="18"/>
              </w:numPr>
              <w:spacing w:before="120" w:after="120"/>
              <w:ind w:left="243" w:hanging="243"/>
              <w:rPr>
                <w:rFonts w:ascii="Arial" w:hAnsi="Arial" w:cs="Arial"/>
                <w:i/>
                <w:sz w:val="18"/>
                <w:szCs w:val="18"/>
                <w:lang w:val="en-GB"/>
              </w:rPr>
            </w:pPr>
            <w:r>
              <w:rPr>
                <w:rFonts w:ascii="Arial" w:hAnsi="Arial" w:cs="Arial"/>
                <w:sz w:val="18"/>
                <w:szCs w:val="18"/>
                <w:lang w:val="en-GB"/>
              </w:rPr>
              <w:t>Provide the relevant grant information.</w:t>
            </w:r>
          </w:p>
          <w:p w:rsidR="00AB125A" w:rsidRDefault="008437AD">
            <w:pPr>
              <w:pStyle w:val="KeinLeerraum"/>
              <w:numPr>
                <w:ilvl w:val="0"/>
                <w:numId w:val="18"/>
              </w:numPr>
              <w:spacing w:before="120" w:after="120"/>
              <w:ind w:left="243" w:hanging="243"/>
              <w:rPr>
                <w:rFonts w:ascii="Arial" w:hAnsi="Arial" w:cs="Arial"/>
                <w:i/>
                <w:sz w:val="18"/>
                <w:szCs w:val="18"/>
                <w:lang w:val="en-GB"/>
              </w:rPr>
            </w:pPr>
            <w:r>
              <w:rPr>
                <w:rFonts w:ascii="Arial" w:hAnsi="Arial" w:cs="Arial"/>
                <w:sz w:val="18"/>
                <w:szCs w:val="18"/>
                <w:lang w:val="en-GB"/>
              </w:rPr>
              <w:t>Consider regular updates of the DMP.</w:t>
            </w:r>
          </w:p>
        </w:tc>
      </w:tr>
      <w:tr w:rsidR="00AB125A" w:rsidRPr="00D20458">
        <w:trPr>
          <w:trHeight w:val="454"/>
        </w:trPr>
        <w:tc>
          <w:tcPr>
            <w:tcW w:w="2344" w:type="dxa"/>
            <w:tcBorders>
              <w:top w:val="single" w:sz="4" w:space="0" w:color="auto"/>
              <w:left w:val="single" w:sz="4" w:space="0" w:color="auto"/>
              <w:bottom w:val="single" w:sz="4" w:space="0" w:color="auto"/>
              <w:right w:val="single" w:sz="4" w:space="0" w:color="auto"/>
            </w:tcBorders>
            <w:shd w:val="clear" w:color="auto" w:fill="auto"/>
            <w:vAlign w:val="center"/>
          </w:tcPr>
          <w:p w:rsidR="00AB125A" w:rsidRDefault="008437AD">
            <w:pPr>
              <w:pStyle w:val="KeinLeerraum"/>
              <w:spacing w:before="120" w:after="120"/>
              <w:rPr>
                <w:rFonts w:ascii="Arial" w:hAnsi="Arial" w:cs="Arial"/>
                <w:b/>
                <w:sz w:val="18"/>
                <w:szCs w:val="18"/>
                <w:lang w:val="en-GB"/>
              </w:rPr>
            </w:pPr>
            <w:bookmarkStart w:id="1" w:name="_Hlk102035349"/>
            <w:r>
              <w:rPr>
                <w:rFonts w:ascii="Arial" w:hAnsi="Arial" w:cs="Arial"/>
                <w:b/>
                <w:sz w:val="18"/>
                <w:szCs w:val="18"/>
                <w:lang w:val="en-GB"/>
              </w:rPr>
              <w:t xml:space="preserve">I.2 Data management responsibilities and resources </w:t>
            </w:r>
          </w:p>
        </w:tc>
        <w:tc>
          <w:tcPr>
            <w:tcW w:w="3969" w:type="dxa"/>
            <w:tcBorders>
              <w:top w:val="single" w:sz="4" w:space="0" w:color="auto"/>
              <w:left w:val="single" w:sz="4" w:space="0" w:color="auto"/>
              <w:bottom w:val="single" w:sz="4" w:space="0" w:color="auto"/>
              <w:right w:val="single" w:sz="4" w:space="0" w:color="auto"/>
            </w:tcBorders>
            <w:shd w:val="clear" w:color="auto" w:fill="auto"/>
            <w:vAlign w:val="center"/>
          </w:tcPr>
          <w:p w:rsidR="00AB125A" w:rsidRDefault="008437AD">
            <w:pPr>
              <w:pStyle w:val="KeinLeerraum"/>
              <w:spacing w:before="120" w:after="120"/>
              <w:rPr>
                <w:rFonts w:ascii="Arial" w:hAnsi="Arial" w:cs="Arial"/>
                <w:sz w:val="18"/>
                <w:szCs w:val="18"/>
                <w:lang w:val="en-GB"/>
              </w:rPr>
            </w:pPr>
            <w:r>
              <w:rPr>
                <w:rFonts w:ascii="Arial" w:hAnsi="Arial" w:cs="Arial"/>
                <w:sz w:val="18"/>
                <w:szCs w:val="18"/>
                <w:lang w:val="en-GB"/>
              </w:rPr>
              <w:t>Who (for example, role, position, and institution) will be responsible for data management?</w:t>
            </w:r>
          </w:p>
          <w:p w:rsidR="00AB125A" w:rsidRDefault="008437AD">
            <w:pPr>
              <w:pStyle w:val="KeinLeerraum"/>
              <w:spacing w:before="120" w:after="120"/>
              <w:rPr>
                <w:rFonts w:ascii="Arial" w:hAnsi="Arial" w:cs="Arial"/>
                <w:sz w:val="18"/>
                <w:szCs w:val="18"/>
                <w:lang w:val="en-GB"/>
              </w:rPr>
            </w:pPr>
            <w:r>
              <w:rPr>
                <w:rFonts w:ascii="Arial" w:hAnsi="Arial" w:cs="Arial"/>
                <w:sz w:val="18"/>
                <w:szCs w:val="18"/>
                <w:lang w:val="en-GB"/>
              </w:rPr>
              <w:t xml:space="preserve">What resources will be dedicated to data management and ensuring that data will be FAIR (Findable, Accessible, Interoperable, Re-usable)? </w:t>
            </w:r>
          </w:p>
        </w:tc>
        <w:tc>
          <w:tcPr>
            <w:tcW w:w="8855" w:type="dxa"/>
            <w:tcBorders>
              <w:top w:val="single" w:sz="4" w:space="0" w:color="auto"/>
              <w:left w:val="single" w:sz="4" w:space="0" w:color="auto"/>
              <w:bottom w:val="single" w:sz="4" w:space="0" w:color="auto"/>
              <w:right w:val="single" w:sz="4" w:space="0" w:color="auto"/>
            </w:tcBorders>
          </w:tcPr>
          <w:p w:rsidR="00AB125A" w:rsidRDefault="008437AD">
            <w:pPr>
              <w:pStyle w:val="KeinLeerraum"/>
              <w:numPr>
                <w:ilvl w:val="0"/>
                <w:numId w:val="18"/>
              </w:numPr>
              <w:spacing w:before="120" w:after="120"/>
              <w:ind w:left="243" w:hanging="243"/>
              <w:rPr>
                <w:rFonts w:ascii="Arial" w:hAnsi="Arial" w:cs="Arial"/>
                <w:sz w:val="18"/>
                <w:szCs w:val="18"/>
                <w:lang w:val="en-GB"/>
              </w:rPr>
            </w:pPr>
            <w:r>
              <w:rPr>
                <w:rFonts w:ascii="Arial" w:hAnsi="Arial" w:cs="Arial"/>
                <w:sz w:val="18"/>
                <w:szCs w:val="18"/>
                <w:lang w:val="en-GB"/>
              </w:rPr>
              <w:t xml:space="preserve">Indicate who is responsible for implementing the DMP, and for </w:t>
            </w:r>
            <w:proofErr w:type="gramStart"/>
            <w:r>
              <w:rPr>
                <w:rFonts w:ascii="Arial" w:hAnsi="Arial" w:cs="Arial"/>
                <w:sz w:val="18"/>
                <w:szCs w:val="18"/>
                <w:lang w:val="en-GB"/>
              </w:rPr>
              <w:t>ensuring</w:t>
            </w:r>
            <w:proofErr w:type="gramEnd"/>
            <w:r>
              <w:rPr>
                <w:rFonts w:ascii="Arial" w:hAnsi="Arial" w:cs="Arial"/>
                <w:sz w:val="18"/>
                <w:szCs w:val="18"/>
                <w:lang w:val="en-GB"/>
              </w:rPr>
              <w:t xml:space="preserve"> it is reviewed and, if necessary, revised. </w:t>
            </w:r>
          </w:p>
          <w:p w:rsidR="00AB125A" w:rsidRDefault="008437AD">
            <w:pPr>
              <w:pStyle w:val="KeinLeerraum"/>
              <w:numPr>
                <w:ilvl w:val="0"/>
                <w:numId w:val="18"/>
              </w:numPr>
              <w:spacing w:before="120" w:after="120"/>
              <w:ind w:left="243" w:hanging="243"/>
              <w:rPr>
                <w:rFonts w:ascii="Arial" w:hAnsi="Arial" w:cs="Arial"/>
                <w:sz w:val="18"/>
                <w:szCs w:val="18"/>
                <w:lang w:val="en-GB"/>
              </w:rPr>
            </w:pPr>
            <w:r>
              <w:rPr>
                <w:rFonts w:ascii="Arial" w:hAnsi="Arial" w:cs="Arial"/>
                <w:sz w:val="18"/>
                <w:szCs w:val="18"/>
                <w:lang w:val="en-GB"/>
              </w:rPr>
              <w:t>For collaborative projects, explain the co-ordination of data management responsibilities across partners.</w:t>
            </w:r>
          </w:p>
          <w:p w:rsidR="00AB125A" w:rsidRDefault="008437AD">
            <w:pPr>
              <w:pStyle w:val="KeinLeerraum"/>
              <w:numPr>
                <w:ilvl w:val="0"/>
                <w:numId w:val="18"/>
              </w:numPr>
              <w:spacing w:before="120" w:after="120"/>
              <w:ind w:left="243" w:hanging="243"/>
              <w:rPr>
                <w:rFonts w:ascii="Arial" w:hAnsi="Arial" w:cs="Arial"/>
                <w:sz w:val="18"/>
                <w:szCs w:val="18"/>
                <w:lang w:val="en-GB"/>
              </w:rPr>
            </w:pPr>
            <w:r>
              <w:rPr>
                <w:rFonts w:ascii="Arial" w:hAnsi="Arial" w:cs="Arial"/>
                <w:sz w:val="18"/>
                <w:szCs w:val="18"/>
                <w:lang w:val="en-GB"/>
              </w:rPr>
              <w:t>Explain how the necessary resources (for example, time) to prepare the data for sharing/preservation have been costed in. Carefully consider and justify any resources needed to deliver the data. These may include storage costs, hardware, staff time, and repository charges.</w:t>
            </w:r>
            <w:bookmarkEnd w:id="1"/>
          </w:p>
        </w:tc>
      </w:tr>
      <w:tr w:rsidR="00AB125A">
        <w:trPr>
          <w:trHeight w:val="454"/>
        </w:trPr>
        <w:tc>
          <w:tcPr>
            <w:tcW w:w="15168" w:type="dxa"/>
            <w:gridSpan w:val="3"/>
            <w:shd w:val="clear" w:color="auto" w:fill="4F81BD"/>
            <w:vAlign w:val="center"/>
          </w:tcPr>
          <w:p w:rsidR="00AB125A" w:rsidRDefault="008437AD">
            <w:pPr>
              <w:pStyle w:val="KeinLeerraum"/>
              <w:spacing w:before="120" w:after="120"/>
              <w:rPr>
                <w:rFonts w:ascii="Arial" w:hAnsi="Arial" w:cs="Arial"/>
                <w:b/>
                <w:color w:val="FFFFFF"/>
                <w:sz w:val="18"/>
                <w:szCs w:val="18"/>
                <w:lang w:val="en-GB"/>
              </w:rPr>
            </w:pPr>
            <w:r>
              <w:rPr>
                <w:rFonts w:ascii="Arial" w:hAnsi="Arial" w:cs="Arial"/>
                <w:b/>
                <w:color w:val="FFFFFF" w:themeColor="background1"/>
                <w:sz w:val="18"/>
                <w:szCs w:val="18"/>
                <w:lang w:val="en-GB"/>
              </w:rPr>
              <w:t>II Data Characteristics</w:t>
            </w:r>
          </w:p>
        </w:tc>
      </w:tr>
      <w:tr w:rsidR="00AB125A" w:rsidRPr="00D20458">
        <w:trPr>
          <w:trHeight w:val="454"/>
        </w:trPr>
        <w:tc>
          <w:tcPr>
            <w:tcW w:w="2344" w:type="dxa"/>
            <w:shd w:val="clear" w:color="auto" w:fill="auto"/>
            <w:vAlign w:val="center"/>
          </w:tcPr>
          <w:p w:rsidR="00AB125A" w:rsidRDefault="008437AD">
            <w:pPr>
              <w:pStyle w:val="KeinLeerraum"/>
              <w:spacing w:before="120" w:after="120"/>
              <w:rPr>
                <w:rFonts w:ascii="Arial" w:hAnsi="Arial" w:cs="Arial"/>
                <w:b/>
                <w:sz w:val="18"/>
                <w:szCs w:val="18"/>
                <w:lang w:val="en-GB"/>
              </w:rPr>
            </w:pPr>
            <w:r>
              <w:rPr>
                <w:rFonts w:ascii="Arial" w:hAnsi="Arial" w:cs="Arial"/>
                <w:b/>
                <w:sz w:val="18"/>
                <w:szCs w:val="18"/>
                <w:lang w:val="en-GB"/>
              </w:rPr>
              <w:t>II.1 Data description and collection or re-use of existing data</w:t>
            </w:r>
          </w:p>
        </w:tc>
        <w:tc>
          <w:tcPr>
            <w:tcW w:w="3969" w:type="dxa"/>
            <w:shd w:val="clear" w:color="auto" w:fill="auto"/>
            <w:vAlign w:val="center"/>
          </w:tcPr>
          <w:p w:rsidR="00AB125A" w:rsidRDefault="008437AD">
            <w:pPr>
              <w:pStyle w:val="KeinLeerraum"/>
              <w:spacing w:before="120" w:after="120"/>
              <w:rPr>
                <w:rFonts w:ascii="Arial" w:hAnsi="Arial" w:cs="Arial"/>
                <w:sz w:val="18"/>
                <w:szCs w:val="18"/>
                <w:lang w:val="en-GB"/>
              </w:rPr>
            </w:pPr>
            <w:r>
              <w:rPr>
                <w:rFonts w:ascii="Arial" w:hAnsi="Arial" w:cs="Arial"/>
                <w:sz w:val="18"/>
                <w:szCs w:val="18"/>
                <w:lang w:val="en-GB"/>
              </w:rPr>
              <w:t xml:space="preserve">How will new data </w:t>
            </w:r>
            <w:proofErr w:type="gramStart"/>
            <w:r>
              <w:rPr>
                <w:rFonts w:ascii="Arial" w:hAnsi="Arial" w:cs="Arial"/>
                <w:sz w:val="18"/>
                <w:szCs w:val="18"/>
                <w:lang w:val="en-GB"/>
              </w:rPr>
              <w:t>be collected or produced</w:t>
            </w:r>
            <w:proofErr w:type="gramEnd"/>
            <w:r>
              <w:rPr>
                <w:rFonts w:ascii="Arial" w:hAnsi="Arial" w:cs="Arial"/>
                <w:sz w:val="18"/>
                <w:szCs w:val="18"/>
                <w:lang w:val="en-GB"/>
              </w:rPr>
              <w:t xml:space="preserve"> and/or how will existing data be re-used?</w:t>
            </w:r>
          </w:p>
          <w:p w:rsidR="00AB125A" w:rsidRDefault="008437AD">
            <w:pPr>
              <w:pStyle w:val="KeinLeerraum"/>
              <w:spacing w:before="120" w:after="120"/>
              <w:rPr>
                <w:rFonts w:ascii="Arial" w:hAnsi="Arial" w:cs="Arial"/>
                <w:sz w:val="18"/>
                <w:szCs w:val="18"/>
                <w:lang w:val="en-GB"/>
              </w:rPr>
            </w:pPr>
            <w:r>
              <w:rPr>
                <w:rFonts w:ascii="Arial" w:hAnsi="Arial" w:cs="Arial"/>
                <w:sz w:val="18"/>
                <w:szCs w:val="18"/>
                <w:lang w:val="en-GB"/>
              </w:rPr>
              <w:t xml:space="preserve">What data (types, formats, and volumes) </w:t>
            </w:r>
            <w:proofErr w:type="gramStart"/>
            <w:r>
              <w:rPr>
                <w:rFonts w:ascii="Arial" w:hAnsi="Arial" w:cs="Arial"/>
                <w:sz w:val="18"/>
                <w:szCs w:val="18"/>
                <w:lang w:val="en-GB"/>
              </w:rPr>
              <w:t>will be collected or produced</w:t>
            </w:r>
            <w:proofErr w:type="gramEnd"/>
            <w:r>
              <w:rPr>
                <w:rFonts w:ascii="Arial" w:hAnsi="Arial" w:cs="Arial"/>
                <w:sz w:val="18"/>
                <w:szCs w:val="18"/>
                <w:lang w:val="en-GB"/>
              </w:rPr>
              <w:t>?</w:t>
            </w:r>
          </w:p>
        </w:tc>
        <w:tc>
          <w:tcPr>
            <w:tcW w:w="8855" w:type="dxa"/>
          </w:tcPr>
          <w:p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 xml:space="preserve">Explain which methodologies or software </w:t>
            </w:r>
            <w:proofErr w:type="gramStart"/>
            <w:r>
              <w:rPr>
                <w:rFonts w:ascii="Arial" w:hAnsi="Arial" w:cs="Arial"/>
                <w:sz w:val="18"/>
                <w:szCs w:val="18"/>
              </w:rPr>
              <w:t>will be used</w:t>
            </w:r>
            <w:proofErr w:type="gramEnd"/>
            <w:r>
              <w:rPr>
                <w:rFonts w:ascii="Arial" w:hAnsi="Arial" w:cs="Arial"/>
                <w:sz w:val="18"/>
                <w:szCs w:val="18"/>
              </w:rPr>
              <w:t xml:space="preserve"> if new data are collected or produced. </w:t>
            </w:r>
          </w:p>
          <w:p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 xml:space="preserve">State any constraints on re-use of existing data if there are any. </w:t>
            </w:r>
          </w:p>
          <w:p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 xml:space="preserve">Explain how data provenance </w:t>
            </w:r>
            <w:proofErr w:type="gramStart"/>
            <w:r>
              <w:rPr>
                <w:rFonts w:ascii="Arial" w:hAnsi="Arial" w:cs="Arial"/>
                <w:sz w:val="18"/>
                <w:szCs w:val="18"/>
              </w:rPr>
              <w:t>will be documented</w:t>
            </w:r>
            <w:proofErr w:type="gramEnd"/>
            <w:r>
              <w:rPr>
                <w:rFonts w:ascii="Arial" w:hAnsi="Arial" w:cs="Arial"/>
                <w:sz w:val="18"/>
                <w:szCs w:val="18"/>
              </w:rPr>
              <w:t>.</w:t>
            </w:r>
          </w:p>
          <w:p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Give details on the kind of data: for example, numeric (databases), textual (documents), image, audio, or video.</w:t>
            </w:r>
          </w:p>
          <w:p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 xml:space="preserve">Give details on the data format: the way in which the data is encoded for storage, often reflected by the filename extension (for example, pdf, </w:t>
            </w:r>
            <w:proofErr w:type="spellStart"/>
            <w:r>
              <w:rPr>
                <w:rFonts w:ascii="Arial" w:hAnsi="Arial" w:cs="Arial"/>
                <w:sz w:val="18"/>
                <w:szCs w:val="18"/>
              </w:rPr>
              <w:t>xls</w:t>
            </w:r>
            <w:proofErr w:type="spellEnd"/>
            <w:r>
              <w:rPr>
                <w:rFonts w:ascii="Arial" w:hAnsi="Arial" w:cs="Arial"/>
                <w:sz w:val="18"/>
                <w:szCs w:val="18"/>
              </w:rPr>
              <w:t xml:space="preserve">, doc, txt, or </w:t>
            </w:r>
            <w:proofErr w:type="spellStart"/>
            <w:proofErr w:type="gramStart"/>
            <w:r>
              <w:rPr>
                <w:rFonts w:ascii="Arial" w:hAnsi="Arial" w:cs="Arial"/>
                <w:sz w:val="18"/>
                <w:szCs w:val="18"/>
              </w:rPr>
              <w:t>rdf</w:t>
            </w:r>
            <w:proofErr w:type="spellEnd"/>
            <w:proofErr w:type="gramEnd"/>
            <w:r>
              <w:rPr>
                <w:rFonts w:ascii="Arial" w:hAnsi="Arial" w:cs="Arial"/>
                <w:sz w:val="18"/>
                <w:szCs w:val="18"/>
              </w:rPr>
              <w:t>).</w:t>
            </w:r>
          </w:p>
          <w:p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lastRenderedPageBreak/>
              <w:t xml:space="preserve">Justify the use of certain formats. For example, decisions </w:t>
            </w:r>
            <w:proofErr w:type="gramStart"/>
            <w:r>
              <w:rPr>
                <w:rFonts w:ascii="Arial" w:hAnsi="Arial" w:cs="Arial"/>
                <w:sz w:val="18"/>
                <w:szCs w:val="18"/>
              </w:rPr>
              <w:t>may be based</w:t>
            </w:r>
            <w:proofErr w:type="gramEnd"/>
            <w:r>
              <w:rPr>
                <w:rFonts w:ascii="Arial" w:hAnsi="Arial" w:cs="Arial"/>
                <w:sz w:val="18"/>
                <w:szCs w:val="18"/>
              </w:rPr>
              <w:t xml:space="preserve"> on a preference for open formats, standards accepted by data repositories, widespread usage within the research community, or on the software or equipment that will be used.</w:t>
            </w:r>
          </w:p>
          <w:p w:rsidR="00AB125A" w:rsidRDefault="008437AD">
            <w:pPr>
              <w:pStyle w:val="ListItem-Bullet"/>
              <w:numPr>
                <w:ilvl w:val="0"/>
                <w:numId w:val="18"/>
              </w:numPr>
              <w:spacing w:before="120" w:after="120"/>
              <w:ind w:left="243" w:hanging="283"/>
              <w:rPr>
                <w:rFonts w:ascii="Arial" w:hAnsi="Arial" w:cs="Arial"/>
                <w:i/>
                <w:sz w:val="18"/>
                <w:szCs w:val="18"/>
                <w:lang w:val="en-US"/>
              </w:rPr>
            </w:pPr>
            <w:r>
              <w:rPr>
                <w:rFonts w:ascii="Arial" w:hAnsi="Arial" w:cs="Arial"/>
                <w:sz w:val="18"/>
                <w:szCs w:val="18"/>
              </w:rPr>
              <w:t>Give preference to open and standard formats as they facilitate sharing and long-term re-use of data (several repositories provide lists of such ‘preferred formats’).</w:t>
            </w:r>
          </w:p>
          <w:p w:rsidR="00AB125A" w:rsidRDefault="008437AD">
            <w:pPr>
              <w:pStyle w:val="ListItem-Bullet"/>
              <w:numPr>
                <w:ilvl w:val="0"/>
                <w:numId w:val="18"/>
              </w:numPr>
              <w:spacing w:before="120" w:after="120"/>
              <w:ind w:left="243" w:hanging="283"/>
              <w:rPr>
                <w:rFonts w:ascii="Arial" w:hAnsi="Arial" w:cs="Arial"/>
                <w:i/>
                <w:sz w:val="18"/>
                <w:szCs w:val="18"/>
                <w:lang w:val="en-US"/>
              </w:rPr>
            </w:pPr>
            <w:r>
              <w:rPr>
                <w:rFonts w:ascii="Arial" w:hAnsi="Arial" w:cs="Arial"/>
                <w:sz w:val="18"/>
                <w:szCs w:val="18"/>
                <w:lang w:val="en-US"/>
              </w:rPr>
              <w:t>Give details on the volumes (they can be expressed in storage space required (bytes), and/or in numbers of objects/files).</w:t>
            </w:r>
          </w:p>
        </w:tc>
      </w:tr>
      <w:tr w:rsidR="00AB125A" w:rsidRPr="00D20458">
        <w:trPr>
          <w:trHeight w:val="454"/>
        </w:trPr>
        <w:tc>
          <w:tcPr>
            <w:tcW w:w="15168" w:type="dxa"/>
            <w:gridSpan w:val="3"/>
            <w:shd w:val="clear" w:color="auto" w:fill="4F81BD"/>
            <w:vAlign w:val="center"/>
          </w:tcPr>
          <w:p w:rsidR="00AB125A" w:rsidRDefault="008437AD">
            <w:pPr>
              <w:pStyle w:val="KeinLeerraum"/>
              <w:spacing w:before="120" w:after="120"/>
              <w:rPr>
                <w:rFonts w:ascii="Arial" w:hAnsi="Arial" w:cs="Arial"/>
                <w:b/>
                <w:color w:val="FFFFFF"/>
                <w:sz w:val="18"/>
                <w:szCs w:val="18"/>
                <w:lang w:val="en-GB"/>
              </w:rPr>
            </w:pPr>
            <w:r>
              <w:rPr>
                <w:rFonts w:ascii="Arial" w:hAnsi="Arial" w:cs="Arial"/>
                <w:b/>
                <w:color w:val="FFFFFF" w:themeColor="background1"/>
                <w:sz w:val="18"/>
                <w:szCs w:val="18"/>
                <w:lang w:val="en-GB"/>
              </w:rPr>
              <w:lastRenderedPageBreak/>
              <w:t xml:space="preserve">III Documentation and Data Quality </w:t>
            </w:r>
          </w:p>
        </w:tc>
      </w:tr>
      <w:tr w:rsidR="00AB125A" w:rsidRPr="00D20458">
        <w:trPr>
          <w:trHeight w:val="454"/>
        </w:trPr>
        <w:tc>
          <w:tcPr>
            <w:tcW w:w="2344" w:type="dxa"/>
            <w:shd w:val="clear" w:color="auto" w:fill="auto"/>
            <w:vAlign w:val="center"/>
          </w:tcPr>
          <w:p w:rsidR="00AB125A" w:rsidRDefault="008437AD">
            <w:pPr>
              <w:pStyle w:val="KeinLeerraum"/>
              <w:spacing w:before="120" w:after="120"/>
              <w:rPr>
                <w:rFonts w:ascii="Arial" w:hAnsi="Arial" w:cs="Arial"/>
                <w:b/>
                <w:sz w:val="18"/>
                <w:szCs w:val="18"/>
                <w:lang w:val="en-GB"/>
              </w:rPr>
            </w:pPr>
            <w:r>
              <w:rPr>
                <w:rFonts w:ascii="Arial" w:hAnsi="Arial" w:cs="Arial"/>
                <w:b/>
                <w:sz w:val="18"/>
                <w:szCs w:val="18"/>
                <w:lang w:val="en-GB"/>
              </w:rPr>
              <w:t xml:space="preserve">III.1 Metadata and documentation </w:t>
            </w:r>
          </w:p>
        </w:tc>
        <w:tc>
          <w:tcPr>
            <w:tcW w:w="3969" w:type="dxa"/>
            <w:shd w:val="clear" w:color="auto" w:fill="auto"/>
            <w:vAlign w:val="center"/>
          </w:tcPr>
          <w:p w:rsidR="00AB125A" w:rsidRDefault="008437AD">
            <w:pPr>
              <w:pStyle w:val="KeinLeerraum"/>
              <w:spacing w:before="120" w:after="120"/>
              <w:rPr>
                <w:rFonts w:ascii="Arial" w:hAnsi="Arial" w:cs="Arial"/>
                <w:sz w:val="18"/>
                <w:szCs w:val="18"/>
                <w:lang w:val="en-GB"/>
              </w:rPr>
            </w:pPr>
            <w:r>
              <w:rPr>
                <w:rFonts w:ascii="Arial" w:hAnsi="Arial" w:cs="Arial"/>
                <w:sz w:val="18"/>
                <w:szCs w:val="18"/>
                <w:lang w:val="en-GB"/>
              </w:rPr>
              <w:t xml:space="preserve">What metadata and documentation (for example, the methodology of data collection and way of organising the data) will accompany the data? </w:t>
            </w:r>
          </w:p>
        </w:tc>
        <w:tc>
          <w:tcPr>
            <w:tcW w:w="8855" w:type="dxa"/>
          </w:tcPr>
          <w:p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 xml:space="preserve">Indicate which metadata </w:t>
            </w:r>
            <w:proofErr w:type="gramStart"/>
            <w:r>
              <w:rPr>
                <w:rFonts w:ascii="Arial" w:hAnsi="Arial" w:cs="Arial"/>
                <w:sz w:val="18"/>
                <w:szCs w:val="18"/>
              </w:rPr>
              <w:t>will be provided</w:t>
            </w:r>
            <w:proofErr w:type="gramEnd"/>
            <w:r>
              <w:rPr>
                <w:rFonts w:ascii="Arial" w:hAnsi="Arial" w:cs="Arial"/>
                <w:sz w:val="18"/>
                <w:szCs w:val="18"/>
              </w:rPr>
              <w:t xml:space="preserve"> to help others identify and discover the data. </w:t>
            </w:r>
          </w:p>
          <w:p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 xml:space="preserve">Use community metadata standards where these are in place (see </w:t>
            </w:r>
            <w:hyperlink r:id="rId22" w:tooltip="http://www.dcc.ac.uk/resources/metadata-standards/list" w:history="1">
              <w:r>
                <w:rPr>
                  <w:rStyle w:val="Hyperlink"/>
                  <w:rFonts w:ascii="Arial" w:hAnsi="Arial" w:cs="Arial"/>
                  <w:sz w:val="18"/>
                  <w:szCs w:val="18"/>
                </w:rPr>
                <w:t xml:space="preserve">Digital Curation </w:t>
              </w:r>
              <w:proofErr w:type="spellStart"/>
              <w:r>
                <w:rPr>
                  <w:rStyle w:val="Hyperlink"/>
                  <w:rFonts w:ascii="Arial" w:hAnsi="Arial" w:cs="Arial"/>
                  <w:sz w:val="18"/>
                  <w:szCs w:val="18"/>
                </w:rPr>
                <w:t>Center</w:t>
              </w:r>
              <w:proofErr w:type="spellEnd"/>
            </w:hyperlink>
            <w:r>
              <w:rPr>
                <w:rFonts w:ascii="Arial" w:hAnsi="Arial" w:cs="Arial"/>
                <w:sz w:val="18"/>
                <w:szCs w:val="18"/>
              </w:rPr>
              <w:t xml:space="preserve"> or </w:t>
            </w:r>
            <w:hyperlink r:id="rId23" w:tooltip="http://rd-alliance.github.io/metadata-directory/standards/" w:history="1">
              <w:r>
                <w:rPr>
                  <w:rStyle w:val="Hyperlink"/>
                  <w:rFonts w:ascii="Arial" w:hAnsi="Arial" w:cs="Arial"/>
                  <w:sz w:val="18"/>
                  <w:szCs w:val="18"/>
                </w:rPr>
                <w:t>RDA Metadata Directory</w:t>
              </w:r>
            </w:hyperlink>
            <w:r>
              <w:rPr>
                <w:rFonts w:ascii="Arial" w:hAnsi="Arial" w:cs="Arial"/>
                <w:sz w:val="18"/>
                <w:szCs w:val="18"/>
              </w:rPr>
              <w:t>).</w:t>
            </w:r>
          </w:p>
          <w:p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 xml:space="preserve">Consistent, well-ordered research data will be easier to find, understand, and re-use. Indicate how the data will be organised during the project, mentioning for example conventions, version control, and folder structures. </w:t>
            </w:r>
          </w:p>
          <w:p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Consider what other documentation is needed to enable re-use. This may include information on the methodology used to collect the data, analytical and procedural information, definitions of variables, units of measurement, and so on.</w:t>
            </w:r>
          </w:p>
          <w:p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 xml:space="preserve">Consider how this information </w:t>
            </w:r>
            <w:proofErr w:type="gramStart"/>
            <w:r>
              <w:rPr>
                <w:rFonts w:ascii="Arial" w:hAnsi="Arial" w:cs="Arial"/>
                <w:sz w:val="18"/>
                <w:szCs w:val="18"/>
              </w:rPr>
              <w:t>will be captured</w:t>
            </w:r>
            <w:proofErr w:type="gramEnd"/>
            <w:r>
              <w:rPr>
                <w:rFonts w:ascii="Arial" w:hAnsi="Arial" w:cs="Arial"/>
                <w:sz w:val="18"/>
                <w:szCs w:val="18"/>
              </w:rPr>
              <w:t xml:space="preserve"> and where it will be recorded for example in a database with links to each item, a ‘readme’ text file, or lab notebooks.</w:t>
            </w:r>
          </w:p>
        </w:tc>
      </w:tr>
      <w:tr w:rsidR="00AB125A" w:rsidRPr="00D20458">
        <w:trPr>
          <w:trHeight w:val="454"/>
        </w:trPr>
        <w:tc>
          <w:tcPr>
            <w:tcW w:w="2344" w:type="dxa"/>
            <w:shd w:val="clear" w:color="auto" w:fill="auto"/>
            <w:vAlign w:val="center"/>
          </w:tcPr>
          <w:p w:rsidR="00AB125A" w:rsidRDefault="008437AD">
            <w:pPr>
              <w:pStyle w:val="KeinLeerraum"/>
              <w:spacing w:before="120" w:after="120"/>
              <w:rPr>
                <w:rFonts w:ascii="Arial" w:hAnsi="Arial" w:cs="Arial"/>
                <w:b/>
                <w:sz w:val="18"/>
                <w:szCs w:val="18"/>
                <w:lang w:val="en-GB"/>
              </w:rPr>
            </w:pPr>
            <w:r>
              <w:rPr>
                <w:rFonts w:ascii="Arial" w:hAnsi="Arial" w:cs="Arial"/>
                <w:b/>
                <w:sz w:val="18"/>
                <w:szCs w:val="18"/>
                <w:lang w:val="en-GB"/>
              </w:rPr>
              <w:t>III.2 Data quality control</w:t>
            </w:r>
          </w:p>
        </w:tc>
        <w:tc>
          <w:tcPr>
            <w:tcW w:w="3969" w:type="dxa"/>
            <w:shd w:val="clear" w:color="auto" w:fill="auto"/>
            <w:vAlign w:val="center"/>
          </w:tcPr>
          <w:p w:rsidR="00AB125A" w:rsidRDefault="008437AD">
            <w:pPr>
              <w:pStyle w:val="KeinLeerraum"/>
              <w:spacing w:before="120" w:after="120"/>
              <w:rPr>
                <w:rFonts w:ascii="Arial" w:hAnsi="Arial" w:cs="Arial"/>
                <w:sz w:val="18"/>
                <w:szCs w:val="18"/>
                <w:lang w:val="en-GB"/>
              </w:rPr>
            </w:pPr>
            <w:r>
              <w:rPr>
                <w:rFonts w:ascii="Arial" w:hAnsi="Arial" w:cs="Arial"/>
                <w:sz w:val="18"/>
                <w:szCs w:val="18"/>
                <w:lang w:val="en-GB"/>
              </w:rPr>
              <w:t xml:space="preserve">What data quality control measures </w:t>
            </w:r>
            <w:proofErr w:type="gramStart"/>
            <w:r>
              <w:rPr>
                <w:rFonts w:ascii="Arial" w:hAnsi="Arial" w:cs="Arial"/>
                <w:sz w:val="18"/>
                <w:szCs w:val="18"/>
                <w:lang w:val="en-GB"/>
              </w:rPr>
              <w:t>will be used</w:t>
            </w:r>
            <w:proofErr w:type="gramEnd"/>
            <w:r>
              <w:rPr>
                <w:rFonts w:ascii="Arial" w:hAnsi="Arial" w:cs="Arial"/>
                <w:sz w:val="18"/>
                <w:szCs w:val="18"/>
                <w:lang w:val="en-GB"/>
              </w:rPr>
              <w:t>?</w:t>
            </w:r>
          </w:p>
        </w:tc>
        <w:tc>
          <w:tcPr>
            <w:tcW w:w="8855" w:type="dxa"/>
          </w:tcPr>
          <w:p w:rsidR="00AB125A" w:rsidRDefault="008437AD">
            <w:pPr>
              <w:pStyle w:val="ListItem-Bullet"/>
              <w:numPr>
                <w:ilvl w:val="0"/>
                <w:numId w:val="18"/>
              </w:numPr>
              <w:spacing w:before="120" w:after="120"/>
              <w:ind w:left="243" w:hanging="283"/>
              <w:rPr>
                <w:rFonts w:ascii="Arial" w:hAnsi="Arial" w:cs="Arial"/>
                <w:i/>
                <w:sz w:val="18"/>
                <w:szCs w:val="18"/>
                <w:lang w:val="en-US"/>
              </w:rPr>
            </w:pPr>
            <w:r>
              <w:rPr>
                <w:rFonts w:ascii="Arial" w:hAnsi="Arial" w:cs="Arial"/>
                <w:sz w:val="18"/>
                <w:szCs w:val="18"/>
              </w:rPr>
              <w:t>Explain how the consistency and quality of data collection will be controlled and documented. This may include processes such as calibration, repeated samples or measurements, standardised data capture, data entry validation, peer review of data, or representation with controlled vocabularies.</w:t>
            </w:r>
          </w:p>
        </w:tc>
      </w:tr>
      <w:tr w:rsidR="00AB125A" w:rsidRPr="00D20458">
        <w:trPr>
          <w:trHeight w:val="454"/>
        </w:trPr>
        <w:tc>
          <w:tcPr>
            <w:tcW w:w="15168" w:type="dxa"/>
            <w:gridSpan w:val="3"/>
            <w:shd w:val="clear" w:color="auto" w:fill="4F81BD"/>
            <w:vAlign w:val="center"/>
          </w:tcPr>
          <w:p w:rsidR="00AB125A" w:rsidRDefault="008437AD">
            <w:pPr>
              <w:pStyle w:val="KeinLeerraum"/>
              <w:spacing w:before="120" w:after="120"/>
              <w:rPr>
                <w:rFonts w:ascii="Arial" w:hAnsi="Arial" w:cs="Arial"/>
                <w:b/>
                <w:color w:val="FFFFFF"/>
                <w:sz w:val="18"/>
                <w:szCs w:val="18"/>
                <w:lang w:val="en-GB"/>
              </w:rPr>
            </w:pPr>
            <w:r>
              <w:rPr>
                <w:rFonts w:ascii="Arial" w:hAnsi="Arial" w:cs="Arial"/>
                <w:b/>
                <w:color w:val="FFFFFF" w:themeColor="background1"/>
                <w:sz w:val="18"/>
                <w:szCs w:val="18"/>
                <w:lang w:val="en-GB"/>
              </w:rPr>
              <w:t>IV Data Storage, Sharing, and Long-Term Preservation</w:t>
            </w:r>
          </w:p>
        </w:tc>
      </w:tr>
      <w:tr w:rsidR="00AB125A" w:rsidRPr="00D20458">
        <w:trPr>
          <w:trHeight w:val="454"/>
        </w:trPr>
        <w:tc>
          <w:tcPr>
            <w:tcW w:w="2344" w:type="dxa"/>
            <w:tcBorders>
              <w:top w:val="single" w:sz="4" w:space="0" w:color="auto"/>
              <w:left w:val="single" w:sz="4" w:space="0" w:color="auto"/>
              <w:bottom w:val="single" w:sz="4" w:space="0" w:color="auto"/>
              <w:right w:val="single" w:sz="4" w:space="0" w:color="auto"/>
            </w:tcBorders>
            <w:shd w:val="clear" w:color="auto" w:fill="auto"/>
            <w:vAlign w:val="center"/>
          </w:tcPr>
          <w:p w:rsidR="00AB125A" w:rsidRDefault="008437AD">
            <w:pPr>
              <w:pStyle w:val="KeinLeerraum"/>
              <w:spacing w:before="120" w:after="120"/>
              <w:rPr>
                <w:rFonts w:ascii="Arial" w:hAnsi="Arial" w:cs="Arial"/>
                <w:b/>
                <w:sz w:val="18"/>
                <w:szCs w:val="18"/>
                <w:lang w:val="en-GB"/>
              </w:rPr>
            </w:pPr>
            <w:r>
              <w:rPr>
                <w:rFonts w:ascii="Arial" w:hAnsi="Arial" w:cs="Arial"/>
                <w:b/>
                <w:sz w:val="18"/>
                <w:szCs w:val="18"/>
                <w:lang w:val="en-GB"/>
              </w:rPr>
              <w:t>IV.1 Data storage and backup during the research process</w:t>
            </w:r>
          </w:p>
        </w:tc>
        <w:tc>
          <w:tcPr>
            <w:tcW w:w="3969" w:type="dxa"/>
            <w:tcBorders>
              <w:top w:val="single" w:sz="4" w:space="0" w:color="auto"/>
              <w:left w:val="single" w:sz="4" w:space="0" w:color="auto"/>
              <w:bottom w:val="single" w:sz="4" w:space="0" w:color="auto"/>
              <w:right w:val="single" w:sz="4" w:space="0" w:color="auto"/>
            </w:tcBorders>
            <w:shd w:val="clear" w:color="auto" w:fill="auto"/>
            <w:vAlign w:val="center"/>
          </w:tcPr>
          <w:p w:rsidR="00AB125A" w:rsidRDefault="008437AD">
            <w:pPr>
              <w:pStyle w:val="KeinLeerraum"/>
              <w:spacing w:before="120" w:after="120"/>
              <w:rPr>
                <w:rFonts w:ascii="Arial" w:hAnsi="Arial" w:cs="Arial"/>
                <w:sz w:val="18"/>
                <w:szCs w:val="18"/>
                <w:lang w:val="en-GB"/>
              </w:rPr>
            </w:pPr>
            <w:r>
              <w:rPr>
                <w:rFonts w:ascii="Arial" w:hAnsi="Arial" w:cs="Arial"/>
                <w:sz w:val="18"/>
                <w:szCs w:val="18"/>
                <w:lang w:val="en-GB"/>
              </w:rPr>
              <w:t>How will the data and metadata be stored and backed up during the research process?</w:t>
            </w:r>
          </w:p>
          <w:p w:rsidR="00AB125A" w:rsidRDefault="008437AD">
            <w:pPr>
              <w:pStyle w:val="KeinLeerraum"/>
              <w:spacing w:before="120" w:after="120"/>
              <w:rPr>
                <w:rFonts w:ascii="Arial" w:hAnsi="Arial" w:cs="Arial"/>
                <w:sz w:val="18"/>
                <w:szCs w:val="18"/>
                <w:lang w:val="en-GB"/>
              </w:rPr>
            </w:pPr>
            <w:r>
              <w:rPr>
                <w:rFonts w:ascii="Arial" w:hAnsi="Arial" w:cs="Arial"/>
                <w:sz w:val="18"/>
                <w:szCs w:val="18"/>
                <w:lang w:val="en-GB"/>
              </w:rPr>
              <w:t xml:space="preserve">How </w:t>
            </w:r>
            <w:proofErr w:type="gramStart"/>
            <w:r>
              <w:rPr>
                <w:rFonts w:ascii="Arial" w:hAnsi="Arial" w:cs="Arial"/>
                <w:sz w:val="18"/>
                <w:szCs w:val="18"/>
                <w:lang w:val="en-GB"/>
              </w:rPr>
              <w:t>will data security and protection of sensitive data be taken care of</w:t>
            </w:r>
            <w:proofErr w:type="gramEnd"/>
            <w:r>
              <w:rPr>
                <w:rFonts w:ascii="Arial" w:hAnsi="Arial" w:cs="Arial"/>
                <w:sz w:val="18"/>
                <w:szCs w:val="18"/>
                <w:lang w:val="en-GB"/>
              </w:rPr>
              <w:t xml:space="preserve"> during the research?</w:t>
            </w:r>
          </w:p>
        </w:tc>
        <w:tc>
          <w:tcPr>
            <w:tcW w:w="8855" w:type="dxa"/>
            <w:tcBorders>
              <w:top w:val="single" w:sz="4" w:space="0" w:color="auto"/>
              <w:left w:val="single" w:sz="4" w:space="0" w:color="auto"/>
              <w:bottom w:val="single" w:sz="4" w:space="0" w:color="auto"/>
              <w:right w:val="single" w:sz="4" w:space="0" w:color="auto"/>
            </w:tcBorders>
          </w:tcPr>
          <w:p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 xml:space="preserve">Describe where the data and metadata will be stored and backed up during research activities and how often the backup </w:t>
            </w:r>
            <w:proofErr w:type="gramStart"/>
            <w:r>
              <w:rPr>
                <w:rFonts w:ascii="Arial" w:hAnsi="Arial" w:cs="Arial"/>
                <w:sz w:val="18"/>
                <w:szCs w:val="18"/>
              </w:rPr>
              <w:t>will be performed</w:t>
            </w:r>
            <w:proofErr w:type="gramEnd"/>
            <w:r>
              <w:rPr>
                <w:rFonts w:ascii="Arial" w:hAnsi="Arial" w:cs="Arial"/>
                <w:sz w:val="18"/>
                <w:szCs w:val="18"/>
              </w:rPr>
              <w:t xml:space="preserve">. It </w:t>
            </w:r>
            <w:proofErr w:type="gramStart"/>
            <w:r>
              <w:rPr>
                <w:rFonts w:ascii="Arial" w:hAnsi="Arial" w:cs="Arial"/>
                <w:sz w:val="18"/>
                <w:szCs w:val="18"/>
              </w:rPr>
              <w:t>is recommended</w:t>
            </w:r>
            <w:proofErr w:type="gramEnd"/>
            <w:r>
              <w:rPr>
                <w:rFonts w:ascii="Arial" w:hAnsi="Arial" w:cs="Arial"/>
                <w:sz w:val="18"/>
                <w:szCs w:val="18"/>
              </w:rPr>
              <w:t xml:space="preserve"> to store data in least at two separate locations. </w:t>
            </w:r>
          </w:p>
          <w:p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 xml:space="preserve">Give preference to the use of robust, managed storage with automatic backup, such as provided by IT support services of your home institution. Storing data on laptops, stand-alone hard drives, or external storage devices such as USB sticks </w:t>
            </w:r>
            <w:proofErr w:type="gramStart"/>
            <w:r>
              <w:rPr>
                <w:rFonts w:ascii="Arial" w:hAnsi="Arial" w:cs="Arial"/>
                <w:sz w:val="18"/>
                <w:szCs w:val="18"/>
              </w:rPr>
              <w:t>is not recommended</w:t>
            </w:r>
            <w:proofErr w:type="gramEnd"/>
            <w:r>
              <w:rPr>
                <w:rFonts w:ascii="Arial" w:hAnsi="Arial" w:cs="Arial"/>
                <w:sz w:val="18"/>
                <w:szCs w:val="18"/>
              </w:rPr>
              <w:t>.</w:t>
            </w:r>
          </w:p>
          <w:p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 xml:space="preserve">Explain how the data </w:t>
            </w:r>
            <w:proofErr w:type="gramStart"/>
            <w:r>
              <w:rPr>
                <w:rFonts w:ascii="Arial" w:hAnsi="Arial" w:cs="Arial"/>
                <w:sz w:val="18"/>
                <w:szCs w:val="18"/>
              </w:rPr>
              <w:t>will be recovered</w:t>
            </w:r>
            <w:proofErr w:type="gramEnd"/>
            <w:r>
              <w:rPr>
                <w:rFonts w:ascii="Arial" w:hAnsi="Arial" w:cs="Arial"/>
                <w:sz w:val="18"/>
                <w:szCs w:val="18"/>
              </w:rPr>
              <w:t xml:space="preserve"> in the event of a technical incident.</w:t>
            </w:r>
          </w:p>
          <w:p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 xml:space="preserve">Explain who will have access to the data during the research and how access to data </w:t>
            </w:r>
            <w:proofErr w:type="gramStart"/>
            <w:r>
              <w:rPr>
                <w:rFonts w:ascii="Arial" w:hAnsi="Arial" w:cs="Arial"/>
                <w:sz w:val="18"/>
                <w:szCs w:val="18"/>
              </w:rPr>
              <w:t>is controlled</w:t>
            </w:r>
            <w:proofErr w:type="gramEnd"/>
            <w:r>
              <w:rPr>
                <w:rFonts w:ascii="Arial" w:hAnsi="Arial" w:cs="Arial"/>
                <w:sz w:val="18"/>
                <w:szCs w:val="18"/>
              </w:rPr>
              <w:t>, especially in collaborative projects.</w:t>
            </w:r>
          </w:p>
          <w:p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Explain which institutional data protection policies are in place.</w:t>
            </w:r>
          </w:p>
          <w:p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lastRenderedPageBreak/>
              <w:t xml:space="preserve">Consider data protection (e.g., default technical security measures of the home institution), particularly if your data is sensitive (for example, containing personal data or politically sensitive information). Describe the main risks and how these </w:t>
            </w:r>
            <w:proofErr w:type="gramStart"/>
            <w:r>
              <w:rPr>
                <w:rFonts w:ascii="Arial" w:hAnsi="Arial" w:cs="Arial"/>
                <w:sz w:val="18"/>
                <w:szCs w:val="18"/>
              </w:rPr>
              <w:t>will be managed</w:t>
            </w:r>
            <w:proofErr w:type="gramEnd"/>
            <w:r>
              <w:rPr>
                <w:rFonts w:ascii="Arial" w:hAnsi="Arial" w:cs="Arial"/>
                <w:sz w:val="18"/>
                <w:szCs w:val="18"/>
              </w:rPr>
              <w:t xml:space="preserve"> during the project.</w:t>
            </w:r>
          </w:p>
        </w:tc>
      </w:tr>
      <w:tr w:rsidR="00AB125A" w:rsidRPr="00D20458">
        <w:trPr>
          <w:trHeight w:val="454"/>
        </w:trPr>
        <w:tc>
          <w:tcPr>
            <w:tcW w:w="2344" w:type="dxa"/>
            <w:tcBorders>
              <w:top w:val="single" w:sz="4" w:space="0" w:color="auto"/>
              <w:left w:val="single" w:sz="4" w:space="0" w:color="auto"/>
              <w:bottom w:val="single" w:sz="4" w:space="0" w:color="auto"/>
              <w:right w:val="single" w:sz="4" w:space="0" w:color="auto"/>
            </w:tcBorders>
            <w:shd w:val="clear" w:color="auto" w:fill="auto"/>
            <w:vAlign w:val="center"/>
          </w:tcPr>
          <w:p w:rsidR="00AB125A" w:rsidRDefault="00AB125A">
            <w:pPr>
              <w:pStyle w:val="KeinLeerraum"/>
              <w:spacing w:before="120" w:after="120"/>
              <w:rPr>
                <w:rFonts w:ascii="Arial" w:hAnsi="Arial" w:cs="Arial"/>
                <w:b/>
                <w:sz w:val="18"/>
                <w:szCs w:val="18"/>
                <w:lang w:val="en-GB"/>
              </w:rPr>
            </w:pPr>
          </w:p>
          <w:p w:rsidR="00AB125A" w:rsidRDefault="008437AD">
            <w:pPr>
              <w:pStyle w:val="KeinLeerraum"/>
              <w:spacing w:before="120" w:after="120"/>
              <w:rPr>
                <w:rFonts w:ascii="Arial" w:hAnsi="Arial" w:cs="Arial"/>
                <w:b/>
                <w:color w:val="FFFFFF"/>
                <w:sz w:val="18"/>
                <w:szCs w:val="18"/>
                <w:lang w:val="en-GB"/>
              </w:rPr>
            </w:pPr>
            <w:r>
              <w:rPr>
                <w:rFonts w:ascii="Arial" w:hAnsi="Arial" w:cs="Arial"/>
                <w:b/>
                <w:sz w:val="18"/>
                <w:szCs w:val="18"/>
                <w:lang w:val="en-GB"/>
              </w:rPr>
              <w:t xml:space="preserve">IV.2 Data sharing and long-term preservation  </w:t>
            </w:r>
          </w:p>
        </w:tc>
        <w:tc>
          <w:tcPr>
            <w:tcW w:w="3969" w:type="dxa"/>
            <w:tcBorders>
              <w:top w:val="single" w:sz="4" w:space="0" w:color="auto"/>
              <w:left w:val="single" w:sz="4" w:space="0" w:color="auto"/>
              <w:bottom w:val="single" w:sz="4" w:space="0" w:color="auto"/>
              <w:right w:val="single" w:sz="4" w:space="0" w:color="auto"/>
            </w:tcBorders>
            <w:shd w:val="clear" w:color="auto" w:fill="auto"/>
            <w:vAlign w:val="center"/>
          </w:tcPr>
          <w:p w:rsidR="00AB125A" w:rsidRDefault="008437AD">
            <w:pPr>
              <w:pStyle w:val="KeinLeerraum"/>
              <w:spacing w:before="120" w:after="120"/>
              <w:rPr>
                <w:rFonts w:ascii="Arial" w:hAnsi="Arial" w:cs="Arial"/>
                <w:sz w:val="18"/>
                <w:szCs w:val="18"/>
                <w:lang w:val="en-US"/>
              </w:rPr>
            </w:pPr>
            <w:r>
              <w:rPr>
                <w:rFonts w:ascii="Arial" w:hAnsi="Arial" w:cs="Arial"/>
                <w:sz w:val="18"/>
                <w:szCs w:val="18"/>
                <w:lang w:val="en-GB"/>
              </w:rPr>
              <w:t xml:space="preserve">How and when </w:t>
            </w:r>
            <w:proofErr w:type="gramStart"/>
            <w:r>
              <w:rPr>
                <w:rFonts w:ascii="Arial" w:hAnsi="Arial" w:cs="Arial"/>
                <w:sz w:val="18"/>
                <w:szCs w:val="18"/>
                <w:lang w:val="en-GB"/>
              </w:rPr>
              <w:t>will the data be shared</w:t>
            </w:r>
            <w:proofErr w:type="gramEnd"/>
            <w:r>
              <w:rPr>
                <w:rFonts w:ascii="Arial" w:hAnsi="Arial" w:cs="Arial"/>
                <w:sz w:val="18"/>
                <w:szCs w:val="18"/>
                <w:lang w:val="en-GB"/>
              </w:rPr>
              <w:t>?</w:t>
            </w:r>
            <w:r>
              <w:rPr>
                <w:rFonts w:ascii="Arial" w:hAnsi="Arial" w:cs="Arial"/>
                <w:sz w:val="18"/>
                <w:szCs w:val="18"/>
                <w:lang w:val="en-US"/>
              </w:rPr>
              <w:t xml:space="preserve"> </w:t>
            </w:r>
            <w:r>
              <w:rPr>
                <w:rFonts w:ascii="Arial" w:hAnsi="Arial" w:cs="Arial"/>
                <w:sz w:val="18"/>
                <w:szCs w:val="18"/>
                <w:lang w:val="en-GB"/>
              </w:rPr>
              <w:t>Are there restrictions to data sharing or embargo reasons?</w:t>
            </w:r>
          </w:p>
          <w:p w:rsidR="00AB125A" w:rsidRDefault="008437AD">
            <w:pPr>
              <w:pStyle w:val="KeinLeerraum"/>
              <w:spacing w:before="120" w:after="120"/>
              <w:rPr>
                <w:rFonts w:ascii="Arial" w:hAnsi="Arial" w:cs="Arial"/>
                <w:sz w:val="18"/>
                <w:szCs w:val="18"/>
                <w:lang w:val="en-US"/>
              </w:rPr>
            </w:pPr>
            <w:r>
              <w:rPr>
                <w:rFonts w:ascii="Arial" w:hAnsi="Arial" w:cs="Arial"/>
                <w:sz w:val="18"/>
                <w:szCs w:val="18"/>
                <w:lang w:val="en-GB"/>
              </w:rPr>
              <w:t xml:space="preserve">In which repository will the data </w:t>
            </w:r>
            <w:proofErr w:type="gramStart"/>
            <w:r>
              <w:rPr>
                <w:rFonts w:ascii="Arial" w:hAnsi="Arial" w:cs="Arial"/>
                <w:sz w:val="18"/>
                <w:szCs w:val="18"/>
                <w:lang w:val="en-GB"/>
              </w:rPr>
              <w:t>be archived and made available for re-use</w:t>
            </w:r>
            <w:proofErr w:type="gramEnd"/>
            <w:r>
              <w:rPr>
                <w:rFonts w:ascii="Arial" w:hAnsi="Arial" w:cs="Arial"/>
                <w:sz w:val="18"/>
                <w:szCs w:val="18"/>
                <w:lang w:val="en-GB"/>
              </w:rPr>
              <w:t>? What persistent identifier (e.g., DOI) and which usage licence (e.g., CC BY) will be used?</w:t>
            </w:r>
          </w:p>
          <w:p w:rsidR="00AB125A" w:rsidRDefault="008437AD">
            <w:pPr>
              <w:pStyle w:val="KeinLeerraum"/>
              <w:spacing w:before="120" w:after="120"/>
              <w:rPr>
                <w:rFonts w:ascii="Arial" w:hAnsi="Arial" w:cs="Arial"/>
                <w:sz w:val="18"/>
                <w:szCs w:val="18"/>
                <w:lang w:val="en-US"/>
              </w:rPr>
            </w:pPr>
            <w:r>
              <w:rPr>
                <w:rFonts w:ascii="Arial" w:hAnsi="Arial" w:cs="Arial"/>
                <w:sz w:val="18"/>
                <w:szCs w:val="18"/>
                <w:lang w:val="en-US"/>
              </w:rPr>
              <w:t xml:space="preserve">What methods and software tools </w:t>
            </w:r>
            <w:proofErr w:type="gramStart"/>
            <w:r>
              <w:rPr>
                <w:rFonts w:ascii="Arial" w:hAnsi="Arial" w:cs="Arial"/>
                <w:sz w:val="18"/>
                <w:szCs w:val="18"/>
                <w:lang w:val="en-US"/>
              </w:rPr>
              <w:t>are needed</w:t>
            </w:r>
            <w:proofErr w:type="gramEnd"/>
            <w:r>
              <w:rPr>
                <w:rFonts w:ascii="Arial" w:hAnsi="Arial" w:cs="Arial"/>
                <w:sz w:val="18"/>
                <w:szCs w:val="18"/>
                <w:lang w:val="en-US"/>
              </w:rPr>
              <w:t xml:space="preserve"> to access and use the data?</w:t>
            </w:r>
          </w:p>
          <w:p w:rsidR="00AB125A" w:rsidRDefault="008437AD">
            <w:pPr>
              <w:pStyle w:val="KeinLeerraum"/>
              <w:spacing w:before="120" w:after="120"/>
              <w:rPr>
                <w:rFonts w:ascii="Arial" w:hAnsi="Arial" w:cs="Arial"/>
                <w:sz w:val="18"/>
                <w:szCs w:val="18"/>
                <w:lang w:val="en-GB"/>
              </w:rPr>
            </w:pPr>
            <w:r>
              <w:rPr>
                <w:rFonts w:ascii="Arial" w:hAnsi="Arial" w:cs="Arial"/>
                <w:sz w:val="18"/>
                <w:szCs w:val="18"/>
                <w:lang w:val="en-US"/>
              </w:rPr>
              <w:t xml:space="preserve">How </w:t>
            </w:r>
            <w:proofErr w:type="gramStart"/>
            <w:r>
              <w:rPr>
                <w:rFonts w:ascii="Arial" w:hAnsi="Arial" w:cs="Arial"/>
                <w:sz w:val="18"/>
                <w:szCs w:val="18"/>
                <w:lang w:val="en-US"/>
              </w:rPr>
              <w:t>will data for preservation be selected</w:t>
            </w:r>
            <w:proofErr w:type="gramEnd"/>
            <w:r>
              <w:rPr>
                <w:rFonts w:ascii="Arial" w:hAnsi="Arial" w:cs="Arial"/>
                <w:sz w:val="18"/>
                <w:szCs w:val="18"/>
                <w:lang w:val="en-US"/>
              </w:rPr>
              <w:t>, and where will the data be preserved long-term?</w:t>
            </w:r>
          </w:p>
        </w:tc>
        <w:tc>
          <w:tcPr>
            <w:tcW w:w="8855" w:type="dxa"/>
            <w:tcBorders>
              <w:top w:val="single" w:sz="4" w:space="0" w:color="auto"/>
              <w:left w:val="single" w:sz="4" w:space="0" w:color="auto"/>
              <w:bottom w:val="single" w:sz="4" w:space="0" w:color="auto"/>
              <w:right w:val="single" w:sz="4" w:space="0" w:color="auto"/>
            </w:tcBorders>
          </w:tcPr>
          <w:p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 xml:space="preserve">Explain how and when the data </w:t>
            </w:r>
            <w:proofErr w:type="gramStart"/>
            <w:r>
              <w:rPr>
                <w:rFonts w:ascii="Arial" w:hAnsi="Arial" w:cs="Arial"/>
                <w:sz w:val="18"/>
                <w:szCs w:val="18"/>
              </w:rPr>
              <w:t>will be shared</w:t>
            </w:r>
            <w:proofErr w:type="gramEnd"/>
            <w:r>
              <w:rPr>
                <w:rFonts w:ascii="Arial" w:hAnsi="Arial" w:cs="Arial"/>
                <w:sz w:val="18"/>
                <w:szCs w:val="18"/>
              </w:rPr>
              <w:t xml:space="preserve">. Consider the </w:t>
            </w:r>
            <w:hyperlink r:id="rId24" w:tooltip="https://www.fwf.ac.at/en/research-funding/open-access-policy/open-access-to-research-data" w:history="1">
              <w:r>
                <w:rPr>
                  <w:rStyle w:val="Hyperlink"/>
                  <w:rFonts w:ascii="Arial" w:hAnsi="Arial" w:cs="Arial"/>
                  <w:sz w:val="18"/>
                  <w:szCs w:val="18"/>
                </w:rPr>
                <w:t>FWF’</w:t>
              </w:r>
              <w:r>
                <w:rPr>
                  <w:rStyle w:val="Hyperlink"/>
                  <w:rFonts w:ascii="Arial" w:hAnsi="Arial" w:cs="Arial"/>
                </w:rPr>
                <w:t>s</w:t>
              </w:r>
              <w:r>
                <w:rPr>
                  <w:rStyle w:val="Hyperlink"/>
                  <w:rFonts w:ascii="Arial" w:hAnsi="Arial" w:cs="Arial"/>
                  <w:sz w:val="18"/>
                  <w:szCs w:val="18"/>
                </w:rPr>
                <w:t xml:space="preserve"> Open Access policy on research data</w:t>
              </w:r>
            </w:hyperlink>
            <w:r>
              <w:rPr>
                <w:rFonts w:ascii="Arial" w:hAnsi="Arial" w:cs="Arial"/>
                <w:sz w:val="18"/>
                <w:szCs w:val="18"/>
              </w:rPr>
              <w:t>. Immediate open access to research data is mandatory for data underpinning research papers, unless there are legal, ethical, or other reasons not to do so.</w:t>
            </w:r>
            <w:r>
              <w:rPr>
                <w:rFonts w:ascii="Arial" w:hAnsi="Arial" w:cs="Arial"/>
                <w:color w:val="FF0000"/>
                <w:sz w:val="18"/>
                <w:szCs w:val="18"/>
              </w:rPr>
              <w:t xml:space="preserve"> </w:t>
            </w:r>
            <w:r>
              <w:rPr>
                <w:rFonts w:ascii="Arial" w:hAnsi="Arial" w:cs="Arial"/>
                <w:sz w:val="18"/>
                <w:szCs w:val="18"/>
              </w:rPr>
              <w:t xml:space="preserve">Explain such reasons where applicable. </w:t>
            </w:r>
          </w:p>
          <w:p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Explain how the data will be discoverable and made available for re-use, addressing the choice of repository, the persistent identifier (e.g., DOI), and the licence to use (see "</w:t>
            </w:r>
            <w:hyperlink r:id="rId25" w:tooltip="https://www.dcc.ac.uk/sites/default/files/documents/publications/reports/guides/How_To_License_Research_Data.pdf" w:history="1">
              <w:r>
                <w:rPr>
                  <w:rStyle w:val="Hyperlink"/>
                  <w:rFonts w:ascii="Arial" w:hAnsi="Arial" w:cs="Arial"/>
                  <w:sz w:val="18"/>
                  <w:szCs w:val="18"/>
                </w:rPr>
                <w:t>How to License Research Data</w:t>
              </w:r>
            </w:hyperlink>
            <w:r>
              <w:rPr>
                <w:rFonts w:ascii="Arial" w:hAnsi="Arial" w:cs="Arial"/>
                <w:sz w:val="18"/>
                <w:szCs w:val="18"/>
              </w:rPr>
              <w:t xml:space="preserve">"). When choosing a repository, follow the </w:t>
            </w:r>
            <w:hyperlink r:id="rId26" w:tooltip="https://portal.fwf.ac.at/workspaces/Strateg-Dok/Dokumente/OpenAccess/05_Open_Data/Data_Policy/Update-DMP-2021/Science%20Europe%20Criteria%20for%20the%20selection%20of%20trustworthy%20repositories" w:history="1">
              <w:r>
                <w:rPr>
                  <w:rStyle w:val="Hyperlink"/>
                  <w:rFonts w:ascii="Arial" w:hAnsi="Arial" w:cs="Arial"/>
                  <w:sz w:val="18"/>
                  <w:szCs w:val="18"/>
                </w:rPr>
                <w:t>Science Europe Criteria for the selection of trustworthy repositories</w:t>
              </w:r>
            </w:hyperlink>
            <w:r>
              <w:rPr>
                <w:rFonts w:ascii="Arial" w:hAnsi="Arial" w:cs="Arial"/>
                <w:sz w:val="18"/>
                <w:szCs w:val="18"/>
              </w:rPr>
              <w:t xml:space="preserve"> and use </w:t>
            </w:r>
            <w:hyperlink r:id="rId27" w:tooltip="http://www.re3data.org/" w:history="1">
              <w:r>
                <w:rPr>
                  <w:rStyle w:val="Hyperlink"/>
                  <w:rFonts w:ascii="Arial" w:hAnsi="Arial" w:cs="Arial"/>
                  <w:sz w:val="18"/>
                  <w:szCs w:val="18"/>
                </w:rPr>
                <w:t>http://www.re3data.org/</w:t>
              </w:r>
            </w:hyperlink>
            <w:r>
              <w:rPr>
                <w:rFonts w:ascii="Arial" w:hAnsi="Arial" w:cs="Arial"/>
                <w:sz w:val="18"/>
                <w:szCs w:val="18"/>
              </w:rPr>
              <w:t xml:space="preserve"> to search for repositories.</w:t>
            </w:r>
          </w:p>
          <w:p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 xml:space="preserve">Indicate who will be able to use the data. If it is necessary to restrict access or to apply a data sharing agreement, explain how and why. Explain what actions </w:t>
            </w:r>
            <w:proofErr w:type="gramStart"/>
            <w:r>
              <w:rPr>
                <w:rFonts w:ascii="Arial" w:hAnsi="Arial" w:cs="Arial"/>
                <w:sz w:val="18"/>
                <w:szCs w:val="18"/>
              </w:rPr>
              <w:t>will be taken</w:t>
            </w:r>
            <w:proofErr w:type="gramEnd"/>
            <w:r>
              <w:rPr>
                <w:rFonts w:ascii="Arial" w:hAnsi="Arial" w:cs="Arial"/>
                <w:sz w:val="18"/>
                <w:szCs w:val="18"/>
              </w:rPr>
              <w:t xml:space="preserve"> to overcome or to minimise restrictions.</w:t>
            </w:r>
          </w:p>
          <w:p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 xml:space="preserve">Describe whether potential users need specific tools to access, interpret, and (re)-use the data (e.g., codes, algorithms). Consider the sustainability of software needed for accessing the data. </w:t>
            </w:r>
          </w:p>
          <w:p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 xml:space="preserve">Indicate what data </w:t>
            </w:r>
            <w:proofErr w:type="gramStart"/>
            <w:r>
              <w:rPr>
                <w:rFonts w:ascii="Arial" w:hAnsi="Arial" w:cs="Arial"/>
                <w:sz w:val="18"/>
                <w:szCs w:val="18"/>
              </w:rPr>
              <w:t>must be retained or destroyed for contractual, legal, or regulatory purposes</w:t>
            </w:r>
            <w:proofErr w:type="gramEnd"/>
            <w:r>
              <w:rPr>
                <w:rFonts w:ascii="Arial" w:hAnsi="Arial" w:cs="Arial"/>
                <w:sz w:val="18"/>
                <w:szCs w:val="18"/>
              </w:rPr>
              <w:t>.</w:t>
            </w:r>
          </w:p>
          <w:p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 xml:space="preserve">Outline how it will be decided what data to keep and what data not to keep. Describe the data to </w:t>
            </w:r>
            <w:proofErr w:type="gramStart"/>
            <w:r>
              <w:rPr>
                <w:rFonts w:ascii="Arial" w:hAnsi="Arial" w:cs="Arial"/>
                <w:sz w:val="18"/>
                <w:szCs w:val="18"/>
              </w:rPr>
              <w:t>be preserved</w:t>
            </w:r>
            <w:proofErr w:type="gramEnd"/>
            <w:r>
              <w:rPr>
                <w:rFonts w:ascii="Arial" w:hAnsi="Arial" w:cs="Arial"/>
                <w:sz w:val="18"/>
                <w:szCs w:val="18"/>
              </w:rPr>
              <w:t xml:space="preserve"> long-term and give information on how long and where the data will be retained. </w:t>
            </w:r>
          </w:p>
        </w:tc>
      </w:tr>
      <w:tr w:rsidR="00AB125A" w:rsidRPr="00D20458">
        <w:trPr>
          <w:trHeight w:val="454"/>
        </w:trPr>
        <w:tc>
          <w:tcPr>
            <w:tcW w:w="15168" w:type="dxa"/>
            <w:gridSpan w:val="3"/>
            <w:shd w:val="clear" w:color="auto" w:fill="4F81BD"/>
            <w:vAlign w:val="center"/>
          </w:tcPr>
          <w:p w:rsidR="00AB125A" w:rsidRDefault="008437AD">
            <w:pPr>
              <w:pStyle w:val="KeinLeerraum"/>
              <w:spacing w:before="120" w:after="120"/>
              <w:rPr>
                <w:rFonts w:ascii="Arial" w:hAnsi="Arial" w:cs="Arial"/>
                <w:b/>
                <w:color w:val="FFFFFF"/>
                <w:sz w:val="18"/>
                <w:szCs w:val="18"/>
                <w:lang w:val="en-GB"/>
              </w:rPr>
            </w:pPr>
            <w:r>
              <w:rPr>
                <w:rFonts w:ascii="Arial" w:hAnsi="Arial" w:cs="Arial"/>
                <w:b/>
                <w:color w:val="FFFFFF" w:themeColor="background1"/>
                <w:sz w:val="18"/>
                <w:szCs w:val="18"/>
                <w:lang w:val="en-GB"/>
              </w:rPr>
              <w:t>V Legal and Ethical Aspects</w:t>
            </w:r>
          </w:p>
        </w:tc>
      </w:tr>
      <w:tr w:rsidR="00AB125A" w:rsidRPr="00D20458">
        <w:trPr>
          <w:trHeight w:val="454"/>
        </w:trPr>
        <w:tc>
          <w:tcPr>
            <w:tcW w:w="2344" w:type="dxa"/>
            <w:shd w:val="clear" w:color="auto" w:fill="auto"/>
            <w:vAlign w:val="center"/>
          </w:tcPr>
          <w:p w:rsidR="00AB125A" w:rsidRDefault="008437AD">
            <w:pPr>
              <w:pStyle w:val="KeinLeerraum"/>
              <w:spacing w:before="120" w:after="120"/>
              <w:rPr>
                <w:rFonts w:ascii="Arial" w:hAnsi="Arial" w:cs="Arial"/>
                <w:b/>
                <w:sz w:val="18"/>
                <w:szCs w:val="18"/>
                <w:lang w:val="en-GB"/>
              </w:rPr>
            </w:pPr>
            <w:r>
              <w:rPr>
                <w:rFonts w:ascii="Arial" w:hAnsi="Arial" w:cs="Arial"/>
                <w:b/>
                <w:sz w:val="18"/>
                <w:szCs w:val="18"/>
                <w:lang w:val="en-GB"/>
              </w:rPr>
              <w:t>V.1 Legal aspects</w:t>
            </w:r>
          </w:p>
        </w:tc>
        <w:tc>
          <w:tcPr>
            <w:tcW w:w="3969" w:type="dxa"/>
            <w:shd w:val="clear" w:color="auto" w:fill="auto"/>
            <w:vAlign w:val="center"/>
          </w:tcPr>
          <w:p w:rsidR="00AB125A" w:rsidRDefault="008437AD">
            <w:pPr>
              <w:pStyle w:val="KeinLeerraum"/>
              <w:spacing w:before="120" w:after="120"/>
              <w:rPr>
                <w:rFonts w:ascii="Arial" w:hAnsi="Arial" w:cs="Arial"/>
                <w:sz w:val="18"/>
                <w:szCs w:val="18"/>
                <w:lang w:val="en-GB"/>
              </w:rPr>
            </w:pPr>
            <w:r>
              <w:rPr>
                <w:rFonts w:ascii="Arial" w:hAnsi="Arial" w:cs="Arial"/>
                <w:sz w:val="18"/>
                <w:szCs w:val="18"/>
                <w:lang w:val="en-GB"/>
              </w:rPr>
              <w:t xml:space="preserve">How </w:t>
            </w:r>
            <w:proofErr w:type="gramStart"/>
            <w:r>
              <w:rPr>
                <w:rFonts w:ascii="Arial" w:hAnsi="Arial" w:cs="Arial"/>
                <w:sz w:val="18"/>
                <w:szCs w:val="18"/>
                <w:lang w:val="en-GB"/>
              </w:rPr>
              <w:t>will legal issues, such as intellectual property rights and ownership, be managed</w:t>
            </w:r>
            <w:proofErr w:type="gramEnd"/>
            <w:r>
              <w:rPr>
                <w:rFonts w:ascii="Arial" w:hAnsi="Arial" w:cs="Arial"/>
                <w:sz w:val="18"/>
                <w:szCs w:val="18"/>
                <w:lang w:val="en-GB"/>
              </w:rPr>
              <w:t>? What legislation is applicable?</w:t>
            </w:r>
          </w:p>
          <w:p w:rsidR="00AB125A" w:rsidRDefault="008437AD">
            <w:pPr>
              <w:pStyle w:val="KeinLeerraum"/>
              <w:spacing w:before="120" w:after="120"/>
              <w:rPr>
                <w:rFonts w:ascii="Arial" w:hAnsi="Arial" w:cs="Arial"/>
                <w:sz w:val="18"/>
                <w:szCs w:val="18"/>
                <w:lang w:val="en-GB"/>
              </w:rPr>
            </w:pPr>
            <w:r>
              <w:rPr>
                <w:rFonts w:ascii="Arial" w:hAnsi="Arial" w:cs="Arial"/>
                <w:sz w:val="18"/>
                <w:szCs w:val="18"/>
                <w:lang w:val="en-GB"/>
              </w:rPr>
              <w:t xml:space="preserve">If personal data are processed, how will compliance with legislation on personal data and on security </w:t>
            </w:r>
            <w:proofErr w:type="gramStart"/>
            <w:r>
              <w:rPr>
                <w:rFonts w:ascii="Arial" w:hAnsi="Arial" w:cs="Arial"/>
                <w:sz w:val="18"/>
                <w:szCs w:val="18"/>
                <w:lang w:val="en-GB"/>
              </w:rPr>
              <w:t>be ensured</w:t>
            </w:r>
            <w:proofErr w:type="gramEnd"/>
            <w:r>
              <w:rPr>
                <w:rFonts w:ascii="Arial" w:hAnsi="Arial" w:cs="Arial"/>
                <w:sz w:val="18"/>
                <w:szCs w:val="18"/>
                <w:lang w:val="en-GB"/>
              </w:rPr>
              <w:t xml:space="preserve">? </w:t>
            </w:r>
          </w:p>
        </w:tc>
        <w:tc>
          <w:tcPr>
            <w:tcW w:w="8855" w:type="dxa"/>
          </w:tcPr>
          <w:p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Explain who will be the owner of the data, meaning who will have the rights to control access.</w:t>
            </w:r>
          </w:p>
          <w:p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 xml:space="preserve">Make sure to cover the matters of rights to control access to data for multi-partner projects and multiple data owners, in the consortium agreement. </w:t>
            </w:r>
          </w:p>
          <w:p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 xml:space="preserve">Indicate whether intellectual property rights (for example, Database Directive) are affected. If so, explain which and how will </w:t>
            </w:r>
            <w:proofErr w:type="gramStart"/>
            <w:r>
              <w:rPr>
                <w:rFonts w:ascii="Arial" w:hAnsi="Arial" w:cs="Arial"/>
                <w:sz w:val="18"/>
                <w:szCs w:val="18"/>
              </w:rPr>
              <w:t>they be dealt with</w:t>
            </w:r>
            <w:proofErr w:type="gramEnd"/>
            <w:r>
              <w:rPr>
                <w:rFonts w:ascii="Arial" w:hAnsi="Arial" w:cs="Arial"/>
                <w:sz w:val="18"/>
                <w:szCs w:val="18"/>
              </w:rPr>
              <w:t>.</w:t>
            </w:r>
          </w:p>
          <w:p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 xml:space="preserve">Indicate whether there are any restrictions on the re-use of third-party data. </w:t>
            </w:r>
          </w:p>
          <w:p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Ensure that when dealing with personal data, data protection laws (for example, GDPR) are complied with:</w:t>
            </w:r>
          </w:p>
          <w:p w:rsidR="00AB125A" w:rsidRDefault="008437AD">
            <w:pPr>
              <w:pStyle w:val="ListItem-Bullet"/>
              <w:numPr>
                <w:ilvl w:val="0"/>
                <w:numId w:val="21"/>
              </w:numPr>
              <w:spacing w:before="120" w:after="120"/>
              <w:ind w:left="527" w:hanging="284"/>
              <w:rPr>
                <w:rFonts w:ascii="Arial" w:hAnsi="Arial" w:cs="Arial"/>
                <w:sz w:val="18"/>
                <w:szCs w:val="18"/>
              </w:rPr>
            </w:pPr>
            <w:r>
              <w:rPr>
                <w:rFonts w:ascii="Arial" w:hAnsi="Arial" w:cs="Arial"/>
                <w:sz w:val="18"/>
                <w:szCs w:val="18"/>
              </w:rPr>
              <w:t>Gain informed consent for preservation and/or sharing of personal data.</w:t>
            </w:r>
          </w:p>
          <w:p w:rsidR="00AB125A" w:rsidRDefault="008437AD">
            <w:pPr>
              <w:pStyle w:val="ListItem-Bullet"/>
              <w:numPr>
                <w:ilvl w:val="0"/>
                <w:numId w:val="21"/>
              </w:numPr>
              <w:spacing w:before="120" w:after="120"/>
              <w:ind w:left="527" w:hanging="284"/>
              <w:rPr>
                <w:rFonts w:ascii="Arial" w:hAnsi="Arial" w:cs="Arial"/>
                <w:sz w:val="18"/>
                <w:szCs w:val="18"/>
              </w:rPr>
            </w:pPr>
            <w:r>
              <w:rPr>
                <w:rFonts w:ascii="Arial" w:hAnsi="Arial" w:cs="Arial"/>
                <w:sz w:val="18"/>
                <w:szCs w:val="18"/>
              </w:rPr>
              <w:t xml:space="preserve">Consider </w:t>
            </w:r>
            <w:proofErr w:type="spellStart"/>
            <w:r>
              <w:rPr>
                <w:rFonts w:ascii="Arial" w:hAnsi="Arial" w:cs="Arial"/>
                <w:sz w:val="18"/>
                <w:szCs w:val="18"/>
              </w:rPr>
              <w:t>anonymisation</w:t>
            </w:r>
            <w:proofErr w:type="spellEnd"/>
            <w:r>
              <w:rPr>
                <w:rFonts w:ascii="Arial" w:hAnsi="Arial" w:cs="Arial"/>
                <w:sz w:val="18"/>
                <w:szCs w:val="18"/>
              </w:rPr>
              <w:t xml:space="preserve">, </w:t>
            </w:r>
            <w:proofErr w:type="spellStart"/>
            <w:r>
              <w:rPr>
                <w:rFonts w:ascii="Arial" w:hAnsi="Arial" w:cs="Arial"/>
                <w:sz w:val="18"/>
                <w:szCs w:val="18"/>
              </w:rPr>
              <w:t>pseudonymisation</w:t>
            </w:r>
            <w:proofErr w:type="spellEnd"/>
            <w:r>
              <w:rPr>
                <w:rFonts w:ascii="Arial" w:hAnsi="Arial" w:cs="Arial"/>
                <w:sz w:val="18"/>
                <w:szCs w:val="18"/>
              </w:rPr>
              <w:t xml:space="preserve">, or encryption of personal data for preservation and/or sharing (truly anonymous data </w:t>
            </w:r>
            <w:proofErr w:type="gramStart"/>
            <w:r>
              <w:rPr>
                <w:rFonts w:ascii="Arial" w:hAnsi="Arial" w:cs="Arial"/>
                <w:sz w:val="18"/>
                <w:szCs w:val="18"/>
              </w:rPr>
              <w:t>are no longer considered</w:t>
            </w:r>
            <w:proofErr w:type="gramEnd"/>
            <w:r>
              <w:rPr>
                <w:rFonts w:ascii="Arial" w:hAnsi="Arial" w:cs="Arial"/>
                <w:sz w:val="18"/>
                <w:szCs w:val="18"/>
              </w:rPr>
              <w:t xml:space="preserve"> personal data).</w:t>
            </w:r>
          </w:p>
          <w:p w:rsidR="00AB125A" w:rsidRDefault="008437AD">
            <w:pPr>
              <w:pStyle w:val="ListItem-Bullet"/>
              <w:numPr>
                <w:ilvl w:val="0"/>
                <w:numId w:val="21"/>
              </w:numPr>
              <w:spacing w:before="120" w:after="120"/>
              <w:ind w:left="527" w:hanging="284"/>
              <w:rPr>
                <w:rFonts w:ascii="Arial" w:hAnsi="Arial" w:cs="Arial"/>
                <w:sz w:val="18"/>
                <w:szCs w:val="18"/>
              </w:rPr>
            </w:pPr>
            <w:r>
              <w:rPr>
                <w:rFonts w:ascii="Arial" w:hAnsi="Arial" w:cs="Arial"/>
                <w:sz w:val="18"/>
                <w:szCs w:val="18"/>
              </w:rPr>
              <w:t>Explain whether there is a managed access procedure in place for authorised users of personal data.</w:t>
            </w:r>
          </w:p>
        </w:tc>
      </w:tr>
      <w:tr w:rsidR="00AB125A" w:rsidRPr="00D20458">
        <w:trPr>
          <w:trHeight w:val="454"/>
        </w:trPr>
        <w:tc>
          <w:tcPr>
            <w:tcW w:w="2344" w:type="dxa"/>
            <w:tcBorders>
              <w:top w:val="single" w:sz="4" w:space="0" w:color="auto"/>
              <w:left w:val="single" w:sz="4" w:space="0" w:color="auto"/>
              <w:bottom w:val="single" w:sz="4" w:space="0" w:color="auto"/>
              <w:right w:val="single" w:sz="4" w:space="0" w:color="auto"/>
            </w:tcBorders>
            <w:shd w:val="clear" w:color="auto" w:fill="auto"/>
            <w:vAlign w:val="center"/>
          </w:tcPr>
          <w:p w:rsidR="00AB125A" w:rsidRDefault="008437AD">
            <w:pPr>
              <w:pStyle w:val="KeinLeerraum"/>
              <w:spacing w:before="120" w:after="120"/>
              <w:rPr>
                <w:rFonts w:ascii="Arial" w:hAnsi="Arial" w:cs="Arial"/>
                <w:b/>
                <w:sz w:val="18"/>
                <w:szCs w:val="18"/>
                <w:lang w:val="en-GB"/>
              </w:rPr>
            </w:pPr>
            <w:r>
              <w:rPr>
                <w:rFonts w:ascii="Arial" w:hAnsi="Arial" w:cs="Arial"/>
                <w:b/>
                <w:sz w:val="18"/>
                <w:szCs w:val="18"/>
                <w:lang w:val="en-GB"/>
              </w:rPr>
              <w:t>V.2 Ethical aspects</w:t>
            </w:r>
          </w:p>
        </w:tc>
        <w:tc>
          <w:tcPr>
            <w:tcW w:w="3969" w:type="dxa"/>
            <w:tcBorders>
              <w:top w:val="single" w:sz="4" w:space="0" w:color="auto"/>
              <w:left w:val="single" w:sz="4" w:space="0" w:color="auto"/>
              <w:bottom w:val="single" w:sz="4" w:space="0" w:color="auto"/>
              <w:right w:val="single" w:sz="4" w:space="0" w:color="auto"/>
            </w:tcBorders>
            <w:shd w:val="clear" w:color="auto" w:fill="auto"/>
            <w:vAlign w:val="center"/>
          </w:tcPr>
          <w:p w:rsidR="00AB125A" w:rsidRDefault="008437AD">
            <w:pPr>
              <w:pStyle w:val="KeinLeerraum"/>
              <w:spacing w:before="120" w:after="120"/>
              <w:rPr>
                <w:rFonts w:ascii="Arial" w:hAnsi="Arial" w:cs="Arial"/>
                <w:sz w:val="18"/>
                <w:szCs w:val="18"/>
                <w:lang w:val="en-US"/>
              </w:rPr>
            </w:pPr>
            <w:r>
              <w:rPr>
                <w:rFonts w:ascii="Arial" w:hAnsi="Arial" w:cs="Arial"/>
                <w:sz w:val="18"/>
                <w:szCs w:val="18"/>
                <w:lang w:val="en-US"/>
              </w:rPr>
              <w:t xml:space="preserve">What ethical issues and codes of conduct are there, and how </w:t>
            </w:r>
            <w:proofErr w:type="gramStart"/>
            <w:r>
              <w:rPr>
                <w:rFonts w:ascii="Arial" w:hAnsi="Arial" w:cs="Arial"/>
                <w:sz w:val="18"/>
                <w:szCs w:val="18"/>
                <w:lang w:val="en-US"/>
              </w:rPr>
              <w:t>will they be taken</w:t>
            </w:r>
            <w:proofErr w:type="gramEnd"/>
            <w:r>
              <w:rPr>
                <w:rFonts w:ascii="Arial" w:hAnsi="Arial" w:cs="Arial"/>
                <w:sz w:val="18"/>
                <w:szCs w:val="18"/>
                <w:lang w:val="en-US"/>
              </w:rPr>
              <w:t xml:space="preserve"> into account?</w:t>
            </w:r>
          </w:p>
        </w:tc>
        <w:tc>
          <w:tcPr>
            <w:tcW w:w="8855" w:type="dxa"/>
            <w:tcBorders>
              <w:top w:val="single" w:sz="4" w:space="0" w:color="auto"/>
              <w:left w:val="single" w:sz="4" w:space="0" w:color="auto"/>
              <w:bottom w:val="single" w:sz="4" w:space="0" w:color="auto"/>
              <w:right w:val="single" w:sz="4" w:space="0" w:color="auto"/>
            </w:tcBorders>
          </w:tcPr>
          <w:p w:rsidR="00AB125A" w:rsidRDefault="008437AD">
            <w:pPr>
              <w:pStyle w:val="ListItem-Bullet"/>
              <w:numPr>
                <w:ilvl w:val="0"/>
                <w:numId w:val="19"/>
              </w:numPr>
              <w:spacing w:before="120" w:after="120"/>
              <w:ind w:left="243" w:hanging="283"/>
              <w:rPr>
                <w:rFonts w:ascii="Arial" w:hAnsi="Arial" w:cs="Arial"/>
                <w:sz w:val="18"/>
                <w:szCs w:val="18"/>
              </w:rPr>
            </w:pPr>
            <w:r>
              <w:rPr>
                <w:rFonts w:ascii="Arial" w:hAnsi="Arial" w:cs="Arial"/>
                <w:sz w:val="18"/>
                <w:szCs w:val="18"/>
              </w:rPr>
              <w:t xml:space="preserve">Consider whether ethical issues can affect how data are stored and shared, who can see or use them, and how long they </w:t>
            </w:r>
            <w:proofErr w:type="gramStart"/>
            <w:r>
              <w:rPr>
                <w:rFonts w:ascii="Arial" w:hAnsi="Arial" w:cs="Arial"/>
                <w:sz w:val="18"/>
                <w:szCs w:val="18"/>
              </w:rPr>
              <w:t>are kept</w:t>
            </w:r>
            <w:proofErr w:type="gramEnd"/>
            <w:r>
              <w:rPr>
                <w:rFonts w:ascii="Arial" w:hAnsi="Arial" w:cs="Arial"/>
                <w:sz w:val="18"/>
                <w:szCs w:val="18"/>
              </w:rPr>
              <w:t>. Demonstrate awareness of these aspects and respective planning.</w:t>
            </w:r>
          </w:p>
          <w:p w:rsidR="00AB125A" w:rsidRDefault="008437AD">
            <w:pPr>
              <w:pStyle w:val="ListItem-Bullet"/>
              <w:numPr>
                <w:ilvl w:val="0"/>
                <w:numId w:val="19"/>
              </w:numPr>
              <w:spacing w:before="120" w:after="120"/>
              <w:ind w:left="243" w:hanging="283"/>
              <w:rPr>
                <w:rFonts w:ascii="Arial" w:hAnsi="Arial" w:cs="Arial"/>
                <w:sz w:val="18"/>
                <w:szCs w:val="18"/>
              </w:rPr>
            </w:pPr>
            <w:r>
              <w:rPr>
                <w:rFonts w:ascii="Arial" w:hAnsi="Arial" w:cs="Arial"/>
                <w:sz w:val="18"/>
                <w:szCs w:val="18"/>
                <w:lang w:val="en-US"/>
              </w:rPr>
              <w:lastRenderedPageBreak/>
              <w:t>Follow the national and international codes of conducts and institutional ethical guidelines, and check if ethical review (for example, by an ethics committee) is required for data collection in the research project.</w:t>
            </w:r>
            <w:r>
              <w:rPr>
                <w:rFonts w:ascii="Arial" w:hAnsi="Arial" w:cs="Arial"/>
                <w:sz w:val="18"/>
                <w:szCs w:val="18"/>
              </w:rPr>
              <w:t xml:space="preserve"> </w:t>
            </w:r>
          </w:p>
          <w:p w:rsidR="00AB125A" w:rsidRDefault="008437AD">
            <w:pPr>
              <w:pStyle w:val="ListItem-Bullet"/>
              <w:numPr>
                <w:ilvl w:val="0"/>
                <w:numId w:val="19"/>
              </w:numPr>
              <w:spacing w:before="120" w:after="120"/>
              <w:ind w:left="243" w:hanging="283"/>
              <w:rPr>
                <w:rFonts w:ascii="Arial" w:hAnsi="Arial" w:cs="Arial"/>
                <w:sz w:val="18"/>
                <w:szCs w:val="18"/>
              </w:rPr>
            </w:pPr>
            <w:r>
              <w:rPr>
                <w:rFonts w:ascii="Arial" w:hAnsi="Arial" w:cs="Arial"/>
                <w:sz w:val="18"/>
                <w:szCs w:val="18"/>
              </w:rPr>
              <w:t>Consider “</w:t>
            </w:r>
            <w:hyperlink r:id="rId28" w:tooltip="http://ec.europa.eu/research/participants/data/ref/fp7/89888/ethics-for-researchers_en.pdf" w:history="1">
              <w:r>
                <w:rPr>
                  <w:rStyle w:val="Hyperlink"/>
                  <w:rFonts w:ascii="Arial" w:hAnsi="Arial" w:cs="Arial"/>
                  <w:sz w:val="18"/>
                  <w:szCs w:val="18"/>
                </w:rPr>
                <w:t>Ethics for researchers</w:t>
              </w:r>
            </w:hyperlink>
            <w:r>
              <w:rPr>
                <w:rFonts w:ascii="Arial" w:hAnsi="Arial" w:cs="Arial"/>
                <w:sz w:val="18"/>
                <w:szCs w:val="18"/>
              </w:rPr>
              <w:t>” published by the European Commission or “</w:t>
            </w:r>
            <w:hyperlink r:id="rId29" w:tooltip="https://ec.europa.eu/info/funding-tenders/opportunities/docs/2021-2027/horizon/guidance/european-code-of-conduct-for-research-integrity_horizon_en.pdf" w:history="1">
              <w:r>
                <w:rPr>
                  <w:rStyle w:val="Hyperlink"/>
                  <w:rFonts w:ascii="Arial" w:hAnsi="Arial" w:cs="Arial"/>
                  <w:sz w:val="18"/>
                  <w:szCs w:val="18"/>
                </w:rPr>
                <w:t>The European Code of Conduct for Research Integrity</w:t>
              </w:r>
            </w:hyperlink>
            <w:r>
              <w:rPr>
                <w:rFonts w:ascii="Arial" w:hAnsi="Arial" w:cs="Arial"/>
                <w:sz w:val="18"/>
                <w:szCs w:val="18"/>
              </w:rPr>
              <w:t>”.</w:t>
            </w:r>
          </w:p>
        </w:tc>
      </w:tr>
    </w:tbl>
    <w:p w:rsidR="00AB125A" w:rsidRDefault="00AB125A">
      <w:pPr>
        <w:rPr>
          <w:rFonts w:ascii="Arial" w:hAnsi="Arial" w:cs="Arial"/>
          <w:b/>
          <w:sz w:val="18"/>
          <w:szCs w:val="18"/>
          <w:lang w:val="en-US"/>
        </w:rPr>
      </w:pPr>
    </w:p>
    <w:p w:rsidR="00AB125A" w:rsidRDefault="00AB125A">
      <w:pPr>
        <w:rPr>
          <w:rFonts w:ascii="Arial" w:hAnsi="Arial" w:cs="Arial"/>
          <w:lang w:val="en-GB"/>
        </w:rPr>
        <w:sectPr w:rsidR="00AB125A">
          <w:pgSz w:w="16838" w:h="11906" w:orient="landscape"/>
          <w:pgMar w:top="851" w:right="820" w:bottom="1417" w:left="1134" w:header="708" w:footer="708" w:gutter="0"/>
          <w:pgNumType w:start="1"/>
          <w:cols w:space="708"/>
          <w:docGrid w:linePitch="360"/>
        </w:sectPr>
      </w:pPr>
    </w:p>
    <w:p w:rsidR="00AB125A" w:rsidRDefault="008437AD">
      <w:pPr>
        <w:spacing w:before="120" w:after="120"/>
        <w:rPr>
          <w:rFonts w:ascii="Arial" w:hAnsi="Arial" w:cs="Arial"/>
          <w:b/>
          <w:lang w:val="en-GB"/>
        </w:rPr>
      </w:pPr>
      <w:r>
        <w:rPr>
          <w:rFonts w:ascii="Arial" w:hAnsi="Arial" w:cs="Arial"/>
          <w:b/>
          <w:lang w:val="en-GB"/>
        </w:rPr>
        <w:lastRenderedPageBreak/>
        <w:t>Template</w:t>
      </w:r>
    </w:p>
    <w:tbl>
      <w:tblPr>
        <w:tblW w:w="1483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52"/>
        <w:gridCol w:w="12783"/>
      </w:tblGrid>
      <w:tr w:rsidR="00AB125A">
        <w:trPr>
          <w:trHeight w:val="363"/>
        </w:trPr>
        <w:tc>
          <w:tcPr>
            <w:tcW w:w="14835" w:type="dxa"/>
            <w:gridSpan w:val="2"/>
            <w:tcBorders>
              <w:top w:val="single" w:sz="4" w:space="0" w:color="auto"/>
              <w:left w:val="single" w:sz="4" w:space="0" w:color="auto"/>
              <w:bottom w:val="single" w:sz="4" w:space="0" w:color="auto"/>
              <w:right w:val="single" w:sz="4" w:space="0" w:color="auto"/>
            </w:tcBorders>
            <w:shd w:val="clear" w:color="auto" w:fill="4F81BD"/>
            <w:vAlign w:val="center"/>
          </w:tcPr>
          <w:p w:rsidR="00AB125A" w:rsidRDefault="008437AD">
            <w:pPr>
              <w:pStyle w:val="KeinLeerraum"/>
              <w:spacing w:before="120" w:after="120"/>
              <w:ind w:left="-27"/>
              <w:rPr>
                <w:rFonts w:ascii="Arial" w:hAnsi="Arial" w:cs="Arial"/>
                <w:b/>
                <w:color w:val="FFFFFF"/>
                <w:sz w:val="18"/>
                <w:szCs w:val="18"/>
                <w:lang w:val="en-GB"/>
              </w:rPr>
            </w:pPr>
            <w:r>
              <w:rPr>
                <w:rFonts w:ascii="Arial" w:hAnsi="Arial" w:cs="Arial"/>
                <w:b/>
                <w:color w:val="FFFFFF" w:themeColor="background1"/>
                <w:sz w:val="18"/>
                <w:szCs w:val="18"/>
                <w:lang w:val="en-GB"/>
              </w:rPr>
              <w:t>I General Information</w:t>
            </w:r>
          </w:p>
        </w:tc>
      </w:tr>
      <w:tr w:rsidR="00AB125A" w:rsidRPr="00086464">
        <w:trPr>
          <w:trHeight w:val="524"/>
        </w:trPr>
        <w:tc>
          <w:tcPr>
            <w:tcW w:w="2052" w:type="dxa"/>
            <w:tcBorders>
              <w:top w:val="single" w:sz="4" w:space="0" w:color="auto"/>
              <w:left w:val="single" w:sz="4" w:space="0" w:color="auto"/>
              <w:bottom w:val="single" w:sz="4" w:space="0" w:color="auto"/>
              <w:right w:val="single" w:sz="4" w:space="0" w:color="auto"/>
            </w:tcBorders>
            <w:shd w:val="clear" w:color="auto" w:fill="auto"/>
            <w:vAlign w:val="center"/>
          </w:tcPr>
          <w:p w:rsidR="00AB125A" w:rsidRDefault="008437AD">
            <w:pPr>
              <w:pStyle w:val="KeinLeerraum"/>
              <w:spacing w:before="120" w:after="120"/>
              <w:rPr>
                <w:rFonts w:ascii="Arial" w:hAnsi="Arial" w:cs="Arial"/>
                <w:b/>
                <w:sz w:val="18"/>
                <w:szCs w:val="18"/>
                <w:lang w:val="en-GB"/>
              </w:rPr>
            </w:pPr>
            <w:r>
              <w:rPr>
                <w:rFonts w:ascii="Arial" w:hAnsi="Arial" w:cs="Arial"/>
                <w:b/>
                <w:sz w:val="18"/>
                <w:szCs w:val="18"/>
                <w:lang w:val="en-GB"/>
              </w:rPr>
              <w:t xml:space="preserve">I.1 Administrative information  </w:t>
            </w:r>
          </w:p>
        </w:tc>
        <w:tc>
          <w:tcPr>
            <w:tcW w:w="12783" w:type="dxa"/>
            <w:tcBorders>
              <w:top w:val="single" w:sz="4" w:space="0" w:color="auto"/>
              <w:left w:val="single" w:sz="4" w:space="0" w:color="auto"/>
              <w:bottom w:val="single" w:sz="4" w:space="0" w:color="auto"/>
              <w:right w:val="single" w:sz="4" w:space="0" w:color="auto"/>
            </w:tcBorders>
            <w:shd w:val="clear" w:color="auto" w:fill="auto"/>
            <w:vAlign w:val="center"/>
          </w:tcPr>
          <w:p w:rsidR="00AB125A" w:rsidRDefault="008437AD">
            <w:pPr>
              <w:pStyle w:val="KeinLeerraum"/>
              <w:spacing w:before="120" w:after="120" w:line="276" w:lineRule="auto"/>
              <w:rPr>
                <w:rFonts w:ascii="Arial" w:hAnsi="Arial" w:cs="Arial"/>
                <w:color w:val="92D050"/>
                <w:sz w:val="18"/>
                <w:szCs w:val="18"/>
                <w:lang w:val="en-GB"/>
              </w:rPr>
            </w:pPr>
            <w:r>
              <w:rPr>
                <w:rFonts w:ascii="Arial" w:hAnsi="Arial" w:cs="Arial"/>
                <w:b/>
                <w:bCs/>
                <w:iCs/>
                <w:sz w:val="18"/>
                <w:szCs w:val="18"/>
                <w:lang w:val="en-GB"/>
              </w:rPr>
              <w:t>PI</w:t>
            </w:r>
            <w:r w:rsidRPr="00E21473">
              <w:rPr>
                <w:rFonts w:ascii="Arial" w:hAnsi="Arial" w:cs="Arial"/>
                <w:b/>
                <w:bCs/>
                <w:iCs/>
                <w:sz w:val="18"/>
                <w:szCs w:val="18"/>
                <w:lang w:val="en-GB"/>
              </w:rPr>
              <w:t>:</w:t>
            </w:r>
            <w:r w:rsidRPr="00E21473">
              <w:rPr>
                <w:rFonts w:ascii="Arial" w:hAnsi="Arial" w:cs="Arial"/>
                <w:iCs/>
                <w:sz w:val="18"/>
                <w:szCs w:val="18"/>
                <w:lang w:val="en-GB"/>
              </w:rPr>
              <w:t xml:space="preserve"> [</w:t>
            </w:r>
            <w:r w:rsidR="00E21473" w:rsidRPr="00E21473">
              <w:rPr>
                <w:rFonts w:ascii="Arial" w:hAnsi="Arial" w:cs="Arial"/>
                <w:iCs/>
                <w:sz w:val="18"/>
                <w:szCs w:val="18"/>
                <w:lang w:val="en-GB"/>
              </w:rPr>
              <w:t>coordinator</w:t>
            </w:r>
            <w:r w:rsidRPr="00E21473">
              <w:rPr>
                <w:rFonts w:ascii="Arial" w:hAnsi="Arial" w:cs="Arial"/>
                <w:iCs/>
                <w:sz w:val="18"/>
                <w:szCs w:val="18"/>
                <w:lang w:val="en-GB"/>
              </w:rPr>
              <w:t>]</w:t>
            </w:r>
          </w:p>
          <w:p w:rsidR="00E21473" w:rsidRDefault="008437AD" w:rsidP="00E21473">
            <w:pPr>
              <w:pStyle w:val="KeinLeerraum"/>
              <w:spacing w:before="120" w:after="120" w:line="276" w:lineRule="auto"/>
              <w:rPr>
                <w:rFonts w:ascii="Arial" w:hAnsi="Arial" w:cs="Arial"/>
                <w:color w:val="92D050"/>
                <w:sz w:val="18"/>
                <w:szCs w:val="18"/>
                <w:lang w:val="en-GB"/>
              </w:rPr>
            </w:pPr>
            <w:r>
              <w:rPr>
                <w:rFonts w:ascii="Arial" w:hAnsi="Arial" w:cs="Arial"/>
                <w:b/>
                <w:bCs/>
                <w:sz w:val="18"/>
                <w:szCs w:val="18"/>
                <w:lang w:val="en-GB"/>
              </w:rPr>
              <w:t xml:space="preserve">FWF grant </w:t>
            </w:r>
            <w:r w:rsidRPr="00E21473">
              <w:rPr>
                <w:rFonts w:ascii="Arial" w:hAnsi="Arial" w:cs="Arial"/>
                <w:b/>
                <w:bCs/>
                <w:sz w:val="18"/>
                <w:szCs w:val="18"/>
                <w:lang w:val="en-GB"/>
              </w:rPr>
              <w:t>information:</w:t>
            </w:r>
            <w:r w:rsidRPr="00E21473">
              <w:rPr>
                <w:rFonts w:ascii="Arial" w:hAnsi="Arial" w:cs="Arial"/>
                <w:sz w:val="18"/>
                <w:szCs w:val="18"/>
                <w:lang w:val="en-GB"/>
              </w:rPr>
              <w:t xml:space="preserve"> </w:t>
            </w:r>
            <w:r w:rsidRPr="00E21473">
              <w:rPr>
                <w:rFonts w:ascii="Arial" w:hAnsi="Arial" w:cs="Arial"/>
                <w:iCs/>
                <w:sz w:val="18"/>
                <w:szCs w:val="18"/>
                <w:lang w:val="en-GB"/>
              </w:rPr>
              <w:t>[</w:t>
            </w:r>
            <w:proofErr w:type="spellStart"/>
            <w:r w:rsidR="00E21473" w:rsidRPr="00E21473">
              <w:rPr>
                <w:rFonts w:ascii="Arial" w:hAnsi="Arial" w:cs="Arial"/>
                <w:iCs/>
                <w:sz w:val="18"/>
                <w:szCs w:val="18"/>
                <w:lang w:val="en-GB"/>
              </w:rPr>
              <w:t>grantid</w:t>
            </w:r>
            <w:proofErr w:type="spellEnd"/>
            <w:r w:rsidR="00E21473">
              <w:rPr>
                <w:rFonts w:ascii="Arial" w:hAnsi="Arial" w:cs="Arial"/>
                <w:iCs/>
                <w:sz w:val="18"/>
                <w:szCs w:val="18"/>
                <w:lang w:val="en-GB"/>
              </w:rPr>
              <w:t>]</w:t>
            </w:r>
          </w:p>
          <w:p w:rsidR="00AB125A" w:rsidRPr="005C77FA" w:rsidRDefault="008437AD" w:rsidP="00E21473">
            <w:pPr>
              <w:pStyle w:val="KeinLeerraum"/>
              <w:spacing w:before="120" w:after="120" w:line="276" w:lineRule="auto"/>
              <w:rPr>
                <w:rFonts w:ascii="Arial" w:hAnsi="Arial" w:cs="Arial"/>
                <w:iCs/>
                <w:sz w:val="18"/>
                <w:szCs w:val="18"/>
                <w:lang w:val="de-AT"/>
              </w:rPr>
            </w:pPr>
            <w:r w:rsidRPr="005C77FA">
              <w:rPr>
                <w:rFonts w:ascii="Arial" w:hAnsi="Arial" w:cs="Arial"/>
                <w:b/>
                <w:bCs/>
                <w:iCs/>
                <w:sz w:val="18"/>
                <w:szCs w:val="18"/>
                <w:lang w:val="de-AT"/>
              </w:rPr>
              <w:t xml:space="preserve">DMP </w:t>
            </w:r>
            <w:proofErr w:type="spellStart"/>
            <w:r w:rsidRPr="005C77FA">
              <w:rPr>
                <w:rFonts w:ascii="Arial" w:hAnsi="Arial" w:cs="Arial"/>
                <w:b/>
                <w:bCs/>
                <w:iCs/>
                <w:sz w:val="18"/>
                <w:szCs w:val="18"/>
                <w:lang w:val="de-AT"/>
              </w:rPr>
              <w:t>version</w:t>
            </w:r>
            <w:proofErr w:type="spellEnd"/>
            <w:r w:rsidRPr="005C77FA">
              <w:rPr>
                <w:rFonts w:ascii="Arial" w:hAnsi="Arial" w:cs="Arial"/>
                <w:b/>
                <w:bCs/>
                <w:iCs/>
                <w:sz w:val="18"/>
                <w:szCs w:val="18"/>
                <w:lang w:val="de-AT"/>
              </w:rPr>
              <w:t>:</w:t>
            </w:r>
            <w:r w:rsidRPr="005C77FA">
              <w:rPr>
                <w:rFonts w:ascii="Arial" w:hAnsi="Arial" w:cs="Arial"/>
                <w:iCs/>
                <w:sz w:val="18"/>
                <w:szCs w:val="18"/>
                <w:lang w:val="de-AT"/>
              </w:rPr>
              <w:t xml:space="preserve"> </w:t>
            </w:r>
            <w:r w:rsidR="00B5660F" w:rsidRPr="005C77FA">
              <w:rPr>
                <w:rFonts w:ascii="Arial" w:hAnsi="Arial" w:cs="Arial"/>
                <w:iCs/>
                <w:sz w:val="18"/>
                <w:szCs w:val="18"/>
                <w:lang w:val="de-AT"/>
              </w:rPr>
              <w:t>[Nr.], [</w:t>
            </w:r>
            <w:proofErr w:type="spellStart"/>
            <w:r w:rsidR="00B5660F" w:rsidRPr="005C77FA">
              <w:rPr>
                <w:rFonts w:ascii="Arial" w:hAnsi="Arial" w:cs="Arial"/>
                <w:iCs/>
                <w:sz w:val="18"/>
                <w:szCs w:val="18"/>
                <w:lang w:val="de-AT"/>
              </w:rPr>
              <w:t>dd.mm.yyyy</w:t>
            </w:r>
            <w:proofErr w:type="spellEnd"/>
            <w:r w:rsidR="00B5660F" w:rsidRPr="005C77FA">
              <w:rPr>
                <w:rFonts w:ascii="Arial" w:hAnsi="Arial" w:cs="Arial"/>
                <w:iCs/>
                <w:sz w:val="18"/>
                <w:szCs w:val="18"/>
                <w:lang w:val="de-AT"/>
              </w:rPr>
              <w:t>]</w:t>
            </w:r>
          </w:p>
        </w:tc>
      </w:tr>
      <w:tr w:rsidR="00AB125A" w:rsidRPr="00D20458">
        <w:trPr>
          <w:trHeight w:val="677"/>
        </w:trPr>
        <w:tc>
          <w:tcPr>
            <w:tcW w:w="2052" w:type="dxa"/>
            <w:tcBorders>
              <w:top w:val="single" w:sz="4" w:space="0" w:color="auto"/>
              <w:left w:val="single" w:sz="4" w:space="0" w:color="auto"/>
              <w:bottom w:val="single" w:sz="4" w:space="0" w:color="auto"/>
              <w:right w:val="single" w:sz="4" w:space="0" w:color="auto"/>
            </w:tcBorders>
            <w:shd w:val="clear" w:color="auto" w:fill="auto"/>
            <w:vAlign w:val="center"/>
          </w:tcPr>
          <w:p w:rsidR="00AB125A" w:rsidRDefault="008437AD">
            <w:pPr>
              <w:pStyle w:val="KeinLeerraum"/>
              <w:spacing w:before="120" w:after="120"/>
              <w:rPr>
                <w:rFonts w:ascii="Arial" w:hAnsi="Arial" w:cs="Arial"/>
                <w:b/>
                <w:sz w:val="18"/>
                <w:szCs w:val="18"/>
                <w:lang w:val="en-GB"/>
              </w:rPr>
            </w:pPr>
            <w:r>
              <w:rPr>
                <w:rFonts w:ascii="Arial" w:hAnsi="Arial" w:cs="Arial"/>
                <w:b/>
                <w:sz w:val="18"/>
                <w:szCs w:val="18"/>
                <w:lang w:val="en-GB"/>
              </w:rPr>
              <w:t xml:space="preserve">I.2 Data management responsibilities and resources </w:t>
            </w:r>
          </w:p>
        </w:tc>
        <w:tc>
          <w:tcPr>
            <w:tcW w:w="12783" w:type="dxa"/>
            <w:tcBorders>
              <w:top w:val="single" w:sz="4" w:space="0" w:color="auto"/>
              <w:left w:val="single" w:sz="4" w:space="0" w:color="auto"/>
              <w:bottom w:val="single" w:sz="4" w:space="0" w:color="auto"/>
              <w:right w:val="single" w:sz="4" w:space="0" w:color="auto"/>
            </w:tcBorders>
            <w:shd w:val="clear" w:color="auto" w:fill="auto"/>
            <w:vAlign w:val="center"/>
          </w:tcPr>
          <w:p w:rsidR="00AB125A" w:rsidRDefault="008437AD">
            <w:pPr>
              <w:pStyle w:val="KeinLeerraum"/>
              <w:spacing w:before="120" w:after="120" w:line="276" w:lineRule="auto"/>
              <w:rPr>
                <w:rFonts w:ascii="Arial" w:hAnsi="Arial" w:cs="Arial"/>
                <w:color w:val="92D050"/>
                <w:sz w:val="18"/>
                <w:szCs w:val="18"/>
                <w:lang w:val="en-GB"/>
              </w:rPr>
            </w:pPr>
            <w:r>
              <w:rPr>
                <w:rFonts w:ascii="Arial" w:hAnsi="Arial" w:cs="Arial"/>
                <w:b/>
                <w:bCs/>
                <w:sz w:val="18"/>
                <w:szCs w:val="18"/>
                <w:lang w:val="en-GB"/>
              </w:rPr>
              <w:t>Person responsible for data management and DMP</w:t>
            </w:r>
            <w:r>
              <w:rPr>
                <w:rFonts w:ascii="Arial" w:hAnsi="Arial" w:cs="Arial"/>
                <w:b/>
                <w:bCs/>
                <w:iCs/>
                <w:sz w:val="18"/>
                <w:szCs w:val="18"/>
                <w:lang w:val="en-GB"/>
              </w:rPr>
              <w:t>:</w:t>
            </w:r>
            <w:r w:rsidRPr="00AE1A51">
              <w:rPr>
                <w:rFonts w:ascii="Arial" w:hAnsi="Arial" w:cs="Arial"/>
                <w:iCs/>
                <w:sz w:val="18"/>
                <w:szCs w:val="18"/>
                <w:lang w:val="en-GB"/>
              </w:rPr>
              <w:t xml:space="preserve"> [</w:t>
            </w:r>
            <w:r w:rsidR="00E21473" w:rsidRPr="00AE1A51">
              <w:rPr>
                <w:rFonts w:ascii="Arial" w:hAnsi="Arial" w:cs="Arial"/>
                <w:iCs/>
                <w:sz w:val="18"/>
                <w:szCs w:val="18"/>
                <w:lang w:val="en-GB"/>
              </w:rPr>
              <w:t>contact</w:t>
            </w:r>
            <w:r w:rsidRPr="00AE1A51">
              <w:rPr>
                <w:rFonts w:ascii="Arial" w:hAnsi="Arial" w:cs="Arial"/>
                <w:iCs/>
                <w:sz w:val="18"/>
                <w:szCs w:val="18"/>
                <w:lang w:val="en-GB"/>
              </w:rPr>
              <w:t>]</w:t>
            </w:r>
          </w:p>
          <w:p w:rsidR="00AB125A" w:rsidRPr="00AE1A51" w:rsidRDefault="008437AD">
            <w:pPr>
              <w:pStyle w:val="KeinLeerraum"/>
              <w:spacing w:before="120" w:after="120" w:line="276" w:lineRule="auto"/>
              <w:rPr>
                <w:rFonts w:ascii="Arial" w:hAnsi="Arial" w:cs="Arial"/>
                <w:sz w:val="18"/>
                <w:szCs w:val="18"/>
                <w:lang w:val="en-GB"/>
              </w:rPr>
            </w:pPr>
            <w:r>
              <w:rPr>
                <w:rFonts w:ascii="Arial" w:hAnsi="Arial" w:cs="Arial"/>
                <w:b/>
                <w:bCs/>
                <w:sz w:val="18"/>
                <w:szCs w:val="18"/>
                <w:lang w:val="en-GB"/>
              </w:rPr>
              <w:t>Co-ordination of data management responsibilities across partners:</w:t>
            </w:r>
            <w:r>
              <w:rPr>
                <w:rFonts w:ascii="Arial" w:hAnsi="Arial" w:cs="Arial"/>
                <w:sz w:val="18"/>
                <w:szCs w:val="18"/>
                <w:lang w:val="en-GB"/>
              </w:rPr>
              <w:t xml:space="preserve"> </w:t>
            </w:r>
          </w:p>
          <w:p w:rsidR="00AB125A" w:rsidRDefault="008437AD">
            <w:pPr>
              <w:spacing w:before="120" w:after="120"/>
              <w:rPr>
                <w:rFonts w:ascii="Arial" w:hAnsi="Arial" w:cs="Arial"/>
                <w:color w:val="FF0000"/>
                <w:sz w:val="18"/>
                <w:szCs w:val="18"/>
                <w:lang w:val="en-GB"/>
              </w:rPr>
            </w:pPr>
            <w:r>
              <w:rPr>
                <w:rFonts w:ascii="Arial" w:hAnsi="Arial" w:cs="Arial"/>
                <w:b/>
                <w:bCs/>
                <w:sz w:val="18"/>
                <w:szCs w:val="18"/>
                <w:lang w:val="en-GB"/>
              </w:rPr>
              <w:t>Resources costed in for RDM</w:t>
            </w:r>
            <w:r w:rsidRPr="00EE66EF">
              <w:rPr>
                <w:rFonts w:ascii="Arial" w:hAnsi="Arial" w:cs="Arial"/>
                <w:b/>
                <w:bCs/>
                <w:sz w:val="18"/>
                <w:szCs w:val="18"/>
                <w:lang w:val="en-GB"/>
              </w:rPr>
              <w:t>:</w:t>
            </w:r>
            <w:r w:rsidRPr="00EE66EF">
              <w:rPr>
                <w:rFonts w:ascii="Arial" w:hAnsi="Arial" w:cs="Arial"/>
                <w:sz w:val="18"/>
                <w:szCs w:val="18"/>
                <w:lang w:val="en-GB"/>
              </w:rPr>
              <w:t xml:space="preserve"> [</w:t>
            </w:r>
            <w:r w:rsidR="00EE66EF" w:rsidRPr="00EE66EF">
              <w:rPr>
                <w:rFonts w:ascii="Arial" w:hAnsi="Arial" w:cs="Arial"/>
                <w:sz w:val="18"/>
                <w:szCs w:val="18"/>
                <w:lang w:val="en-GB"/>
              </w:rPr>
              <w:t>costs</w:t>
            </w:r>
            <w:r w:rsidRPr="00EE66EF">
              <w:rPr>
                <w:rFonts w:ascii="Arial" w:hAnsi="Arial" w:cs="Arial"/>
                <w:sz w:val="18"/>
                <w:szCs w:val="18"/>
                <w:lang w:val="en-GB"/>
              </w:rPr>
              <w:t>]</w:t>
            </w:r>
          </w:p>
          <w:tbl>
            <w:tblPr>
              <w:tblStyle w:val="TabellemithellemGitternetz"/>
              <w:tblW w:w="12426"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3326"/>
              <w:gridCol w:w="2320"/>
              <w:gridCol w:w="3766"/>
              <w:gridCol w:w="1606"/>
              <w:gridCol w:w="1408"/>
            </w:tblGrid>
            <w:tr w:rsidR="00AB125A" w:rsidRPr="00D20458" w:rsidTr="00F94185">
              <w:tc>
                <w:tcPr>
                  <w:tcW w:w="3326" w:type="dxa"/>
                  <w:tcBorders>
                    <w:bottom w:val="single" w:sz="12" w:space="0" w:color="006AAB"/>
                  </w:tcBorders>
                  <w:vAlign w:val="center"/>
                </w:tcPr>
                <w:p w:rsidR="00AB125A" w:rsidRDefault="008437AD">
                  <w:pPr>
                    <w:jc w:val="center"/>
                    <w:rPr>
                      <w:rFonts w:cs="Arial"/>
                      <w:b/>
                      <w:bCs/>
                      <w:color w:val="006AAB"/>
                      <w:sz w:val="18"/>
                      <w:szCs w:val="18"/>
                    </w:rPr>
                  </w:pPr>
                  <w:r>
                    <w:rPr>
                      <w:rFonts w:cs="Arial"/>
                      <w:color w:val="006AAB"/>
                      <w:sz w:val="18"/>
                      <w:szCs w:val="18"/>
                    </w:rPr>
                    <w:t>Cost name</w:t>
                  </w:r>
                </w:p>
              </w:tc>
              <w:tc>
                <w:tcPr>
                  <w:tcW w:w="2320" w:type="dxa"/>
                  <w:tcBorders>
                    <w:bottom w:val="single" w:sz="12" w:space="0" w:color="006AAB"/>
                  </w:tcBorders>
                  <w:vAlign w:val="center"/>
                </w:tcPr>
                <w:p w:rsidR="00AB125A" w:rsidRDefault="008437AD">
                  <w:pPr>
                    <w:jc w:val="center"/>
                    <w:rPr>
                      <w:rFonts w:cs="Arial"/>
                      <w:color w:val="006AAB"/>
                      <w:sz w:val="18"/>
                      <w:szCs w:val="18"/>
                    </w:rPr>
                  </w:pPr>
                  <w:r>
                    <w:rPr>
                      <w:rFonts w:cs="Arial"/>
                      <w:color w:val="006AAB"/>
                      <w:sz w:val="18"/>
                      <w:szCs w:val="18"/>
                    </w:rPr>
                    <w:t>Cost type</w:t>
                  </w:r>
                </w:p>
              </w:tc>
              <w:tc>
                <w:tcPr>
                  <w:tcW w:w="3766" w:type="dxa"/>
                  <w:tcBorders>
                    <w:bottom w:val="single" w:sz="12" w:space="0" w:color="006AAB"/>
                  </w:tcBorders>
                </w:tcPr>
                <w:p w:rsidR="00AB125A" w:rsidRDefault="008437AD">
                  <w:pPr>
                    <w:jc w:val="left"/>
                    <w:rPr>
                      <w:rFonts w:cs="Arial"/>
                      <w:color w:val="006AAB"/>
                      <w:sz w:val="18"/>
                      <w:szCs w:val="18"/>
                    </w:rPr>
                  </w:pPr>
                  <w:r>
                    <w:rPr>
                      <w:rFonts w:cs="Arial"/>
                      <w:bCs/>
                      <w:color w:val="006AAB"/>
                      <w:sz w:val="18"/>
                      <w:szCs w:val="18"/>
                    </w:rPr>
                    <w:t>Description</w:t>
                  </w:r>
                </w:p>
              </w:tc>
              <w:tc>
                <w:tcPr>
                  <w:tcW w:w="1606" w:type="dxa"/>
                  <w:tcBorders>
                    <w:bottom w:val="single" w:sz="12" w:space="0" w:color="006AAB"/>
                  </w:tcBorders>
                  <w:vAlign w:val="center"/>
                </w:tcPr>
                <w:p w:rsidR="00AB125A" w:rsidRDefault="008437AD">
                  <w:pPr>
                    <w:jc w:val="center"/>
                    <w:rPr>
                      <w:rFonts w:cs="Arial"/>
                      <w:b/>
                      <w:bCs/>
                      <w:color w:val="006AAB"/>
                      <w:sz w:val="18"/>
                      <w:szCs w:val="18"/>
                    </w:rPr>
                  </w:pPr>
                  <w:r>
                    <w:rPr>
                      <w:rFonts w:cs="Arial"/>
                      <w:color w:val="006AAB"/>
                      <w:sz w:val="18"/>
                      <w:szCs w:val="18"/>
                    </w:rPr>
                    <w:t>Unit</w:t>
                  </w:r>
                </w:p>
              </w:tc>
              <w:tc>
                <w:tcPr>
                  <w:tcW w:w="1408" w:type="dxa"/>
                  <w:tcBorders>
                    <w:bottom w:val="single" w:sz="12" w:space="0" w:color="006AAB"/>
                  </w:tcBorders>
                  <w:vAlign w:val="center"/>
                </w:tcPr>
                <w:p w:rsidR="00AB125A" w:rsidRDefault="008437AD">
                  <w:pPr>
                    <w:jc w:val="center"/>
                    <w:rPr>
                      <w:rFonts w:cs="Arial"/>
                      <w:bCs/>
                      <w:color w:val="006AAB"/>
                      <w:sz w:val="18"/>
                      <w:szCs w:val="18"/>
                    </w:rPr>
                  </w:pPr>
                  <w:r>
                    <w:rPr>
                      <w:rFonts w:cs="Arial"/>
                      <w:bCs/>
                      <w:color w:val="006AAB"/>
                      <w:sz w:val="18"/>
                      <w:szCs w:val="18"/>
                    </w:rPr>
                    <w:t>Value</w:t>
                  </w:r>
                </w:p>
              </w:tc>
            </w:tr>
            <w:tr w:rsidR="00F94185" w:rsidRPr="00D20458" w:rsidTr="00F94185">
              <w:tc>
                <w:tcPr>
                  <w:tcW w:w="3326" w:type="dxa"/>
                  <w:tcBorders>
                    <w:top w:val="single" w:sz="12" w:space="0" w:color="006AAB"/>
                  </w:tcBorders>
                </w:tcPr>
                <w:p w:rsidR="00F94185" w:rsidRPr="00E46E56" w:rsidRDefault="00F94185" w:rsidP="00F94185">
                  <w:pPr>
                    <w:jc w:val="left"/>
                    <w:rPr>
                      <w:rFonts w:cs="Arial"/>
                      <w:bCs/>
                      <w:color w:val="92D050"/>
                      <w:sz w:val="18"/>
                      <w:szCs w:val="18"/>
                    </w:rPr>
                  </w:pPr>
                  <w:r w:rsidRPr="00E46E56">
                    <w:rPr>
                      <w:bCs/>
                      <w:sz w:val="18"/>
                      <w:szCs w:val="18"/>
                    </w:rPr>
                    <w:t>[</w:t>
                  </w:r>
                  <w:proofErr w:type="spellStart"/>
                  <w:r w:rsidRPr="00E46E56">
                    <w:rPr>
                      <w:bCs/>
                      <w:sz w:val="18"/>
                      <w:szCs w:val="18"/>
                    </w:rPr>
                    <w:t>costTable</w:t>
                  </w:r>
                  <w:proofErr w:type="spellEnd"/>
                  <w:r w:rsidRPr="00E46E56">
                    <w:rPr>
                      <w:bCs/>
                      <w:sz w:val="18"/>
                      <w:szCs w:val="18"/>
                    </w:rPr>
                    <w:t>]</w:t>
                  </w:r>
                </w:p>
              </w:tc>
              <w:tc>
                <w:tcPr>
                  <w:tcW w:w="2320" w:type="dxa"/>
                  <w:tcBorders>
                    <w:top w:val="single" w:sz="12" w:space="0" w:color="006AAB"/>
                  </w:tcBorders>
                </w:tcPr>
                <w:p w:rsidR="00F94185" w:rsidRPr="00E46E56" w:rsidRDefault="00F94185" w:rsidP="00F94185">
                  <w:pPr>
                    <w:jc w:val="left"/>
                    <w:rPr>
                      <w:rFonts w:cs="Arial"/>
                      <w:color w:val="92D050"/>
                      <w:sz w:val="18"/>
                      <w:szCs w:val="18"/>
                    </w:rPr>
                  </w:pPr>
                  <w:r w:rsidRPr="00E46E56">
                    <w:rPr>
                      <w:bCs/>
                      <w:sz w:val="18"/>
                      <w:szCs w:val="18"/>
                    </w:rPr>
                    <w:t>[</w:t>
                  </w:r>
                  <w:proofErr w:type="spellStart"/>
                  <w:r w:rsidRPr="00E46E56">
                    <w:rPr>
                      <w:bCs/>
                      <w:sz w:val="18"/>
                      <w:szCs w:val="18"/>
                    </w:rPr>
                    <w:t>costTable</w:t>
                  </w:r>
                  <w:proofErr w:type="spellEnd"/>
                  <w:r w:rsidRPr="00E46E56">
                    <w:rPr>
                      <w:bCs/>
                      <w:sz w:val="18"/>
                      <w:szCs w:val="18"/>
                    </w:rPr>
                    <w:t>]</w:t>
                  </w:r>
                </w:p>
              </w:tc>
              <w:tc>
                <w:tcPr>
                  <w:tcW w:w="3766" w:type="dxa"/>
                  <w:tcBorders>
                    <w:top w:val="single" w:sz="12" w:space="0" w:color="006AAB"/>
                  </w:tcBorders>
                </w:tcPr>
                <w:p w:rsidR="00F94185" w:rsidRPr="00E46E56" w:rsidRDefault="00F94185" w:rsidP="00F94185">
                  <w:pPr>
                    <w:jc w:val="left"/>
                    <w:rPr>
                      <w:rFonts w:cs="Arial"/>
                      <w:color w:val="92D050"/>
                      <w:sz w:val="18"/>
                      <w:szCs w:val="18"/>
                    </w:rPr>
                  </w:pPr>
                </w:p>
              </w:tc>
              <w:tc>
                <w:tcPr>
                  <w:tcW w:w="1606" w:type="dxa"/>
                  <w:tcBorders>
                    <w:top w:val="single" w:sz="12" w:space="0" w:color="006AAB"/>
                  </w:tcBorders>
                </w:tcPr>
                <w:p w:rsidR="00F94185" w:rsidRPr="00E46E56" w:rsidRDefault="00F94185" w:rsidP="00F94185">
                  <w:pPr>
                    <w:jc w:val="center"/>
                    <w:rPr>
                      <w:rFonts w:cs="Arial"/>
                      <w:color w:val="92D050"/>
                      <w:sz w:val="18"/>
                      <w:szCs w:val="18"/>
                    </w:rPr>
                  </w:pPr>
                </w:p>
              </w:tc>
              <w:tc>
                <w:tcPr>
                  <w:tcW w:w="1408" w:type="dxa"/>
                  <w:tcBorders>
                    <w:top w:val="single" w:sz="12" w:space="0" w:color="006AAB"/>
                  </w:tcBorders>
                </w:tcPr>
                <w:p w:rsidR="00F94185" w:rsidRPr="00E46E56" w:rsidRDefault="00F94185" w:rsidP="00F94185">
                  <w:pPr>
                    <w:jc w:val="right"/>
                    <w:rPr>
                      <w:rFonts w:cs="Arial"/>
                      <w:color w:val="92D050"/>
                      <w:sz w:val="18"/>
                      <w:szCs w:val="18"/>
                    </w:rPr>
                  </w:pPr>
                </w:p>
              </w:tc>
            </w:tr>
            <w:tr w:rsidR="00F94185" w:rsidRPr="00D20458" w:rsidTr="00F94185">
              <w:tc>
                <w:tcPr>
                  <w:tcW w:w="3326" w:type="dxa"/>
                </w:tcPr>
                <w:p w:rsidR="00F94185" w:rsidRPr="00E46E56" w:rsidRDefault="00F94185" w:rsidP="00F94185">
                  <w:pPr>
                    <w:jc w:val="left"/>
                    <w:rPr>
                      <w:rFonts w:cs="Arial"/>
                      <w:bCs/>
                      <w:color w:val="92D050"/>
                      <w:sz w:val="18"/>
                      <w:szCs w:val="18"/>
                    </w:rPr>
                  </w:pPr>
                  <w:r w:rsidRPr="00E46E56">
                    <w:rPr>
                      <w:bCs/>
                      <w:sz w:val="18"/>
                      <w:szCs w:val="18"/>
                    </w:rPr>
                    <w:t>[cost1title]</w:t>
                  </w:r>
                </w:p>
              </w:tc>
              <w:tc>
                <w:tcPr>
                  <w:tcW w:w="2320" w:type="dxa"/>
                </w:tcPr>
                <w:p w:rsidR="00F94185" w:rsidRPr="00E46E56" w:rsidRDefault="00F94185" w:rsidP="00F94185">
                  <w:pPr>
                    <w:jc w:val="left"/>
                    <w:rPr>
                      <w:rFonts w:cs="Arial"/>
                      <w:color w:val="92D050"/>
                      <w:sz w:val="18"/>
                      <w:szCs w:val="18"/>
                    </w:rPr>
                  </w:pPr>
                  <w:r w:rsidRPr="00E46E56">
                    <w:rPr>
                      <w:sz w:val="18"/>
                      <w:szCs w:val="18"/>
                    </w:rPr>
                    <w:t>[cost1type]</w:t>
                  </w:r>
                </w:p>
              </w:tc>
              <w:tc>
                <w:tcPr>
                  <w:tcW w:w="3766" w:type="dxa"/>
                </w:tcPr>
                <w:p w:rsidR="00F94185" w:rsidRPr="00E46E56" w:rsidRDefault="00F94185" w:rsidP="00F94185">
                  <w:pPr>
                    <w:jc w:val="left"/>
                    <w:rPr>
                      <w:rFonts w:cs="Arial"/>
                      <w:color w:val="92D050"/>
                      <w:sz w:val="18"/>
                      <w:szCs w:val="18"/>
                    </w:rPr>
                  </w:pPr>
                  <w:r w:rsidRPr="00E46E56">
                    <w:rPr>
                      <w:sz w:val="18"/>
                      <w:szCs w:val="18"/>
                    </w:rPr>
                    <w:t>[cost1desc]</w:t>
                  </w:r>
                </w:p>
              </w:tc>
              <w:tc>
                <w:tcPr>
                  <w:tcW w:w="1606" w:type="dxa"/>
                </w:tcPr>
                <w:p w:rsidR="00F94185" w:rsidRPr="00E46E56" w:rsidRDefault="00F94185" w:rsidP="00F94185">
                  <w:pPr>
                    <w:jc w:val="center"/>
                    <w:rPr>
                      <w:rFonts w:cs="Arial"/>
                      <w:color w:val="92D050"/>
                      <w:sz w:val="18"/>
                      <w:szCs w:val="18"/>
                    </w:rPr>
                  </w:pPr>
                  <w:r w:rsidRPr="00E46E56">
                    <w:rPr>
                      <w:sz w:val="18"/>
                      <w:szCs w:val="18"/>
                    </w:rPr>
                    <w:t>[cost1currency]</w:t>
                  </w:r>
                </w:p>
              </w:tc>
              <w:tc>
                <w:tcPr>
                  <w:tcW w:w="1408" w:type="dxa"/>
                </w:tcPr>
                <w:p w:rsidR="00F94185" w:rsidRPr="00E46E56" w:rsidRDefault="00F94185" w:rsidP="00F94185">
                  <w:pPr>
                    <w:jc w:val="right"/>
                    <w:rPr>
                      <w:rFonts w:cs="Arial"/>
                      <w:color w:val="92D050"/>
                      <w:sz w:val="18"/>
                      <w:szCs w:val="18"/>
                    </w:rPr>
                  </w:pPr>
                  <w:r w:rsidRPr="00E46E56">
                    <w:rPr>
                      <w:sz w:val="18"/>
                      <w:szCs w:val="18"/>
                    </w:rPr>
                    <w:t>[cost1value]</w:t>
                  </w:r>
                </w:p>
              </w:tc>
            </w:tr>
            <w:tr w:rsidR="00F94185" w:rsidRPr="00D20458" w:rsidTr="00F94185">
              <w:tc>
                <w:tcPr>
                  <w:tcW w:w="3326" w:type="dxa"/>
                  <w:tcBorders>
                    <w:top w:val="single" w:sz="12" w:space="0" w:color="006AAB"/>
                    <w:right w:val="none" w:sz="4" w:space="0" w:color="000000"/>
                  </w:tcBorders>
                  <w:shd w:val="clear" w:color="auto" w:fill="auto"/>
                </w:tcPr>
                <w:p w:rsidR="00F94185" w:rsidRPr="00E46E56" w:rsidRDefault="00F94185" w:rsidP="00F94185">
                  <w:pPr>
                    <w:jc w:val="left"/>
                    <w:rPr>
                      <w:rFonts w:cs="Arial"/>
                      <w:bCs/>
                      <w:sz w:val="18"/>
                      <w:szCs w:val="18"/>
                    </w:rPr>
                  </w:pPr>
                  <w:r w:rsidRPr="00E46E56">
                    <w:rPr>
                      <w:b/>
                      <w:sz w:val="18"/>
                      <w:szCs w:val="18"/>
                    </w:rPr>
                    <w:t>Estimated total costs</w:t>
                  </w:r>
                </w:p>
              </w:tc>
              <w:tc>
                <w:tcPr>
                  <w:tcW w:w="2320" w:type="dxa"/>
                  <w:tcBorders>
                    <w:top w:val="single" w:sz="12" w:space="0" w:color="006AAB"/>
                    <w:left w:val="none" w:sz="4" w:space="0" w:color="000000"/>
                    <w:right w:val="none" w:sz="4" w:space="0" w:color="000000"/>
                  </w:tcBorders>
                  <w:shd w:val="clear" w:color="auto" w:fill="auto"/>
                </w:tcPr>
                <w:p w:rsidR="00F94185" w:rsidRPr="00E46E56" w:rsidRDefault="00F94185" w:rsidP="00F94185">
                  <w:pPr>
                    <w:jc w:val="left"/>
                    <w:rPr>
                      <w:rFonts w:cs="Arial"/>
                      <w:b/>
                      <w:sz w:val="18"/>
                      <w:szCs w:val="18"/>
                    </w:rPr>
                  </w:pPr>
                </w:p>
              </w:tc>
              <w:tc>
                <w:tcPr>
                  <w:tcW w:w="3766" w:type="dxa"/>
                  <w:tcBorders>
                    <w:top w:val="single" w:sz="12" w:space="0" w:color="006AAB"/>
                    <w:left w:val="none" w:sz="4" w:space="0" w:color="000000"/>
                  </w:tcBorders>
                  <w:shd w:val="clear" w:color="auto" w:fill="auto"/>
                </w:tcPr>
                <w:p w:rsidR="00F94185" w:rsidRPr="00E46E56" w:rsidRDefault="00F94185" w:rsidP="00F94185">
                  <w:pPr>
                    <w:jc w:val="left"/>
                    <w:rPr>
                      <w:rFonts w:cs="Arial"/>
                      <w:b/>
                      <w:sz w:val="18"/>
                      <w:szCs w:val="18"/>
                    </w:rPr>
                  </w:pPr>
                </w:p>
              </w:tc>
              <w:tc>
                <w:tcPr>
                  <w:tcW w:w="1606" w:type="dxa"/>
                  <w:tcBorders>
                    <w:top w:val="single" w:sz="12" w:space="0" w:color="006AAB"/>
                  </w:tcBorders>
                  <w:shd w:val="clear" w:color="auto" w:fill="auto"/>
                </w:tcPr>
                <w:p w:rsidR="00F94185" w:rsidRPr="00E46E56" w:rsidRDefault="00F94185" w:rsidP="00F94185">
                  <w:pPr>
                    <w:jc w:val="center"/>
                    <w:rPr>
                      <w:rFonts w:cs="Arial"/>
                      <w:b/>
                      <w:color w:val="92D050"/>
                      <w:sz w:val="18"/>
                      <w:szCs w:val="18"/>
                    </w:rPr>
                  </w:pPr>
                  <w:r w:rsidRPr="00E46E56">
                    <w:rPr>
                      <w:b/>
                      <w:sz w:val="18"/>
                      <w:szCs w:val="18"/>
                    </w:rPr>
                    <w:t>[</w:t>
                  </w:r>
                  <w:proofErr w:type="spellStart"/>
                  <w:r w:rsidRPr="00E46E56">
                    <w:rPr>
                      <w:b/>
                      <w:sz w:val="18"/>
                      <w:szCs w:val="18"/>
                    </w:rPr>
                    <w:t>costcurrency</w:t>
                  </w:r>
                  <w:proofErr w:type="spellEnd"/>
                  <w:r w:rsidRPr="00E46E56">
                    <w:rPr>
                      <w:b/>
                      <w:sz w:val="18"/>
                      <w:szCs w:val="18"/>
                    </w:rPr>
                    <w:t>]</w:t>
                  </w:r>
                </w:p>
              </w:tc>
              <w:tc>
                <w:tcPr>
                  <w:tcW w:w="1408" w:type="dxa"/>
                  <w:tcBorders>
                    <w:top w:val="single" w:sz="12" w:space="0" w:color="006AAB"/>
                  </w:tcBorders>
                  <w:shd w:val="clear" w:color="auto" w:fill="auto"/>
                </w:tcPr>
                <w:p w:rsidR="00F94185" w:rsidRPr="00E46E56" w:rsidRDefault="00F94185" w:rsidP="00F94185">
                  <w:pPr>
                    <w:jc w:val="right"/>
                    <w:rPr>
                      <w:rFonts w:cs="Arial"/>
                      <w:b/>
                      <w:color w:val="92D050"/>
                      <w:sz w:val="18"/>
                      <w:szCs w:val="18"/>
                    </w:rPr>
                  </w:pPr>
                  <w:r w:rsidRPr="00E46E56">
                    <w:rPr>
                      <w:b/>
                      <w:sz w:val="18"/>
                      <w:szCs w:val="18"/>
                    </w:rPr>
                    <w:t>[</w:t>
                  </w:r>
                  <w:proofErr w:type="spellStart"/>
                  <w:r w:rsidRPr="00E46E56">
                    <w:rPr>
                      <w:b/>
                      <w:sz w:val="18"/>
                      <w:szCs w:val="18"/>
                    </w:rPr>
                    <w:t>costtotal</w:t>
                  </w:r>
                  <w:proofErr w:type="spellEnd"/>
                  <w:r w:rsidRPr="00E46E56">
                    <w:rPr>
                      <w:b/>
                      <w:sz w:val="18"/>
                      <w:szCs w:val="18"/>
                    </w:rPr>
                    <w:t>]</w:t>
                  </w:r>
                </w:p>
              </w:tc>
            </w:tr>
          </w:tbl>
          <w:p w:rsidR="00AB125A" w:rsidRDefault="00FE76EA">
            <w:pPr>
              <w:spacing w:before="120" w:after="120"/>
              <w:rPr>
                <w:rFonts w:ascii="Arial" w:hAnsi="Arial" w:cs="Arial"/>
                <w:color w:val="92D050"/>
                <w:sz w:val="18"/>
                <w:szCs w:val="18"/>
                <w:lang w:val="en-GB"/>
              </w:rPr>
            </w:pPr>
            <w:r w:rsidRPr="00FE76EA">
              <w:rPr>
                <w:rFonts w:ascii="Arial" w:hAnsi="Arial" w:cs="Arial"/>
                <w:sz w:val="18"/>
                <w:szCs w:val="18"/>
                <w:lang w:val="en-GB"/>
              </w:rPr>
              <w:t>Additional description (if required):</w:t>
            </w:r>
          </w:p>
        </w:tc>
      </w:tr>
      <w:tr w:rsidR="00AB125A">
        <w:trPr>
          <w:trHeight w:val="363"/>
        </w:trPr>
        <w:tc>
          <w:tcPr>
            <w:tcW w:w="14835" w:type="dxa"/>
            <w:gridSpan w:val="2"/>
            <w:shd w:val="clear" w:color="auto" w:fill="4F81BD"/>
            <w:vAlign w:val="center"/>
          </w:tcPr>
          <w:p w:rsidR="00AB125A" w:rsidRDefault="008437AD">
            <w:pPr>
              <w:pStyle w:val="KeinLeerraum"/>
              <w:spacing w:before="120" w:after="120"/>
              <w:rPr>
                <w:rFonts w:ascii="Arial" w:hAnsi="Arial" w:cs="Arial"/>
                <w:b/>
                <w:color w:val="FFFFFF"/>
                <w:sz w:val="18"/>
                <w:szCs w:val="18"/>
                <w:lang w:val="en-GB"/>
              </w:rPr>
            </w:pPr>
            <w:r>
              <w:rPr>
                <w:rFonts w:ascii="Arial" w:hAnsi="Arial" w:cs="Arial"/>
                <w:b/>
                <w:color w:val="FFFFFF" w:themeColor="background1"/>
                <w:sz w:val="18"/>
                <w:szCs w:val="18"/>
                <w:lang w:val="en-GB"/>
              </w:rPr>
              <w:t>II Data Characteristics</w:t>
            </w:r>
          </w:p>
        </w:tc>
      </w:tr>
      <w:tr w:rsidR="00AB125A" w:rsidRPr="00086464">
        <w:trPr>
          <w:trHeight w:val="751"/>
        </w:trPr>
        <w:tc>
          <w:tcPr>
            <w:tcW w:w="2052" w:type="dxa"/>
            <w:shd w:val="clear" w:color="auto" w:fill="auto"/>
            <w:vAlign w:val="center"/>
          </w:tcPr>
          <w:p w:rsidR="00AB125A" w:rsidRDefault="008437AD">
            <w:pPr>
              <w:pStyle w:val="KeinLeerraum"/>
              <w:spacing w:before="120" w:after="120"/>
              <w:rPr>
                <w:rFonts w:ascii="Arial" w:hAnsi="Arial" w:cs="Arial"/>
                <w:b/>
                <w:sz w:val="18"/>
                <w:szCs w:val="18"/>
                <w:lang w:val="en-GB"/>
              </w:rPr>
            </w:pPr>
            <w:r>
              <w:rPr>
                <w:rFonts w:ascii="Arial" w:hAnsi="Arial" w:cs="Arial"/>
                <w:b/>
                <w:sz w:val="18"/>
                <w:szCs w:val="18"/>
                <w:lang w:val="en-GB"/>
              </w:rPr>
              <w:t>II.1 Data description and collection or re-use of existing data</w:t>
            </w:r>
          </w:p>
        </w:tc>
        <w:tc>
          <w:tcPr>
            <w:tcW w:w="12783" w:type="dxa"/>
            <w:shd w:val="clear" w:color="auto" w:fill="auto"/>
            <w:vAlign w:val="center"/>
          </w:tcPr>
          <w:p w:rsidR="00AB125A" w:rsidRDefault="008437AD">
            <w:pPr>
              <w:spacing w:before="120" w:after="120"/>
              <w:rPr>
                <w:rFonts w:ascii="Arial" w:hAnsi="Arial" w:cs="Arial"/>
                <w:sz w:val="18"/>
                <w:szCs w:val="18"/>
                <w:lang w:val="en-GB"/>
              </w:rPr>
            </w:pPr>
            <w:bookmarkStart w:id="2" w:name="_Hlk65667802"/>
            <w:r>
              <w:rPr>
                <w:rFonts w:ascii="Arial" w:hAnsi="Arial" w:cs="Arial"/>
                <w:b/>
                <w:bCs/>
                <w:sz w:val="18"/>
                <w:szCs w:val="18"/>
                <w:lang w:val="en-GB"/>
              </w:rPr>
              <w:t>Produced datasets:</w:t>
            </w:r>
            <w:r>
              <w:rPr>
                <w:rFonts w:ascii="Arial" w:hAnsi="Arial" w:cs="Arial"/>
                <w:color w:val="FF0000"/>
                <w:sz w:val="18"/>
                <w:szCs w:val="18"/>
                <w:lang w:val="en-GB"/>
              </w:rPr>
              <w:t xml:space="preserve"> </w:t>
            </w:r>
          </w:p>
          <w:tbl>
            <w:tblPr>
              <w:tblStyle w:val="TabellemithellemGitternetz"/>
              <w:tblW w:w="9732"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ook w:val="04A0" w:firstRow="1" w:lastRow="0" w:firstColumn="1" w:lastColumn="0" w:noHBand="0" w:noVBand="1"/>
            </w:tblPr>
            <w:tblGrid>
              <w:gridCol w:w="869"/>
              <w:gridCol w:w="2397"/>
              <w:gridCol w:w="1801"/>
              <w:gridCol w:w="1556"/>
              <w:gridCol w:w="1402"/>
              <w:gridCol w:w="1707"/>
            </w:tblGrid>
            <w:tr w:rsidR="00AB125A" w:rsidRPr="00D20458" w:rsidTr="00E46E56">
              <w:trPr>
                <w:cantSplit/>
                <w:tblHeader/>
              </w:trPr>
              <w:tc>
                <w:tcPr>
                  <w:tcW w:w="869" w:type="dxa"/>
                  <w:tcBorders>
                    <w:bottom w:val="single" w:sz="12" w:space="0" w:color="006AAB"/>
                  </w:tcBorders>
                  <w:vAlign w:val="center"/>
                </w:tcPr>
                <w:p w:rsidR="00AB125A" w:rsidRDefault="008437AD">
                  <w:pPr>
                    <w:jc w:val="center"/>
                    <w:rPr>
                      <w:rFonts w:cs="Arial"/>
                      <w:b/>
                      <w:bCs/>
                      <w:color w:val="006AAB"/>
                      <w:sz w:val="18"/>
                      <w:szCs w:val="18"/>
                    </w:rPr>
                  </w:pPr>
                  <w:bookmarkStart w:id="3" w:name="_Hlk66278334"/>
                  <w:r>
                    <w:rPr>
                      <w:rFonts w:cs="Arial"/>
                      <w:color w:val="006AAB"/>
                      <w:sz w:val="18"/>
                      <w:szCs w:val="18"/>
                    </w:rPr>
                    <w:t>dataset ID</w:t>
                  </w:r>
                </w:p>
              </w:tc>
              <w:tc>
                <w:tcPr>
                  <w:tcW w:w="2397" w:type="dxa"/>
                  <w:tcBorders>
                    <w:bottom w:val="single" w:sz="12" w:space="0" w:color="006AAB"/>
                  </w:tcBorders>
                  <w:vAlign w:val="center"/>
                </w:tcPr>
                <w:p w:rsidR="00AB125A" w:rsidRDefault="008437AD">
                  <w:pPr>
                    <w:jc w:val="center"/>
                    <w:rPr>
                      <w:rFonts w:cs="Arial"/>
                      <w:b/>
                      <w:bCs/>
                      <w:color w:val="006AAB"/>
                      <w:sz w:val="18"/>
                      <w:szCs w:val="18"/>
                    </w:rPr>
                  </w:pPr>
                  <w:r>
                    <w:rPr>
                      <w:rFonts w:cs="Arial"/>
                      <w:color w:val="006AAB"/>
                      <w:sz w:val="18"/>
                      <w:szCs w:val="18"/>
                    </w:rPr>
                    <w:t>title</w:t>
                  </w:r>
                </w:p>
              </w:tc>
              <w:tc>
                <w:tcPr>
                  <w:tcW w:w="1801" w:type="dxa"/>
                  <w:tcBorders>
                    <w:bottom w:val="single" w:sz="12" w:space="0" w:color="006AAB"/>
                  </w:tcBorders>
                  <w:vAlign w:val="center"/>
                </w:tcPr>
                <w:p w:rsidR="00AB125A" w:rsidRDefault="008437AD">
                  <w:pPr>
                    <w:jc w:val="center"/>
                    <w:rPr>
                      <w:rFonts w:cs="Arial"/>
                      <w:b/>
                      <w:bCs/>
                      <w:color w:val="006AAB"/>
                      <w:sz w:val="18"/>
                      <w:szCs w:val="18"/>
                    </w:rPr>
                  </w:pPr>
                  <w:r>
                    <w:rPr>
                      <w:rFonts w:cs="Arial"/>
                      <w:color w:val="006AAB"/>
                      <w:sz w:val="18"/>
                      <w:szCs w:val="18"/>
                    </w:rPr>
                    <w:t>type</w:t>
                  </w:r>
                </w:p>
              </w:tc>
              <w:tc>
                <w:tcPr>
                  <w:tcW w:w="1556" w:type="dxa"/>
                  <w:tcBorders>
                    <w:bottom w:val="single" w:sz="12" w:space="0" w:color="006AAB"/>
                  </w:tcBorders>
                  <w:vAlign w:val="center"/>
                </w:tcPr>
                <w:p w:rsidR="00AB125A" w:rsidRDefault="008437AD">
                  <w:pPr>
                    <w:jc w:val="center"/>
                    <w:rPr>
                      <w:rFonts w:cs="Arial"/>
                      <w:b/>
                      <w:bCs/>
                      <w:color w:val="006AAB"/>
                      <w:sz w:val="18"/>
                      <w:szCs w:val="18"/>
                    </w:rPr>
                  </w:pPr>
                  <w:r>
                    <w:rPr>
                      <w:rFonts w:cs="Arial"/>
                      <w:color w:val="006AAB"/>
                      <w:sz w:val="18"/>
                      <w:szCs w:val="18"/>
                    </w:rPr>
                    <w:t>format</w:t>
                  </w:r>
                </w:p>
              </w:tc>
              <w:tc>
                <w:tcPr>
                  <w:tcW w:w="1402" w:type="dxa"/>
                  <w:tcBorders>
                    <w:bottom w:val="single" w:sz="12" w:space="0" w:color="006AAB"/>
                  </w:tcBorders>
                  <w:vAlign w:val="center"/>
                </w:tcPr>
                <w:p w:rsidR="00AB125A" w:rsidRDefault="008437AD">
                  <w:pPr>
                    <w:jc w:val="center"/>
                    <w:rPr>
                      <w:rFonts w:cs="Arial"/>
                      <w:b/>
                      <w:bCs/>
                      <w:color w:val="006AAB"/>
                      <w:sz w:val="18"/>
                      <w:szCs w:val="18"/>
                    </w:rPr>
                  </w:pPr>
                  <w:r>
                    <w:rPr>
                      <w:rFonts w:cs="Arial"/>
                      <w:color w:val="006AAB"/>
                      <w:sz w:val="18"/>
                      <w:szCs w:val="18"/>
                    </w:rPr>
                    <w:t>estimated volume</w:t>
                  </w:r>
                </w:p>
              </w:tc>
              <w:tc>
                <w:tcPr>
                  <w:tcW w:w="1707" w:type="dxa"/>
                  <w:tcBorders>
                    <w:bottom w:val="single" w:sz="12" w:space="0" w:color="006AAB"/>
                  </w:tcBorders>
                  <w:vAlign w:val="center"/>
                </w:tcPr>
                <w:p w:rsidR="00AB125A" w:rsidRDefault="008437AD">
                  <w:pPr>
                    <w:jc w:val="center"/>
                    <w:rPr>
                      <w:rFonts w:cs="Arial"/>
                      <w:b/>
                      <w:bCs/>
                      <w:color w:val="006AAB"/>
                      <w:sz w:val="18"/>
                      <w:szCs w:val="18"/>
                    </w:rPr>
                  </w:pPr>
                  <w:r>
                    <w:rPr>
                      <w:rFonts w:cs="Arial"/>
                      <w:color w:val="006AAB"/>
                      <w:sz w:val="18"/>
                      <w:szCs w:val="18"/>
                    </w:rPr>
                    <w:t>contains sensitive data</w:t>
                  </w:r>
                </w:p>
              </w:tc>
            </w:tr>
            <w:tr w:rsidR="00E46E56" w:rsidRPr="00D20458" w:rsidTr="00E46E56">
              <w:tc>
                <w:tcPr>
                  <w:tcW w:w="869" w:type="dxa"/>
                  <w:tcBorders>
                    <w:top w:val="single" w:sz="12" w:space="0" w:color="006AAB"/>
                  </w:tcBorders>
                </w:tcPr>
                <w:p w:rsidR="00E46E56" w:rsidRPr="00E46E56" w:rsidRDefault="00E46E56" w:rsidP="00E46E56">
                  <w:pPr>
                    <w:jc w:val="center"/>
                    <w:rPr>
                      <w:rFonts w:cs="Arial"/>
                      <w:b/>
                      <w:bCs/>
                      <w:sz w:val="18"/>
                      <w:szCs w:val="18"/>
                    </w:rPr>
                  </w:pPr>
                  <w:r w:rsidRPr="00E46E56">
                    <w:rPr>
                      <w:sz w:val="18"/>
                      <w:szCs w:val="18"/>
                    </w:rPr>
                    <w:t>P1</w:t>
                  </w:r>
                </w:p>
              </w:tc>
              <w:tc>
                <w:tcPr>
                  <w:tcW w:w="2397" w:type="dxa"/>
                  <w:tcBorders>
                    <w:top w:val="single" w:sz="12" w:space="0" w:color="006AAB"/>
                  </w:tcBorders>
                </w:tcPr>
                <w:p w:rsidR="00E46E56" w:rsidRPr="00E46E56" w:rsidRDefault="00E46E56" w:rsidP="00D64DEF">
                  <w:pPr>
                    <w:rPr>
                      <w:rFonts w:cs="Arial"/>
                      <w:color w:val="92D050"/>
                      <w:sz w:val="18"/>
                      <w:szCs w:val="18"/>
                    </w:rPr>
                  </w:pPr>
                  <w:r w:rsidRPr="00E46E56">
                    <w:rPr>
                      <w:sz w:val="18"/>
                      <w:szCs w:val="18"/>
                    </w:rPr>
                    <w:t>[</w:t>
                  </w:r>
                  <w:proofErr w:type="spellStart"/>
                  <w:r w:rsidRPr="00E46E56">
                    <w:rPr>
                      <w:sz w:val="18"/>
                      <w:szCs w:val="18"/>
                    </w:rPr>
                    <w:t>datasetTable</w:t>
                  </w:r>
                  <w:proofErr w:type="spellEnd"/>
                  <w:r w:rsidRPr="00E46E56">
                    <w:rPr>
                      <w:sz w:val="18"/>
                      <w:szCs w:val="18"/>
                    </w:rPr>
                    <w:t>]</w:t>
                  </w:r>
                </w:p>
              </w:tc>
              <w:tc>
                <w:tcPr>
                  <w:tcW w:w="1801" w:type="dxa"/>
                  <w:tcBorders>
                    <w:top w:val="single" w:sz="12" w:space="0" w:color="006AAB"/>
                  </w:tcBorders>
                </w:tcPr>
                <w:p w:rsidR="00E46E56" w:rsidRPr="00E46E56" w:rsidRDefault="00E46E56" w:rsidP="00D64DEF">
                  <w:pPr>
                    <w:rPr>
                      <w:rFonts w:cs="Arial"/>
                      <w:color w:val="92D050"/>
                      <w:sz w:val="18"/>
                      <w:szCs w:val="18"/>
                    </w:rPr>
                  </w:pPr>
                  <w:r w:rsidRPr="00E46E56">
                    <w:rPr>
                      <w:sz w:val="18"/>
                      <w:szCs w:val="18"/>
                    </w:rPr>
                    <w:t>…</w:t>
                  </w:r>
                </w:p>
              </w:tc>
              <w:tc>
                <w:tcPr>
                  <w:tcW w:w="1556" w:type="dxa"/>
                  <w:tcBorders>
                    <w:top w:val="single" w:sz="12" w:space="0" w:color="006AAB"/>
                  </w:tcBorders>
                </w:tcPr>
                <w:p w:rsidR="00E46E56" w:rsidRPr="00E46E56" w:rsidRDefault="00E46E56" w:rsidP="00D64DEF">
                  <w:pPr>
                    <w:rPr>
                      <w:rFonts w:cs="Arial"/>
                      <w:color w:val="92D050"/>
                      <w:sz w:val="18"/>
                      <w:szCs w:val="18"/>
                    </w:rPr>
                  </w:pPr>
                  <w:r w:rsidRPr="00E46E56">
                    <w:rPr>
                      <w:sz w:val="18"/>
                      <w:szCs w:val="18"/>
                    </w:rPr>
                    <w:t>…</w:t>
                  </w:r>
                </w:p>
              </w:tc>
              <w:tc>
                <w:tcPr>
                  <w:tcW w:w="1402" w:type="dxa"/>
                  <w:tcBorders>
                    <w:top w:val="single" w:sz="12" w:space="0" w:color="006AAB"/>
                  </w:tcBorders>
                </w:tcPr>
                <w:p w:rsidR="00E46E56" w:rsidRPr="00E46E56" w:rsidRDefault="00E46E56" w:rsidP="00D64DEF">
                  <w:pPr>
                    <w:rPr>
                      <w:rFonts w:cs="Arial"/>
                      <w:color w:val="92D050"/>
                      <w:sz w:val="18"/>
                      <w:szCs w:val="18"/>
                    </w:rPr>
                  </w:pPr>
                  <w:r w:rsidRPr="00E46E56">
                    <w:rPr>
                      <w:sz w:val="18"/>
                      <w:szCs w:val="18"/>
                    </w:rPr>
                    <w:t>…</w:t>
                  </w:r>
                </w:p>
              </w:tc>
              <w:tc>
                <w:tcPr>
                  <w:tcW w:w="1707" w:type="dxa"/>
                  <w:tcBorders>
                    <w:top w:val="single" w:sz="12" w:space="0" w:color="006AAB"/>
                  </w:tcBorders>
                </w:tcPr>
                <w:p w:rsidR="00E46E56" w:rsidRPr="00E46E56" w:rsidRDefault="00E46E56" w:rsidP="00D64DEF">
                  <w:pPr>
                    <w:jc w:val="center"/>
                    <w:rPr>
                      <w:rFonts w:cs="Arial"/>
                      <w:color w:val="92D050"/>
                      <w:sz w:val="18"/>
                      <w:szCs w:val="18"/>
                    </w:rPr>
                  </w:pPr>
                  <w:r w:rsidRPr="00E46E56">
                    <w:rPr>
                      <w:sz w:val="18"/>
                      <w:szCs w:val="18"/>
                    </w:rPr>
                    <w:t>…</w:t>
                  </w:r>
                </w:p>
              </w:tc>
            </w:tr>
            <w:tr w:rsidR="00E46E56" w:rsidRPr="00D20458" w:rsidTr="00E46E56">
              <w:tc>
                <w:tcPr>
                  <w:tcW w:w="869" w:type="dxa"/>
                </w:tcPr>
                <w:p w:rsidR="00E46E56" w:rsidRPr="00E46E56" w:rsidRDefault="00E46E56" w:rsidP="00E46E56">
                  <w:pPr>
                    <w:jc w:val="center"/>
                    <w:rPr>
                      <w:rFonts w:cs="Arial"/>
                      <w:b/>
                      <w:bCs/>
                      <w:sz w:val="18"/>
                      <w:szCs w:val="18"/>
                    </w:rPr>
                  </w:pPr>
                  <w:r w:rsidRPr="00E46E56">
                    <w:rPr>
                      <w:sz w:val="18"/>
                      <w:szCs w:val="18"/>
                    </w:rPr>
                    <w:t>ID</w:t>
                  </w:r>
                </w:p>
              </w:tc>
              <w:tc>
                <w:tcPr>
                  <w:tcW w:w="2397" w:type="dxa"/>
                </w:tcPr>
                <w:p w:rsidR="00E46E56" w:rsidRPr="00E46E56" w:rsidRDefault="00E46E56" w:rsidP="00D64DEF">
                  <w:pPr>
                    <w:rPr>
                      <w:rFonts w:cs="Arial"/>
                      <w:color w:val="92D050"/>
                      <w:sz w:val="18"/>
                      <w:szCs w:val="18"/>
                    </w:rPr>
                  </w:pPr>
                  <w:r w:rsidRPr="00E46E56">
                    <w:rPr>
                      <w:sz w:val="18"/>
                      <w:szCs w:val="18"/>
                    </w:rPr>
                    <w:t>[dataset1name]</w:t>
                  </w:r>
                </w:p>
              </w:tc>
              <w:tc>
                <w:tcPr>
                  <w:tcW w:w="1801" w:type="dxa"/>
                </w:tcPr>
                <w:p w:rsidR="00E46E56" w:rsidRPr="00E46E56" w:rsidRDefault="00E46E56" w:rsidP="00D64DEF">
                  <w:pPr>
                    <w:rPr>
                      <w:rFonts w:cs="Arial"/>
                      <w:color w:val="92D050"/>
                      <w:sz w:val="18"/>
                      <w:szCs w:val="18"/>
                    </w:rPr>
                  </w:pPr>
                  <w:r w:rsidRPr="00E46E56">
                    <w:rPr>
                      <w:sz w:val="18"/>
                      <w:szCs w:val="18"/>
                    </w:rPr>
                    <w:t>[dataset1type]</w:t>
                  </w:r>
                </w:p>
              </w:tc>
              <w:tc>
                <w:tcPr>
                  <w:tcW w:w="1556" w:type="dxa"/>
                </w:tcPr>
                <w:p w:rsidR="00E46E56" w:rsidRPr="00E46E56" w:rsidRDefault="00E46E56" w:rsidP="00D64DEF">
                  <w:pPr>
                    <w:rPr>
                      <w:rFonts w:cs="Arial"/>
                      <w:color w:val="92D050"/>
                      <w:sz w:val="18"/>
                      <w:szCs w:val="18"/>
                    </w:rPr>
                  </w:pPr>
                  <w:r w:rsidRPr="00E46E56">
                    <w:rPr>
                      <w:sz w:val="18"/>
                      <w:szCs w:val="18"/>
                    </w:rPr>
                    <w:t>[dataset1format]</w:t>
                  </w:r>
                </w:p>
              </w:tc>
              <w:tc>
                <w:tcPr>
                  <w:tcW w:w="1402" w:type="dxa"/>
                </w:tcPr>
                <w:p w:rsidR="00E46E56" w:rsidRPr="00E46E56" w:rsidRDefault="00E46E56" w:rsidP="00D64DEF">
                  <w:pPr>
                    <w:rPr>
                      <w:rFonts w:cs="Arial"/>
                      <w:color w:val="92D050"/>
                      <w:sz w:val="18"/>
                      <w:szCs w:val="18"/>
                    </w:rPr>
                  </w:pPr>
                  <w:r w:rsidRPr="00E46E56">
                    <w:rPr>
                      <w:sz w:val="18"/>
                      <w:szCs w:val="18"/>
                    </w:rPr>
                    <w:t>[dataset1vol]</w:t>
                  </w:r>
                </w:p>
              </w:tc>
              <w:tc>
                <w:tcPr>
                  <w:tcW w:w="1707" w:type="dxa"/>
                </w:tcPr>
                <w:p w:rsidR="00E46E56" w:rsidRPr="00E46E56" w:rsidRDefault="00E46E56" w:rsidP="00D64DEF">
                  <w:pPr>
                    <w:jc w:val="center"/>
                    <w:rPr>
                      <w:rFonts w:cs="Arial"/>
                      <w:color w:val="92D050"/>
                      <w:sz w:val="18"/>
                      <w:szCs w:val="18"/>
                    </w:rPr>
                  </w:pPr>
                  <w:r w:rsidRPr="00E46E56">
                    <w:rPr>
                      <w:sz w:val="18"/>
                      <w:szCs w:val="18"/>
                    </w:rPr>
                    <w:t>[dataset1sensitive]</w:t>
                  </w:r>
                </w:p>
              </w:tc>
            </w:tr>
          </w:tbl>
          <w:bookmarkEnd w:id="2"/>
          <w:bookmarkEnd w:id="3"/>
          <w:p w:rsidR="00AB125A" w:rsidRDefault="00BA01F4" w:rsidP="00BA01F4">
            <w:pPr>
              <w:spacing w:before="120" w:after="120"/>
              <w:rPr>
                <w:rFonts w:ascii="Arial" w:hAnsi="Arial" w:cs="Arial"/>
                <w:color w:val="92D050"/>
                <w:sz w:val="18"/>
                <w:szCs w:val="18"/>
                <w:lang w:val="en-GB"/>
              </w:rPr>
            </w:pPr>
            <w:r w:rsidRPr="00BA01F4">
              <w:rPr>
                <w:rFonts w:ascii="Arial" w:hAnsi="Arial" w:cs="Arial"/>
                <w:sz w:val="18"/>
                <w:szCs w:val="18"/>
                <w:lang w:val="en-GB"/>
              </w:rPr>
              <w:t>[</w:t>
            </w:r>
            <w:proofErr w:type="spellStart"/>
            <w:r w:rsidRPr="00BA01F4">
              <w:rPr>
                <w:rFonts w:ascii="Arial" w:hAnsi="Arial" w:cs="Arial"/>
                <w:sz w:val="18"/>
                <w:szCs w:val="18"/>
                <w:lang w:val="en-GB"/>
              </w:rPr>
              <w:t>datageneration</w:t>
            </w:r>
            <w:proofErr w:type="spellEnd"/>
            <w:r w:rsidRPr="00BA01F4">
              <w:rPr>
                <w:rFonts w:ascii="Arial" w:hAnsi="Arial" w:cs="Arial"/>
                <w:sz w:val="18"/>
                <w:szCs w:val="18"/>
                <w:lang w:val="en-GB"/>
              </w:rPr>
              <w:t>]</w:t>
            </w:r>
          </w:p>
          <w:p w:rsidR="00AB125A" w:rsidRDefault="008437AD">
            <w:pPr>
              <w:spacing w:before="120" w:after="120"/>
              <w:rPr>
                <w:rFonts w:ascii="Arial" w:hAnsi="Arial" w:cs="Arial"/>
                <w:sz w:val="18"/>
                <w:szCs w:val="18"/>
                <w:lang w:val="en-GB"/>
              </w:rPr>
            </w:pPr>
            <w:r>
              <w:rPr>
                <w:rFonts w:ascii="Arial" w:hAnsi="Arial" w:cs="Arial"/>
                <w:b/>
                <w:bCs/>
                <w:sz w:val="18"/>
                <w:szCs w:val="18"/>
                <w:lang w:val="en-GB"/>
              </w:rPr>
              <w:t>Reused datasets:</w:t>
            </w:r>
          </w:p>
          <w:tbl>
            <w:tblPr>
              <w:tblStyle w:val="TabellemithellemGitternetz"/>
              <w:tblW w:w="9732"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ook w:val="04A0" w:firstRow="1" w:lastRow="0" w:firstColumn="1" w:lastColumn="0" w:noHBand="0" w:noVBand="1"/>
            </w:tblPr>
            <w:tblGrid>
              <w:gridCol w:w="873"/>
              <w:gridCol w:w="2401"/>
              <w:gridCol w:w="4899"/>
              <w:gridCol w:w="1559"/>
            </w:tblGrid>
            <w:tr w:rsidR="00AB125A" w:rsidRPr="00086464" w:rsidTr="00B559E6">
              <w:tc>
                <w:tcPr>
                  <w:tcW w:w="873" w:type="dxa"/>
                  <w:tcBorders>
                    <w:bottom w:val="single" w:sz="12" w:space="0" w:color="006AAB"/>
                  </w:tcBorders>
                  <w:vAlign w:val="center"/>
                </w:tcPr>
                <w:p w:rsidR="00AB125A" w:rsidRDefault="008437AD">
                  <w:pPr>
                    <w:jc w:val="center"/>
                    <w:rPr>
                      <w:rFonts w:cs="Arial"/>
                      <w:b/>
                      <w:bCs/>
                      <w:color w:val="006AAB"/>
                      <w:sz w:val="18"/>
                      <w:szCs w:val="18"/>
                    </w:rPr>
                  </w:pPr>
                  <w:r>
                    <w:rPr>
                      <w:rFonts w:cs="Arial"/>
                      <w:color w:val="006AAB"/>
                      <w:sz w:val="18"/>
                      <w:szCs w:val="18"/>
                    </w:rPr>
                    <w:lastRenderedPageBreak/>
                    <w:t>dataset ID</w:t>
                  </w:r>
                </w:p>
              </w:tc>
              <w:tc>
                <w:tcPr>
                  <w:tcW w:w="2401" w:type="dxa"/>
                  <w:tcBorders>
                    <w:bottom w:val="single" w:sz="12" w:space="0" w:color="006AAB"/>
                  </w:tcBorders>
                  <w:vAlign w:val="center"/>
                </w:tcPr>
                <w:p w:rsidR="00AB125A" w:rsidRDefault="008437AD">
                  <w:pPr>
                    <w:jc w:val="center"/>
                    <w:rPr>
                      <w:rFonts w:cs="Arial"/>
                      <w:b/>
                      <w:bCs/>
                      <w:color w:val="006AAB"/>
                      <w:sz w:val="18"/>
                      <w:szCs w:val="18"/>
                    </w:rPr>
                  </w:pPr>
                  <w:r>
                    <w:rPr>
                      <w:rFonts w:cs="Arial"/>
                      <w:color w:val="006AAB"/>
                      <w:sz w:val="18"/>
                      <w:szCs w:val="18"/>
                    </w:rPr>
                    <w:t>title</w:t>
                  </w:r>
                </w:p>
              </w:tc>
              <w:tc>
                <w:tcPr>
                  <w:tcW w:w="4899" w:type="dxa"/>
                  <w:tcBorders>
                    <w:bottom w:val="single" w:sz="12" w:space="0" w:color="006AAB"/>
                  </w:tcBorders>
                </w:tcPr>
                <w:p w:rsidR="00AB125A" w:rsidRDefault="008437AD">
                  <w:pPr>
                    <w:jc w:val="center"/>
                    <w:rPr>
                      <w:rFonts w:cs="Arial"/>
                      <w:color w:val="006AAB"/>
                      <w:sz w:val="18"/>
                      <w:szCs w:val="18"/>
                    </w:rPr>
                  </w:pPr>
                  <w:r>
                    <w:rPr>
                      <w:rFonts w:cs="Arial"/>
                      <w:color w:val="006AAB"/>
                      <w:sz w:val="18"/>
                      <w:szCs w:val="18"/>
                    </w:rPr>
                    <w:t xml:space="preserve">PID (e.g. DOI) and license / source </w:t>
                  </w:r>
                </w:p>
              </w:tc>
              <w:tc>
                <w:tcPr>
                  <w:tcW w:w="1559" w:type="dxa"/>
                  <w:tcBorders>
                    <w:bottom w:val="single" w:sz="12" w:space="0" w:color="006AAB"/>
                  </w:tcBorders>
                </w:tcPr>
                <w:p w:rsidR="00AB125A" w:rsidRDefault="008437AD">
                  <w:pPr>
                    <w:jc w:val="center"/>
                    <w:rPr>
                      <w:rFonts w:cs="Arial"/>
                      <w:color w:val="006AAB"/>
                      <w:sz w:val="18"/>
                      <w:szCs w:val="18"/>
                    </w:rPr>
                  </w:pPr>
                  <w:r>
                    <w:rPr>
                      <w:rFonts w:cs="Arial"/>
                      <w:color w:val="006AAB"/>
                      <w:sz w:val="18"/>
                      <w:szCs w:val="18"/>
                    </w:rPr>
                    <w:t>contains sensitive data</w:t>
                  </w:r>
                </w:p>
              </w:tc>
            </w:tr>
            <w:tr w:rsidR="00B559E6" w:rsidRPr="00086464" w:rsidTr="00B559E6">
              <w:tc>
                <w:tcPr>
                  <w:tcW w:w="873" w:type="dxa"/>
                  <w:tcBorders>
                    <w:top w:val="single" w:sz="12" w:space="0" w:color="006AAB"/>
                    <w:bottom w:val="single" w:sz="12" w:space="0" w:color="BFBFBF" w:themeColor="background1" w:themeShade="BF"/>
                  </w:tcBorders>
                </w:tcPr>
                <w:p w:rsidR="00B559E6" w:rsidRPr="00B559E6" w:rsidRDefault="00B559E6" w:rsidP="00B559E6">
                  <w:pPr>
                    <w:jc w:val="center"/>
                    <w:rPr>
                      <w:rFonts w:cs="Arial"/>
                      <w:b/>
                      <w:bCs/>
                      <w:sz w:val="18"/>
                      <w:szCs w:val="18"/>
                    </w:rPr>
                  </w:pPr>
                  <w:r w:rsidRPr="00B559E6">
                    <w:rPr>
                      <w:sz w:val="18"/>
                      <w:szCs w:val="18"/>
                    </w:rPr>
                    <w:t>R1</w:t>
                  </w:r>
                </w:p>
              </w:tc>
              <w:tc>
                <w:tcPr>
                  <w:tcW w:w="2401" w:type="dxa"/>
                  <w:tcBorders>
                    <w:top w:val="single" w:sz="12" w:space="0" w:color="006AAB"/>
                    <w:bottom w:val="single" w:sz="12" w:space="0" w:color="BFBFBF" w:themeColor="background1" w:themeShade="BF"/>
                  </w:tcBorders>
                </w:tcPr>
                <w:p w:rsidR="00B559E6" w:rsidRPr="00B559E6" w:rsidRDefault="00B559E6" w:rsidP="00B559E6">
                  <w:pPr>
                    <w:jc w:val="left"/>
                    <w:rPr>
                      <w:rFonts w:cs="Arial"/>
                      <w:color w:val="92D050"/>
                      <w:sz w:val="18"/>
                      <w:szCs w:val="18"/>
                    </w:rPr>
                  </w:pPr>
                  <w:r w:rsidRPr="00B559E6">
                    <w:rPr>
                      <w:sz w:val="18"/>
                      <w:szCs w:val="18"/>
                    </w:rPr>
                    <w:t>[</w:t>
                  </w:r>
                  <w:proofErr w:type="spellStart"/>
                  <w:r w:rsidRPr="00B559E6">
                    <w:rPr>
                      <w:sz w:val="18"/>
                      <w:szCs w:val="18"/>
                    </w:rPr>
                    <w:t>reusedDatasetTable</w:t>
                  </w:r>
                  <w:proofErr w:type="spellEnd"/>
                  <w:r w:rsidRPr="00B559E6">
                    <w:rPr>
                      <w:sz w:val="18"/>
                      <w:szCs w:val="18"/>
                    </w:rPr>
                    <w:t>]</w:t>
                  </w:r>
                </w:p>
              </w:tc>
              <w:tc>
                <w:tcPr>
                  <w:tcW w:w="4899" w:type="dxa"/>
                  <w:tcBorders>
                    <w:top w:val="single" w:sz="12" w:space="0" w:color="006AAB"/>
                    <w:bottom w:val="single" w:sz="12" w:space="0" w:color="BFBFBF" w:themeColor="background1" w:themeShade="BF"/>
                  </w:tcBorders>
                </w:tcPr>
                <w:p w:rsidR="00B559E6" w:rsidRPr="00B559E6" w:rsidRDefault="00B559E6" w:rsidP="00B559E6">
                  <w:pPr>
                    <w:jc w:val="left"/>
                    <w:rPr>
                      <w:rFonts w:cs="Arial"/>
                      <w:color w:val="92D050"/>
                      <w:sz w:val="18"/>
                      <w:szCs w:val="18"/>
                    </w:rPr>
                  </w:pPr>
                  <w:r w:rsidRPr="00B559E6">
                    <w:rPr>
                      <w:sz w:val="18"/>
                      <w:szCs w:val="18"/>
                    </w:rPr>
                    <w:t>…</w:t>
                  </w:r>
                </w:p>
              </w:tc>
              <w:tc>
                <w:tcPr>
                  <w:tcW w:w="1559" w:type="dxa"/>
                  <w:tcBorders>
                    <w:top w:val="single" w:sz="12" w:space="0" w:color="006AAB"/>
                    <w:bottom w:val="single" w:sz="12" w:space="0" w:color="BFBFBF" w:themeColor="background1" w:themeShade="BF"/>
                  </w:tcBorders>
                </w:tcPr>
                <w:p w:rsidR="00B559E6" w:rsidRPr="00B559E6" w:rsidRDefault="00B559E6" w:rsidP="00B559E6">
                  <w:pPr>
                    <w:jc w:val="center"/>
                    <w:rPr>
                      <w:rFonts w:cs="Arial"/>
                      <w:color w:val="92D050"/>
                      <w:sz w:val="18"/>
                      <w:szCs w:val="18"/>
                    </w:rPr>
                  </w:pPr>
                  <w:r w:rsidRPr="00B559E6">
                    <w:rPr>
                      <w:sz w:val="18"/>
                      <w:szCs w:val="18"/>
                    </w:rPr>
                    <w:t>yes/no</w:t>
                  </w:r>
                </w:p>
              </w:tc>
            </w:tr>
            <w:tr w:rsidR="00B559E6" w:rsidRPr="00086464" w:rsidTr="00B559E6">
              <w:tc>
                <w:tcPr>
                  <w:tcW w:w="873" w:type="dxa"/>
                  <w:tcBorders>
                    <w:top w:val="single" w:sz="12" w:space="0" w:color="BFBFBF" w:themeColor="background1" w:themeShade="BF"/>
                    <w:bottom w:val="single" w:sz="12" w:space="0" w:color="BFBFBF" w:themeColor="background1" w:themeShade="BF"/>
                  </w:tcBorders>
                </w:tcPr>
                <w:p w:rsidR="00B559E6" w:rsidRPr="00B559E6" w:rsidRDefault="00B559E6" w:rsidP="00B559E6">
                  <w:pPr>
                    <w:jc w:val="center"/>
                    <w:rPr>
                      <w:sz w:val="18"/>
                      <w:szCs w:val="18"/>
                    </w:rPr>
                  </w:pPr>
                  <w:r w:rsidRPr="00B559E6">
                    <w:rPr>
                      <w:sz w:val="18"/>
                      <w:szCs w:val="18"/>
                    </w:rPr>
                    <w:t>ID</w:t>
                  </w:r>
                </w:p>
              </w:tc>
              <w:tc>
                <w:tcPr>
                  <w:tcW w:w="2401" w:type="dxa"/>
                  <w:tcBorders>
                    <w:top w:val="single" w:sz="12" w:space="0" w:color="BFBFBF" w:themeColor="background1" w:themeShade="BF"/>
                    <w:bottom w:val="single" w:sz="12" w:space="0" w:color="BFBFBF" w:themeColor="background1" w:themeShade="BF"/>
                  </w:tcBorders>
                </w:tcPr>
                <w:p w:rsidR="00B559E6" w:rsidRPr="00B559E6" w:rsidRDefault="00B559E6" w:rsidP="00B559E6">
                  <w:pPr>
                    <w:jc w:val="left"/>
                    <w:rPr>
                      <w:sz w:val="18"/>
                      <w:szCs w:val="18"/>
                    </w:rPr>
                  </w:pPr>
                  <w:r w:rsidRPr="00B559E6">
                    <w:rPr>
                      <w:sz w:val="18"/>
                      <w:szCs w:val="18"/>
                    </w:rPr>
                    <w:t>[</w:t>
                  </w:r>
                  <w:proofErr w:type="spellStart"/>
                  <w:r w:rsidRPr="00B559E6">
                    <w:rPr>
                      <w:sz w:val="18"/>
                      <w:szCs w:val="18"/>
                    </w:rPr>
                    <w:t>reusedDatasetTable</w:t>
                  </w:r>
                  <w:proofErr w:type="spellEnd"/>
                  <w:r w:rsidRPr="00B559E6">
                    <w:rPr>
                      <w:sz w:val="18"/>
                      <w:szCs w:val="18"/>
                    </w:rPr>
                    <w:t>]</w:t>
                  </w:r>
                </w:p>
              </w:tc>
              <w:tc>
                <w:tcPr>
                  <w:tcW w:w="4899" w:type="dxa"/>
                  <w:tcBorders>
                    <w:top w:val="single" w:sz="12" w:space="0" w:color="BFBFBF" w:themeColor="background1" w:themeShade="BF"/>
                    <w:bottom w:val="single" w:sz="12" w:space="0" w:color="BFBFBF" w:themeColor="background1" w:themeShade="BF"/>
                  </w:tcBorders>
                </w:tcPr>
                <w:p w:rsidR="00B559E6" w:rsidRPr="00B559E6" w:rsidRDefault="00B559E6" w:rsidP="00B559E6">
                  <w:pPr>
                    <w:jc w:val="left"/>
                    <w:rPr>
                      <w:sz w:val="18"/>
                      <w:szCs w:val="18"/>
                    </w:rPr>
                  </w:pPr>
                  <w:r w:rsidRPr="00B559E6">
                    <w:rPr>
                      <w:sz w:val="18"/>
                      <w:szCs w:val="18"/>
                    </w:rPr>
                    <w:t>…</w:t>
                  </w:r>
                </w:p>
              </w:tc>
              <w:tc>
                <w:tcPr>
                  <w:tcW w:w="1559" w:type="dxa"/>
                  <w:tcBorders>
                    <w:top w:val="single" w:sz="12" w:space="0" w:color="BFBFBF" w:themeColor="background1" w:themeShade="BF"/>
                    <w:bottom w:val="single" w:sz="12" w:space="0" w:color="BFBFBF" w:themeColor="background1" w:themeShade="BF"/>
                  </w:tcBorders>
                </w:tcPr>
                <w:p w:rsidR="00B559E6" w:rsidRPr="00B559E6" w:rsidRDefault="00B559E6" w:rsidP="00B559E6">
                  <w:pPr>
                    <w:jc w:val="center"/>
                    <w:rPr>
                      <w:sz w:val="18"/>
                      <w:szCs w:val="18"/>
                    </w:rPr>
                  </w:pPr>
                  <w:r w:rsidRPr="00B559E6">
                    <w:rPr>
                      <w:sz w:val="18"/>
                      <w:szCs w:val="18"/>
                    </w:rPr>
                    <w:t>yes/no</w:t>
                  </w:r>
                </w:p>
              </w:tc>
            </w:tr>
          </w:tbl>
          <w:p w:rsidR="00AB125A" w:rsidRDefault="00AB125A">
            <w:pPr>
              <w:spacing w:before="120" w:after="120"/>
              <w:rPr>
                <w:rFonts w:ascii="Arial" w:hAnsi="Arial" w:cs="Arial"/>
                <w:iCs/>
                <w:sz w:val="18"/>
                <w:szCs w:val="18"/>
                <w:lang w:val="en-GB"/>
              </w:rPr>
            </w:pPr>
          </w:p>
        </w:tc>
      </w:tr>
      <w:tr w:rsidR="00AB125A" w:rsidRPr="00D20458">
        <w:trPr>
          <w:trHeight w:val="363"/>
        </w:trPr>
        <w:tc>
          <w:tcPr>
            <w:tcW w:w="14835" w:type="dxa"/>
            <w:gridSpan w:val="2"/>
            <w:shd w:val="clear" w:color="auto" w:fill="4F81BD"/>
            <w:vAlign w:val="center"/>
          </w:tcPr>
          <w:p w:rsidR="00AB125A" w:rsidRDefault="008437AD">
            <w:pPr>
              <w:pStyle w:val="KeinLeerraum"/>
              <w:spacing w:before="120" w:after="120"/>
              <w:rPr>
                <w:rFonts w:ascii="Arial" w:hAnsi="Arial" w:cs="Arial"/>
                <w:b/>
                <w:color w:val="FFFFFF"/>
                <w:sz w:val="18"/>
                <w:szCs w:val="18"/>
                <w:lang w:val="en-GB"/>
              </w:rPr>
            </w:pPr>
            <w:r>
              <w:rPr>
                <w:rFonts w:ascii="Arial" w:hAnsi="Arial" w:cs="Arial"/>
                <w:b/>
                <w:color w:val="FFFFFF" w:themeColor="background1"/>
                <w:sz w:val="18"/>
                <w:szCs w:val="18"/>
                <w:lang w:val="en-GB"/>
              </w:rPr>
              <w:lastRenderedPageBreak/>
              <w:t xml:space="preserve">III Documentation and Data Quality </w:t>
            </w:r>
          </w:p>
        </w:tc>
      </w:tr>
      <w:tr w:rsidR="00AB125A" w:rsidRPr="00D20458">
        <w:trPr>
          <w:trHeight w:val="528"/>
        </w:trPr>
        <w:tc>
          <w:tcPr>
            <w:tcW w:w="2052" w:type="dxa"/>
            <w:shd w:val="clear" w:color="auto" w:fill="auto"/>
            <w:vAlign w:val="center"/>
          </w:tcPr>
          <w:p w:rsidR="00AB125A" w:rsidRDefault="008437AD">
            <w:pPr>
              <w:pStyle w:val="KeinLeerraum"/>
              <w:spacing w:before="120" w:after="120"/>
              <w:rPr>
                <w:rFonts w:ascii="Arial" w:hAnsi="Arial" w:cs="Arial"/>
                <w:b/>
                <w:sz w:val="18"/>
                <w:szCs w:val="18"/>
                <w:lang w:val="en-GB"/>
              </w:rPr>
            </w:pPr>
            <w:r>
              <w:rPr>
                <w:rFonts w:ascii="Arial" w:hAnsi="Arial" w:cs="Arial"/>
                <w:b/>
                <w:sz w:val="18"/>
                <w:szCs w:val="18"/>
                <w:lang w:val="en-GB"/>
              </w:rPr>
              <w:t xml:space="preserve">III.1 Metadata and documentation </w:t>
            </w:r>
          </w:p>
        </w:tc>
        <w:tc>
          <w:tcPr>
            <w:tcW w:w="12783" w:type="dxa"/>
            <w:shd w:val="clear" w:color="auto" w:fill="auto"/>
            <w:vAlign w:val="center"/>
          </w:tcPr>
          <w:p w:rsidR="00AB125A" w:rsidRDefault="008437AD">
            <w:pPr>
              <w:pStyle w:val="ListItem-Bullet"/>
              <w:numPr>
                <w:ilvl w:val="0"/>
                <w:numId w:val="0"/>
              </w:numPr>
              <w:spacing w:before="120" w:after="120" w:line="276" w:lineRule="auto"/>
              <w:ind w:left="227" w:hanging="227"/>
              <w:rPr>
                <w:rFonts w:ascii="Arial" w:hAnsi="Arial" w:cs="Arial"/>
                <w:color w:val="FF0000"/>
                <w:sz w:val="18"/>
                <w:szCs w:val="18"/>
              </w:rPr>
            </w:pPr>
            <w:r>
              <w:rPr>
                <w:rFonts w:ascii="Arial" w:hAnsi="Arial" w:cs="Arial"/>
                <w:b/>
                <w:bCs/>
                <w:sz w:val="18"/>
                <w:szCs w:val="18"/>
              </w:rPr>
              <w:t>Data organisatio</w:t>
            </w:r>
            <w:r w:rsidR="0089215A">
              <w:rPr>
                <w:rFonts w:ascii="Arial" w:hAnsi="Arial" w:cs="Arial"/>
                <w:b/>
                <w:bCs/>
                <w:sz w:val="18"/>
                <w:szCs w:val="18"/>
              </w:rPr>
              <w:t>n, metadata, and documentation:</w:t>
            </w:r>
          </w:p>
          <w:p w:rsidR="0089215A" w:rsidRPr="0089215A" w:rsidRDefault="0089215A" w:rsidP="0089215A">
            <w:pPr>
              <w:spacing w:before="120" w:after="120"/>
              <w:rPr>
                <w:rFonts w:ascii="Arial" w:hAnsi="Arial" w:cs="Arial"/>
                <w:sz w:val="18"/>
                <w:szCs w:val="18"/>
                <w:lang w:val="en-US"/>
              </w:rPr>
            </w:pPr>
            <w:r w:rsidRPr="0089215A">
              <w:rPr>
                <w:rFonts w:ascii="Arial" w:hAnsi="Arial" w:cs="Arial"/>
                <w:sz w:val="18"/>
                <w:szCs w:val="18"/>
                <w:lang w:val="en-US"/>
              </w:rPr>
              <w:t>[</w:t>
            </w:r>
            <w:proofErr w:type="spellStart"/>
            <w:r w:rsidRPr="0089215A">
              <w:rPr>
                <w:rFonts w:ascii="Arial" w:hAnsi="Arial" w:cs="Arial"/>
                <w:sz w:val="18"/>
                <w:szCs w:val="18"/>
                <w:lang w:val="en-US"/>
              </w:rPr>
              <w:t>dataorganisation</w:t>
            </w:r>
            <w:proofErr w:type="spellEnd"/>
            <w:r w:rsidRPr="0089215A">
              <w:rPr>
                <w:rFonts w:ascii="Arial" w:hAnsi="Arial" w:cs="Arial"/>
                <w:sz w:val="18"/>
                <w:szCs w:val="18"/>
                <w:lang w:val="en-US"/>
              </w:rPr>
              <w:t>]</w:t>
            </w:r>
          </w:p>
          <w:p w:rsidR="0089215A" w:rsidRDefault="0089215A" w:rsidP="0089215A">
            <w:pPr>
              <w:spacing w:before="120" w:after="120"/>
              <w:rPr>
                <w:rFonts w:ascii="Arial" w:hAnsi="Arial" w:cs="Arial"/>
                <w:sz w:val="18"/>
                <w:szCs w:val="18"/>
                <w:lang w:val="en-US"/>
              </w:rPr>
            </w:pPr>
            <w:r w:rsidRPr="0089215A">
              <w:rPr>
                <w:rFonts w:ascii="Arial" w:hAnsi="Arial" w:cs="Arial"/>
                <w:sz w:val="18"/>
                <w:szCs w:val="18"/>
                <w:lang w:val="en-US"/>
              </w:rPr>
              <w:t>[metadata]</w:t>
            </w:r>
          </w:p>
          <w:p w:rsidR="00AB125A" w:rsidRDefault="008437AD" w:rsidP="0089215A">
            <w:pPr>
              <w:spacing w:before="120" w:after="120"/>
              <w:rPr>
                <w:rFonts w:ascii="Arial" w:hAnsi="Arial" w:cs="Arial"/>
                <w:sz w:val="18"/>
                <w:szCs w:val="18"/>
                <w:lang w:val="en-GB"/>
              </w:rPr>
            </w:pPr>
            <w:r>
              <w:rPr>
                <w:rFonts w:ascii="Arial" w:hAnsi="Arial" w:cs="Arial"/>
                <w:sz w:val="18"/>
                <w:szCs w:val="18"/>
                <w:lang w:val="en-GB"/>
              </w:rPr>
              <w:t>Additionally, we will provide common metadata such as title, description, or keywords when publishing data in open access repositories. In such a case, we will follow the default template provided by the repository, such as Data Cite Metadata or Dublin Core.</w:t>
            </w:r>
          </w:p>
          <w:p w:rsidR="00AB125A" w:rsidRDefault="008437AD">
            <w:pPr>
              <w:spacing w:before="120" w:after="120"/>
              <w:rPr>
                <w:rFonts w:ascii="Arial" w:hAnsi="Arial" w:cs="Arial"/>
                <w:sz w:val="18"/>
                <w:szCs w:val="18"/>
                <w:lang w:val="en-GB"/>
              </w:rPr>
            </w:pPr>
            <w:r>
              <w:rPr>
                <w:rFonts w:ascii="Arial" w:hAnsi="Arial" w:cs="Arial"/>
                <w:sz w:val="18"/>
                <w:szCs w:val="18"/>
                <w:lang w:val="en-GB"/>
              </w:rPr>
              <w:t>A far as possible, we will use controlled vocabularies for our data to allow inter-disciplinary interoperability and machine-</w:t>
            </w:r>
            <w:proofErr w:type="spellStart"/>
            <w:r>
              <w:rPr>
                <w:rFonts w:ascii="Arial" w:hAnsi="Arial" w:cs="Arial"/>
                <w:sz w:val="18"/>
                <w:szCs w:val="18"/>
                <w:lang w:val="en-GB"/>
              </w:rPr>
              <w:t>actionability</w:t>
            </w:r>
            <w:proofErr w:type="spellEnd"/>
            <w:r>
              <w:rPr>
                <w:rFonts w:ascii="Arial" w:hAnsi="Arial" w:cs="Arial"/>
                <w:sz w:val="18"/>
                <w:szCs w:val="18"/>
                <w:lang w:val="en-GB"/>
              </w:rPr>
              <w:t>.</w:t>
            </w:r>
          </w:p>
        </w:tc>
      </w:tr>
      <w:tr w:rsidR="00AB125A" w:rsidRPr="00D20458">
        <w:trPr>
          <w:trHeight w:val="363"/>
        </w:trPr>
        <w:tc>
          <w:tcPr>
            <w:tcW w:w="2052" w:type="dxa"/>
            <w:shd w:val="clear" w:color="auto" w:fill="auto"/>
            <w:vAlign w:val="center"/>
          </w:tcPr>
          <w:p w:rsidR="00AB125A" w:rsidRDefault="008437AD">
            <w:pPr>
              <w:pStyle w:val="KeinLeerraum"/>
              <w:spacing w:before="120" w:after="120"/>
              <w:rPr>
                <w:rFonts w:ascii="Arial" w:hAnsi="Arial" w:cs="Arial"/>
                <w:b/>
                <w:sz w:val="18"/>
                <w:szCs w:val="18"/>
                <w:lang w:val="en-GB"/>
              </w:rPr>
            </w:pPr>
            <w:r>
              <w:rPr>
                <w:rFonts w:ascii="Arial" w:hAnsi="Arial" w:cs="Arial"/>
                <w:b/>
                <w:sz w:val="18"/>
                <w:szCs w:val="18"/>
                <w:lang w:val="en-GB"/>
              </w:rPr>
              <w:t>III.2 Data quality control</w:t>
            </w:r>
          </w:p>
        </w:tc>
        <w:tc>
          <w:tcPr>
            <w:tcW w:w="12783" w:type="dxa"/>
            <w:shd w:val="clear" w:color="auto" w:fill="auto"/>
            <w:vAlign w:val="center"/>
          </w:tcPr>
          <w:p w:rsidR="00AB125A" w:rsidRDefault="008437AD">
            <w:pPr>
              <w:pStyle w:val="ListItem-Bullet"/>
              <w:numPr>
                <w:ilvl w:val="0"/>
                <w:numId w:val="0"/>
              </w:numPr>
              <w:spacing w:before="120" w:after="120" w:line="276" w:lineRule="auto"/>
              <w:rPr>
                <w:rFonts w:ascii="Arial" w:hAnsi="Arial" w:cs="Arial"/>
                <w:iCs/>
                <w:sz w:val="18"/>
                <w:szCs w:val="18"/>
                <w:lang w:val="en-US"/>
              </w:rPr>
            </w:pPr>
            <w:r>
              <w:rPr>
                <w:rFonts w:ascii="Arial" w:hAnsi="Arial" w:cs="Arial"/>
                <w:b/>
                <w:bCs/>
                <w:iCs/>
                <w:sz w:val="18"/>
                <w:szCs w:val="18"/>
                <w:lang w:val="en-US"/>
              </w:rPr>
              <w:t>Data quality control</w:t>
            </w:r>
            <w:r w:rsidR="00EA033D">
              <w:rPr>
                <w:rFonts w:ascii="Arial" w:hAnsi="Arial" w:cs="Arial"/>
                <w:iCs/>
                <w:sz w:val="18"/>
                <w:szCs w:val="18"/>
                <w:lang w:val="en-US"/>
              </w:rPr>
              <w:t>:</w:t>
            </w:r>
          </w:p>
          <w:p w:rsidR="00AB125A" w:rsidRDefault="008437AD">
            <w:pPr>
              <w:pStyle w:val="ListItem-Bullet"/>
              <w:numPr>
                <w:ilvl w:val="0"/>
                <w:numId w:val="0"/>
              </w:numPr>
              <w:spacing w:before="120" w:after="120" w:line="276" w:lineRule="auto"/>
              <w:rPr>
                <w:rFonts w:ascii="Arial" w:hAnsi="Arial" w:cs="Arial"/>
                <w:iCs/>
                <w:sz w:val="18"/>
                <w:szCs w:val="18"/>
                <w:lang w:val="en-US"/>
              </w:rPr>
            </w:pPr>
            <w:r>
              <w:rPr>
                <w:rFonts w:ascii="Arial" w:hAnsi="Arial" w:cs="Arial"/>
                <w:iCs/>
                <w:sz w:val="18"/>
                <w:szCs w:val="18"/>
                <w:lang w:val="en-US"/>
              </w:rPr>
              <w:t xml:space="preserve">Data quality checks </w:t>
            </w:r>
            <w:proofErr w:type="gramStart"/>
            <w:r>
              <w:rPr>
                <w:rFonts w:ascii="Arial" w:hAnsi="Arial" w:cs="Arial"/>
                <w:iCs/>
                <w:sz w:val="18"/>
                <w:szCs w:val="18"/>
                <w:lang w:val="en-US"/>
              </w:rPr>
              <w:t>will be done</w:t>
            </w:r>
            <w:proofErr w:type="gramEnd"/>
            <w:r>
              <w:rPr>
                <w:rFonts w:ascii="Arial" w:hAnsi="Arial" w:cs="Arial"/>
                <w:iCs/>
                <w:sz w:val="18"/>
                <w:szCs w:val="18"/>
                <w:lang w:val="en-US"/>
              </w:rPr>
              <w:t>, e.g. checks of consistency of labels, logical errors in the data, data curation, and version control.</w:t>
            </w:r>
          </w:p>
        </w:tc>
      </w:tr>
      <w:tr w:rsidR="00AB125A" w:rsidRPr="00D20458">
        <w:trPr>
          <w:trHeight w:val="363"/>
        </w:trPr>
        <w:tc>
          <w:tcPr>
            <w:tcW w:w="14835" w:type="dxa"/>
            <w:gridSpan w:val="2"/>
            <w:shd w:val="clear" w:color="auto" w:fill="4F81BD"/>
            <w:vAlign w:val="center"/>
          </w:tcPr>
          <w:p w:rsidR="00AB125A" w:rsidRDefault="008437AD">
            <w:pPr>
              <w:pStyle w:val="KeinLeerraum"/>
              <w:spacing w:before="120" w:after="120"/>
              <w:rPr>
                <w:rFonts w:ascii="Arial" w:hAnsi="Arial" w:cs="Arial"/>
                <w:b/>
                <w:color w:val="FFFFFF"/>
                <w:sz w:val="18"/>
                <w:szCs w:val="18"/>
                <w:lang w:val="en-GB"/>
              </w:rPr>
            </w:pPr>
            <w:r>
              <w:rPr>
                <w:rFonts w:ascii="Arial" w:hAnsi="Arial" w:cs="Arial"/>
                <w:b/>
                <w:color w:val="FFFFFF" w:themeColor="background1"/>
                <w:sz w:val="18"/>
                <w:szCs w:val="18"/>
                <w:lang w:val="en-GB"/>
              </w:rPr>
              <w:t>IV Data Storage, Sharing, and Long-Term Preservation</w:t>
            </w:r>
          </w:p>
        </w:tc>
      </w:tr>
      <w:tr w:rsidR="00AB125A" w:rsidRPr="00D20458">
        <w:trPr>
          <w:trHeight w:val="727"/>
        </w:trPr>
        <w:tc>
          <w:tcPr>
            <w:tcW w:w="2052" w:type="dxa"/>
            <w:tcBorders>
              <w:top w:val="single" w:sz="4" w:space="0" w:color="auto"/>
              <w:left w:val="single" w:sz="4" w:space="0" w:color="auto"/>
              <w:bottom w:val="single" w:sz="4" w:space="0" w:color="auto"/>
              <w:right w:val="single" w:sz="4" w:space="0" w:color="auto"/>
            </w:tcBorders>
            <w:shd w:val="clear" w:color="auto" w:fill="auto"/>
            <w:vAlign w:val="center"/>
          </w:tcPr>
          <w:p w:rsidR="00AB125A" w:rsidRDefault="008437AD">
            <w:pPr>
              <w:pStyle w:val="KeinLeerraum"/>
              <w:spacing w:before="120" w:after="120"/>
              <w:rPr>
                <w:rFonts w:ascii="Arial" w:hAnsi="Arial" w:cs="Arial"/>
                <w:b/>
                <w:sz w:val="18"/>
                <w:szCs w:val="18"/>
                <w:lang w:val="en-GB"/>
              </w:rPr>
            </w:pPr>
            <w:r>
              <w:rPr>
                <w:rFonts w:ascii="Arial" w:hAnsi="Arial" w:cs="Arial"/>
                <w:b/>
                <w:sz w:val="18"/>
                <w:szCs w:val="18"/>
                <w:lang w:val="en-GB"/>
              </w:rPr>
              <w:t>IV.1 Data storage and backup during the research process</w:t>
            </w:r>
          </w:p>
        </w:tc>
        <w:tc>
          <w:tcPr>
            <w:tcW w:w="12783" w:type="dxa"/>
            <w:tcBorders>
              <w:top w:val="single" w:sz="4" w:space="0" w:color="auto"/>
              <w:left w:val="single" w:sz="4" w:space="0" w:color="auto"/>
              <w:bottom w:val="single" w:sz="4" w:space="0" w:color="auto"/>
              <w:right w:val="single" w:sz="4" w:space="0" w:color="auto"/>
            </w:tcBorders>
            <w:shd w:val="clear" w:color="auto" w:fill="auto"/>
            <w:vAlign w:val="center"/>
          </w:tcPr>
          <w:p w:rsidR="00AB125A" w:rsidRDefault="00D5711A">
            <w:pPr>
              <w:pStyle w:val="berschrift3"/>
              <w:spacing w:before="120" w:line="276" w:lineRule="auto"/>
              <w:rPr>
                <w:color w:val="auto"/>
                <w:sz w:val="18"/>
                <w:szCs w:val="18"/>
              </w:rPr>
            </w:pPr>
            <w:r>
              <w:rPr>
                <w:b/>
                <w:bCs/>
                <w:color w:val="auto"/>
                <w:sz w:val="18"/>
                <w:szCs w:val="18"/>
              </w:rPr>
              <w:t>Storage and backup facilities:</w:t>
            </w:r>
          </w:p>
          <w:p w:rsidR="00C972BC" w:rsidRDefault="008437AD">
            <w:pPr>
              <w:spacing w:before="120" w:after="120"/>
              <w:rPr>
                <w:rFonts w:ascii="Arial" w:hAnsi="Arial" w:cs="Arial"/>
                <w:sz w:val="18"/>
                <w:szCs w:val="18"/>
                <w:lang w:val="en-GB"/>
              </w:rPr>
            </w:pPr>
            <w:r>
              <w:rPr>
                <w:rFonts w:ascii="Arial" w:hAnsi="Arial" w:cs="Arial"/>
                <w:sz w:val="18"/>
                <w:szCs w:val="18"/>
                <w:lang w:val="en-GB"/>
              </w:rPr>
              <w:t>For the duration of the project, storage and backup of data will be ensured by the project manager.</w:t>
            </w:r>
            <w:r w:rsidR="00A848D2">
              <w:rPr>
                <w:rFonts w:ascii="Arial" w:hAnsi="Arial" w:cs="Arial"/>
                <w:sz w:val="18"/>
                <w:szCs w:val="18"/>
                <w:lang w:val="en-GB"/>
              </w:rPr>
              <w:br/>
            </w:r>
            <w:r w:rsidR="00C972BC">
              <w:rPr>
                <w:rFonts w:ascii="Arial" w:hAnsi="Arial" w:cs="Arial"/>
                <w:sz w:val="18"/>
                <w:szCs w:val="18"/>
                <w:lang w:val="en-GB"/>
              </w:rPr>
              <w:t>[storage]</w:t>
            </w:r>
          </w:p>
          <w:p w:rsidR="00AB125A" w:rsidRPr="00C972BC" w:rsidRDefault="008437AD">
            <w:pPr>
              <w:spacing w:before="120" w:after="120"/>
              <w:rPr>
                <w:rFonts w:ascii="Arial" w:hAnsi="Arial" w:cs="Arial"/>
                <w:sz w:val="18"/>
                <w:szCs w:val="18"/>
                <w:lang w:val="en-GB"/>
              </w:rPr>
            </w:pPr>
            <w:r>
              <w:rPr>
                <w:rFonts w:ascii="Arial" w:hAnsi="Arial" w:cs="Arial"/>
                <w:b/>
                <w:bCs/>
                <w:sz w:val="18"/>
                <w:szCs w:val="18"/>
                <w:lang w:val="en-GB"/>
              </w:rPr>
              <w:t>Data security an</w:t>
            </w:r>
            <w:r w:rsidR="008C3325">
              <w:rPr>
                <w:rFonts w:ascii="Arial" w:hAnsi="Arial" w:cs="Arial"/>
                <w:b/>
                <w:bCs/>
                <w:sz w:val="18"/>
                <w:szCs w:val="18"/>
                <w:lang w:val="en-GB"/>
              </w:rPr>
              <w:t>d protection of sensitive data:</w:t>
            </w:r>
          </w:p>
          <w:p w:rsidR="00AB125A" w:rsidRDefault="008437AD">
            <w:pPr>
              <w:spacing w:before="120" w:after="120"/>
              <w:rPr>
                <w:rFonts w:ascii="Arial" w:hAnsi="Arial" w:cs="Arial"/>
                <w:sz w:val="18"/>
                <w:szCs w:val="18"/>
                <w:lang w:val="en-GB"/>
              </w:rPr>
            </w:pPr>
            <w:r>
              <w:rPr>
                <w:rFonts w:ascii="Arial" w:hAnsi="Arial" w:cs="Arial"/>
                <w:sz w:val="18"/>
                <w:szCs w:val="18"/>
                <w:lang w:val="en-GB"/>
              </w:rPr>
              <w:t xml:space="preserve">We pay strict attention to compliance with the relevant institutional and national data protection policies. </w:t>
            </w:r>
            <w:r w:rsidR="001129CE">
              <w:rPr>
                <w:rFonts w:ascii="Arial" w:hAnsi="Arial" w:cs="Arial"/>
                <w:sz w:val="18"/>
                <w:szCs w:val="18"/>
                <w:lang w:val="en-GB"/>
              </w:rPr>
              <w:t>[</w:t>
            </w:r>
            <w:proofErr w:type="spellStart"/>
            <w:r w:rsidR="001129CE">
              <w:rPr>
                <w:rFonts w:ascii="Arial" w:hAnsi="Arial" w:cs="Arial"/>
                <w:sz w:val="18"/>
                <w:szCs w:val="18"/>
                <w:lang w:val="en-GB"/>
              </w:rPr>
              <w:t>sensitive</w:t>
            </w:r>
            <w:r>
              <w:rPr>
                <w:rFonts w:ascii="Arial" w:hAnsi="Arial" w:cs="Arial"/>
                <w:sz w:val="18"/>
                <w:szCs w:val="18"/>
                <w:lang w:val="en-GB"/>
              </w:rPr>
              <w:t>data</w:t>
            </w:r>
            <w:proofErr w:type="spellEnd"/>
            <w:r w:rsidR="001129CE">
              <w:rPr>
                <w:rFonts w:ascii="Arial" w:hAnsi="Arial" w:cs="Arial"/>
                <w:sz w:val="18"/>
                <w:szCs w:val="18"/>
                <w:lang w:val="en-GB"/>
              </w:rPr>
              <w:t>]</w:t>
            </w:r>
          </w:p>
          <w:p w:rsidR="00AB125A" w:rsidRDefault="008437AD">
            <w:pPr>
              <w:spacing w:before="120" w:after="120"/>
              <w:rPr>
                <w:rFonts w:ascii="Arial" w:hAnsi="Arial" w:cs="Arial"/>
                <w:sz w:val="18"/>
                <w:szCs w:val="18"/>
                <w:lang w:val="en-GB"/>
              </w:rPr>
            </w:pPr>
            <w:bookmarkStart w:id="4" w:name="_Hlk81476248"/>
            <w:r>
              <w:rPr>
                <w:rFonts w:ascii="Arial" w:hAnsi="Arial" w:cs="Arial"/>
                <w:sz w:val="18"/>
                <w:szCs w:val="18"/>
                <w:lang w:val="en-GB"/>
              </w:rPr>
              <w:t xml:space="preserve">Access to data during research: </w:t>
            </w:r>
          </w:p>
          <w:tbl>
            <w:tblPr>
              <w:tblStyle w:val="TabellemithellemGitternetz"/>
              <w:tblW w:w="9060"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ook w:val="04A0" w:firstRow="1" w:lastRow="0" w:firstColumn="1" w:lastColumn="0" w:noHBand="0" w:noVBand="1"/>
            </w:tblPr>
            <w:tblGrid>
              <w:gridCol w:w="873"/>
              <w:gridCol w:w="2732"/>
              <w:gridCol w:w="2732"/>
              <w:gridCol w:w="2723"/>
            </w:tblGrid>
            <w:tr w:rsidR="00AB125A" w:rsidRPr="005C77FA">
              <w:trPr>
                <w:cantSplit/>
                <w:tblHeader/>
              </w:trPr>
              <w:tc>
                <w:tcPr>
                  <w:tcW w:w="873" w:type="dxa"/>
                  <w:tcBorders>
                    <w:bottom w:val="single" w:sz="12" w:space="0" w:color="006AAB"/>
                  </w:tcBorders>
                  <w:vAlign w:val="center"/>
                </w:tcPr>
                <w:p w:rsidR="00AB125A" w:rsidRDefault="008437AD">
                  <w:pPr>
                    <w:jc w:val="center"/>
                    <w:rPr>
                      <w:rFonts w:cs="Arial"/>
                      <w:b/>
                      <w:bCs/>
                      <w:color w:val="006AAB"/>
                      <w:sz w:val="18"/>
                      <w:szCs w:val="18"/>
                    </w:rPr>
                  </w:pPr>
                  <w:r>
                    <w:rPr>
                      <w:rFonts w:cs="Arial"/>
                      <w:color w:val="006AAB"/>
                      <w:sz w:val="18"/>
                      <w:szCs w:val="18"/>
                    </w:rPr>
                    <w:t>dataset ID</w:t>
                  </w:r>
                </w:p>
              </w:tc>
              <w:tc>
                <w:tcPr>
                  <w:tcW w:w="2732" w:type="dxa"/>
                  <w:tcBorders>
                    <w:bottom w:val="single" w:sz="12" w:space="0" w:color="006AAB"/>
                  </w:tcBorders>
                  <w:vAlign w:val="center"/>
                </w:tcPr>
                <w:p w:rsidR="00AB125A" w:rsidRDefault="008437AD">
                  <w:pPr>
                    <w:jc w:val="center"/>
                    <w:rPr>
                      <w:rFonts w:cs="Arial"/>
                      <w:b/>
                      <w:bCs/>
                      <w:color w:val="006AAB"/>
                      <w:sz w:val="18"/>
                      <w:szCs w:val="18"/>
                    </w:rPr>
                  </w:pPr>
                  <w:r>
                    <w:rPr>
                      <w:rFonts w:cs="Arial"/>
                      <w:color w:val="006AAB"/>
                      <w:sz w:val="18"/>
                      <w:szCs w:val="18"/>
                    </w:rPr>
                    <w:t>selected project members</w:t>
                  </w:r>
                </w:p>
              </w:tc>
              <w:tc>
                <w:tcPr>
                  <w:tcW w:w="2732" w:type="dxa"/>
                  <w:tcBorders>
                    <w:bottom w:val="single" w:sz="12" w:space="0" w:color="006AAB"/>
                  </w:tcBorders>
                  <w:vAlign w:val="center"/>
                </w:tcPr>
                <w:p w:rsidR="00AB125A" w:rsidRDefault="008437AD">
                  <w:pPr>
                    <w:jc w:val="center"/>
                    <w:rPr>
                      <w:rFonts w:cs="Arial"/>
                      <w:b/>
                      <w:bCs/>
                      <w:color w:val="006AAB"/>
                      <w:sz w:val="18"/>
                      <w:szCs w:val="18"/>
                    </w:rPr>
                  </w:pPr>
                  <w:r>
                    <w:rPr>
                      <w:rFonts w:cs="Arial"/>
                      <w:color w:val="006AAB"/>
                      <w:sz w:val="18"/>
                      <w:szCs w:val="18"/>
                    </w:rPr>
                    <w:t>all other project members</w:t>
                  </w:r>
                </w:p>
              </w:tc>
              <w:tc>
                <w:tcPr>
                  <w:tcW w:w="2723" w:type="dxa"/>
                  <w:tcBorders>
                    <w:bottom w:val="single" w:sz="12" w:space="0" w:color="006AAB"/>
                  </w:tcBorders>
                  <w:vAlign w:val="center"/>
                </w:tcPr>
                <w:p w:rsidR="00AB125A" w:rsidRDefault="008437AD">
                  <w:pPr>
                    <w:jc w:val="center"/>
                    <w:rPr>
                      <w:rFonts w:cs="Arial"/>
                      <w:b/>
                      <w:bCs/>
                      <w:color w:val="006AAB"/>
                      <w:sz w:val="18"/>
                      <w:szCs w:val="18"/>
                    </w:rPr>
                  </w:pPr>
                  <w:r>
                    <w:rPr>
                      <w:rFonts w:cs="Arial"/>
                      <w:color w:val="006AAB"/>
                      <w:sz w:val="18"/>
                      <w:szCs w:val="18"/>
                    </w:rPr>
                    <w:t>the public</w:t>
                  </w:r>
                </w:p>
              </w:tc>
            </w:tr>
            <w:bookmarkEnd w:id="4"/>
            <w:tr w:rsidR="00020EEE" w:rsidRPr="005C77FA">
              <w:tc>
                <w:tcPr>
                  <w:tcW w:w="873" w:type="dxa"/>
                  <w:tcBorders>
                    <w:top w:val="single" w:sz="12" w:space="0" w:color="006AAB"/>
                  </w:tcBorders>
                </w:tcPr>
                <w:p w:rsidR="00020EEE" w:rsidRPr="00020EEE" w:rsidRDefault="00020EEE" w:rsidP="00020EEE">
                  <w:pPr>
                    <w:jc w:val="center"/>
                    <w:rPr>
                      <w:rFonts w:cs="Arial"/>
                      <w:b/>
                      <w:bCs/>
                      <w:sz w:val="18"/>
                      <w:szCs w:val="18"/>
                    </w:rPr>
                  </w:pPr>
                  <w:r w:rsidRPr="00020EEE">
                    <w:rPr>
                      <w:sz w:val="18"/>
                      <w:szCs w:val="18"/>
                    </w:rPr>
                    <w:t>P1</w:t>
                  </w:r>
                </w:p>
              </w:tc>
              <w:tc>
                <w:tcPr>
                  <w:tcW w:w="2732" w:type="dxa"/>
                  <w:tcBorders>
                    <w:top w:val="single" w:sz="12" w:space="0" w:color="006AAB"/>
                  </w:tcBorders>
                </w:tcPr>
                <w:p w:rsidR="00020EEE" w:rsidRPr="00020EEE" w:rsidRDefault="00020EEE" w:rsidP="00020EEE">
                  <w:pPr>
                    <w:rPr>
                      <w:rFonts w:cs="Arial"/>
                      <w:color w:val="92D050"/>
                      <w:sz w:val="18"/>
                      <w:szCs w:val="18"/>
                    </w:rPr>
                  </w:pPr>
                  <w:r w:rsidRPr="00020EEE">
                    <w:rPr>
                      <w:sz w:val="18"/>
                      <w:szCs w:val="18"/>
                    </w:rPr>
                    <w:t>[</w:t>
                  </w:r>
                  <w:proofErr w:type="spellStart"/>
                  <w:r w:rsidRPr="00020EEE">
                    <w:rPr>
                      <w:sz w:val="18"/>
                      <w:szCs w:val="18"/>
                    </w:rPr>
                    <w:t>datasetAccessTable</w:t>
                  </w:r>
                  <w:proofErr w:type="spellEnd"/>
                  <w:r w:rsidRPr="00020EEE">
                    <w:rPr>
                      <w:sz w:val="18"/>
                      <w:szCs w:val="18"/>
                    </w:rPr>
                    <w:t>]</w:t>
                  </w:r>
                </w:p>
              </w:tc>
              <w:tc>
                <w:tcPr>
                  <w:tcW w:w="2732" w:type="dxa"/>
                  <w:tcBorders>
                    <w:top w:val="single" w:sz="12" w:space="0" w:color="006AAB"/>
                  </w:tcBorders>
                </w:tcPr>
                <w:p w:rsidR="00020EEE" w:rsidRPr="00020EEE" w:rsidRDefault="00020EEE" w:rsidP="00020EEE">
                  <w:pPr>
                    <w:rPr>
                      <w:rFonts w:cs="Arial"/>
                      <w:color w:val="92D050"/>
                      <w:sz w:val="18"/>
                      <w:szCs w:val="18"/>
                    </w:rPr>
                  </w:pPr>
                  <w:r w:rsidRPr="00020EEE">
                    <w:rPr>
                      <w:sz w:val="18"/>
                      <w:szCs w:val="18"/>
                    </w:rPr>
                    <w:t>[dataset1allaccess]</w:t>
                  </w:r>
                </w:p>
              </w:tc>
              <w:tc>
                <w:tcPr>
                  <w:tcW w:w="2723" w:type="dxa"/>
                  <w:tcBorders>
                    <w:top w:val="single" w:sz="12" w:space="0" w:color="006AAB"/>
                  </w:tcBorders>
                </w:tcPr>
                <w:p w:rsidR="00020EEE" w:rsidRPr="00020EEE" w:rsidRDefault="00020EEE" w:rsidP="00020EEE">
                  <w:pPr>
                    <w:rPr>
                      <w:rFonts w:cs="Arial"/>
                      <w:color w:val="92D050"/>
                      <w:sz w:val="18"/>
                      <w:szCs w:val="18"/>
                    </w:rPr>
                  </w:pPr>
                  <w:r w:rsidRPr="00020EEE">
                    <w:rPr>
                      <w:sz w:val="18"/>
                      <w:szCs w:val="18"/>
                    </w:rPr>
                    <w:t>[dataset1publicaccess]</w:t>
                  </w:r>
                </w:p>
              </w:tc>
            </w:tr>
            <w:tr w:rsidR="00020EEE" w:rsidRPr="005C77FA">
              <w:tc>
                <w:tcPr>
                  <w:tcW w:w="873" w:type="dxa"/>
                </w:tcPr>
                <w:p w:rsidR="00020EEE" w:rsidRPr="00020EEE" w:rsidRDefault="00020EEE" w:rsidP="00020EEE">
                  <w:pPr>
                    <w:jc w:val="center"/>
                    <w:rPr>
                      <w:rFonts w:cs="Arial"/>
                      <w:b/>
                      <w:bCs/>
                      <w:sz w:val="18"/>
                      <w:szCs w:val="18"/>
                    </w:rPr>
                  </w:pPr>
                  <w:r w:rsidRPr="00020EEE">
                    <w:rPr>
                      <w:sz w:val="18"/>
                      <w:szCs w:val="18"/>
                    </w:rPr>
                    <w:lastRenderedPageBreak/>
                    <w:t>ID</w:t>
                  </w:r>
                </w:p>
              </w:tc>
              <w:tc>
                <w:tcPr>
                  <w:tcW w:w="2732" w:type="dxa"/>
                </w:tcPr>
                <w:p w:rsidR="00020EEE" w:rsidRPr="00020EEE" w:rsidRDefault="00020EEE" w:rsidP="00020EEE">
                  <w:pPr>
                    <w:rPr>
                      <w:rFonts w:cs="Arial"/>
                      <w:color w:val="92D050"/>
                      <w:sz w:val="18"/>
                      <w:szCs w:val="18"/>
                    </w:rPr>
                  </w:pPr>
                  <w:r w:rsidRPr="00020EEE">
                    <w:rPr>
                      <w:sz w:val="18"/>
                      <w:szCs w:val="18"/>
                    </w:rPr>
                    <w:t>[dataset1selectedaccess]</w:t>
                  </w:r>
                </w:p>
              </w:tc>
              <w:tc>
                <w:tcPr>
                  <w:tcW w:w="2732" w:type="dxa"/>
                </w:tcPr>
                <w:p w:rsidR="00020EEE" w:rsidRPr="00020EEE" w:rsidRDefault="00020EEE" w:rsidP="00020EEE">
                  <w:pPr>
                    <w:rPr>
                      <w:rFonts w:cs="Arial"/>
                      <w:color w:val="92D050"/>
                      <w:sz w:val="18"/>
                      <w:szCs w:val="18"/>
                    </w:rPr>
                  </w:pPr>
                  <w:r w:rsidRPr="00020EEE">
                    <w:rPr>
                      <w:sz w:val="18"/>
                      <w:szCs w:val="18"/>
                    </w:rPr>
                    <w:t>[dataset1allaccess]</w:t>
                  </w:r>
                </w:p>
              </w:tc>
              <w:tc>
                <w:tcPr>
                  <w:tcW w:w="2723" w:type="dxa"/>
                </w:tcPr>
                <w:p w:rsidR="00020EEE" w:rsidRPr="00020EEE" w:rsidRDefault="00020EEE" w:rsidP="00020EEE">
                  <w:pPr>
                    <w:rPr>
                      <w:rFonts w:cs="Arial"/>
                      <w:color w:val="92D050"/>
                      <w:sz w:val="18"/>
                      <w:szCs w:val="18"/>
                    </w:rPr>
                  </w:pPr>
                  <w:r w:rsidRPr="00020EEE">
                    <w:rPr>
                      <w:sz w:val="18"/>
                      <w:szCs w:val="18"/>
                    </w:rPr>
                    <w:t>[dataset1publicaccess]</w:t>
                  </w:r>
                </w:p>
              </w:tc>
            </w:tr>
          </w:tbl>
          <w:p w:rsidR="00AB125A" w:rsidRDefault="008437AD">
            <w:pPr>
              <w:spacing w:before="120" w:after="120"/>
              <w:rPr>
                <w:rFonts w:ascii="Arial" w:hAnsi="Arial" w:cs="Arial"/>
                <w:sz w:val="18"/>
                <w:szCs w:val="18"/>
                <w:lang w:val="en-GB"/>
              </w:rPr>
            </w:pPr>
            <w:proofErr w:type="gramStart"/>
            <w:r>
              <w:rPr>
                <w:rFonts w:ascii="Arial" w:hAnsi="Arial" w:cs="Arial"/>
                <w:sz w:val="18"/>
                <w:szCs w:val="18"/>
                <w:lang w:val="en-GB"/>
              </w:rPr>
              <w:t>All incidents will be handled individually by an incident response team that is maintaining the affected service</w:t>
            </w:r>
            <w:proofErr w:type="gramEnd"/>
            <w:r>
              <w:rPr>
                <w:rFonts w:ascii="Arial" w:hAnsi="Arial" w:cs="Arial"/>
                <w:sz w:val="18"/>
                <w:szCs w:val="18"/>
                <w:lang w:val="en-GB"/>
              </w:rPr>
              <w:t>.</w:t>
            </w:r>
          </w:p>
        </w:tc>
      </w:tr>
      <w:tr w:rsidR="00AB125A">
        <w:trPr>
          <w:trHeight w:val="557"/>
        </w:trPr>
        <w:tc>
          <w:tcPr>
            <w:tcW w:w="2052" w:type="dxa"/>
            <w:tcBorders>
              <w:top w:val="single" w:sz="4" w:space="0" w:color="auto"/>
              <w:left w:val="single" w:sz="4" w:space="0" w:color="auto"/>
              <w:bottom w:val="single" w:sz="4" w:space="0" w:color="auto"/>
              <w:right w:val="single" w:sz="4" w:space="0" w:color="auto"/>
            </w:tcBorders>
            <w:shd w:val="clear" w:color="auto" w:fill="auto"/>
            <w:vAlign w:val="center"/>
          </w:tcPr>
          <w:p w:rsidR="00AB125A" w:rsidRDefault="008437AD">
            <w:pPr>
              <w:pStyle w:val="KeinLeerraum"/>
              <w:spacing w:before="120" w:after="120"/>
              <w:rPr>
                <w:rFonts w:ascii="Arial" w:hAnsi="Arial" w:cs="Arial"/>
                <w:b/>
                <w:color w:val="FFFFFF"/>
                <w:sz w:val="18"/>
                <w:szCs w:val="18"/>
                <w:lang w:val="en-GB"/>
              </w:rPr>
            </w:pPr>
            <w:r>
              <w:rPr>
                <w:rFonts w:ascii="Arial" w:hAnsi="Arial" w:cs="Arial"/>
                <w:b/>
                <w:sz w:val="18"/>
                <w:szCs w:val="18"/>
                <w:lang w:val="en-GB"/>
              </w:rPr>
              <w:lastRenderedPageBreak/>
              <w:t xml:space="preserve">IV.2 Data sharing and long-term preservation  </w:t>
            </w:r>
          </w:p>
        </w:tc>
        <w:tc>
          <w:tcPr>
            <w:tcW w:w="12783" w:type="dxa"/>
            <w:tcBorders>
              <w:top w:val="single" w:sz="4" w:space="0" w:color="auto"/>
              <w:left w:val="single" w:sz="4" w:space="0" w:color="auto"/>
              <w:bottom w:val="single" w:sz="4" w:space="0" w:color="auto"/>
              <w:right w:val="single" w:sz="4" w:space="0" w:color="auto"/>
            </w:tcBorders>
            <w:shd w:val="clear" w:color="auto" w:fill="auto"/>
            <w:vAlign w:val="center"/>
          </w:tcPr>
          <w:p w:rsidR="00AB125A" w:rsidRDefault="008437AD">
            <w:pPr>
              <w:pStyle w:val="berschrift3"/>
              <w:spacing w:before="120" w:line="276" w:lineRule="auto"/>
              <w:rPr>
                <w:b/>
                <w:bCs/>
                <w:color w:val="auto"/>
                <w:sz w:val="18"/>
                <w:szCs w:val="18"/>
              </w:rPr>
            </w:pPr>
            <w:r>
              <w:rPr>
                <w:b/>
                <w:bCs/>
                <w:color w:val="auto"/>
                <w:sz w:val="18"/>
                <w:szCs w:val="18"/>
              </w:rPr>
              <w:t>Data pub</w:t>
            </w:r>
            <w:r w:rsidR="00E710CB">
              <w:rPr>
                <w:b/>
                <w:bCs/>
                <w:color w:val="auto"/>
                <w:sz w:val="18"/>
                <w:szCs w:val="18"/>
              </w:rPr>
              <w:t>lication and access conditions:</w:t>
            </w:r>
          </w:p>
          <w:p w:rsidR="00AB125A" w:rsidRDefault="008437AD">
            <w:pPr>
              <w:spacing w:before="120" w:after="120"/>
              <w:rPr>
                <w:rFonts w:ascii="Arial" w:hAnsi="Arial" w:cs="Arial"/>
                <w:color w:val="FF0000"/>
                <w:sz w:val="18"/>
                <w:szCs w:val="18"/>
                <w:lang w:val="en-GB"/>
              </w:rPr>
            </w:pPr>
            <w:r>
              <w:rPr>
                <w:rFonts w:ascii="Arial" w:hAnsi="Arial" w:cs="Arial"/>
                <w:sz w:val="18"/>
                <w:szCs w:val="18"/>
                <w:lang w:val="en-GB"/>
              </w:rPr>
              <w:t xml:space="preserve">The digital research data obtained will be published Open Access under a Creative Commons CC BY license, </w:t>
            </w:r>
            <w:proofErr w:type="gramStart"/>
            <w:r>
              <w:rPr>
                <w:rFonts w:ascii="Arial" w:hAnsi="Arial" w:cs="Arial"/>
                <w:sz w:val="18"/>
                <w:szCs w:val="18"/>
                <w:lang w:val="en-GB"/>
              </w:rPr>
              <w:t>provided that</w:t>
            </w:r>
            <w:proofErr w:type="gramEnd"/>
            <w:r>
              <w:rPr>
                <w:rFonts w:ascii="Arial" w:hAnsi="Arial" w:cs="Arial"/>
                <w:sz w:val="18"/>
                <w:szCs w:val="18"/>
                <w:lang w:val="en-GB"/>
              </w:rPr>
              <w:t xml:space="preserve"> there are no data protection concerns. Further data </w:t>
            </w:r>
            <w:proofErr w:type="gramStart"/>
            <w:r>
              <w:rPr>
                <w:rFonts w:ascii="Arial" w:hAnsi="Arial" w:cs="Arial"/>
                <w:sz w:val="18"/>
                <w:szCs w:val="18"/>
                <w:lang w:val="en-GB"/>
              </w:rPr>
              <w:t>will be made</w:t>
            </w:r>
            <w:proofErr w:type="gramEnd"/>
            <w:r>
              <w:rPr>
                <w:rFonts w:ascii="Arial" w:hAnsi="Arial" w:cs="Arial"/>
                <w:sz w:val="18"/>
                <w:szCs w:val="18"/>
                <w:lang w:val="en-GB"/>
              </w:rPr>
              <w:t xml:space="preserve"> available with restrictive access as shown in the table below. </w:t>
            </w:r>
          </w:p>
          <w:tbl>
            <w:tblPr>
              <w:tblStyle w:val="TabellemithellemGitternetz"/>
              <w:tblW w:w="12426"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848"/>
              <w:gridCol w:w="2238"/>
              <w:gridCol w:w="2367"/>
              <w:gridCol w:w="1773"/>
              <w:gridCol w:w="2016"/>
              <w:gridCol w:w="1617"/>
              <w:gridCol w:w="1567"/>
            </w:tblGrid>
            <w:tr w:rsidR="00AB125A" w:rsidRPr="00D20458" w:rsidTr="00473FBA">
              <w:trPr>
                <w:cantSplit/>
                <w:tblHeader/>
              </w:trPr>
              <w:tc>
                <w:tcPr>
                  <w:tcW w:w="848" w:type="dxa"/>
                  <w:tcBorders>
                    <w:bottom w:val="single" w:sz="12" w:space="0" w:color="006AAB"/>
                  </w:tcBorders>
                  <w:vAlign w:val="center"/>
                </w:tcPr>
                <w:p w:rsidR="00AB125A" w:rsidRDefault="008437AD">
                  <w:pPr>
                    <w:jc w:val="center"/>
                    <w:rPr>
                      <w:rFonts w:cs="Arial"/>
                      <w:b/>
                      <w:bCs/>
                      <w:color w:val="006AAB"/>
                      <w:sz w:val="18"/>
                      <w:szCs w:val="18"/>
                    </w:rPr>
                  </w:pPr>
                  <w:r>
                    <w:rPr>
                      <w:rFonts w:cs="Arial"/>
                      <w:color w:val="006AAB"/>
                      <w:sz w:val="18"/>
                      <w:szCs w:val="18"/>
                    </w:rPr>
                    <w:t>dataset ID</w:t>
                  </w:r>
                </w:p>
              </w:tc>
              <w:tc>
                <w:tcPr>
                  <w:tcW w:w="2238" w:type="dxa"/>
                  <w:tcBorders>
                    <w:bottom w:val="single" w:sz="12" w:space="0" w:color="006AAB"/>
                  </w:tcBorders>
                  <w:vAlign w:val="center"/>
                </w:tcPr>
                <w:p w:rsidR="00AB125A" w:rsidRDefault="008437AD" w:rsidP="00473FBA">
                  <w:pPr>
                    <w:jc w:val="center"/>
                    <w:rPr>
                      <w:rFonts w:cs="Arial"/>
                      <w:color w:val="006AAB"/>
                      <w:sz w:val="18"/>
                      <w:szCs w:val="18"/>
                    </w:rPr>
                  </w:pPr>
                  <w:r>
                    <w:rPr>
                      <w:rFonts w:cs="Arial"/>
                      <w:color w:val="006AAB"/>
                      <w:sz w:val="18"/>
                      <w:szCs w:val="18"/>
                    </w:rPr>
                    <w:t>access conditions</w:t>
                  </w:r>
                </w:p>
              </w:tc>
              <w:tc>
                <w:tcPr>
                  <w:tcW w:w="2367" w:type="dxa"/>
                  <w:tcBorders>
                    <w:bottom w:val="single" w:sz="12" w:space="0" w:color="006AAB"/>
                  </w:tcBorders>
                  <w:vAlign w:val="center"/>
                </w:tcPr>
                <w:p w:rsidR="00AB125A" w:rsidRPr="00473FBA" w:rsidRDefault="008437AD" w:rsidP="00473FBA">
                  <w:pPr>
                    <w:jc w:val="center"/>
                    <w:rPr>
                      <w:rFonts w:cs="Arial"/>
                      <w:color w:val="006AAB"/>
                      <w:sz w:val="18"/>
                      <w:szCs w:val="18"/>
                    </w:rPr>
                  </w:pPr>
                  <w:r>
                    <w:rPr>
                      <w:rFonts w:cs="Arial"/>
                      <w:color w:val="006AAB"/>
                      <w:sz w:val="18"/>
                      <w:szCs w:val="18"/>
                    </w:rPr>
                    <w:t>restrictions / embargo reasons</w:t>
                  </w:r>
                </w:p>
              </w:tc>
              <w:tc>
                <w:tcPr>
                  <w:tcW w:w="1773" w:type="dxa"/>
                  <w:tcBorders>
                    <w:bottom w:val="single" w:sz="12" w:space="0" w:color="006AAB"/>
                  </w:tcBorders>
                  <w:vAlign w:val="center"/>
                </w:tcPr>
                <w:p w:rsidR="00AB125A" w:rsidRPr="00473FBA" w:rsidRDefault="008437AD" w:rsidP="00473FBA">
                  <w:pPr>
                    <w:jc w:val="center"/>
                    <w:rPr>
                      <w:rFonts w:cs="Arial"/>
                      <w:color w:val="006AAB"/>
                      <w:sz w:val="18"/>
                      <w:szCs w:val="18"/>
                    </w:rPr>
                  </w:pPr>
                  <w:r>
                    <w:rPr>
                      <w:rFonts w:cs="Arial"/>
                      <w:color w:val="006AAB"/>
                      <w:sz w:val="18"/>
                      <w:szCs w:val="18"/>
                    </w:rPr>
                    <w:t>estimated publication date</w:t>
                  </w:r>
                </w:p>
              </w:tc>
              <w:tc>
                <w:tcPr>
                  <w:tcW w:w="2016" w:type="dxa"/>
                  <w:tcBorders>
                    <w:bottom w:val="single" w:sz="12" w:space="0" w:color="006AAB"/>
                  </w:tcBorders>
                  <w:vAlign w:val="center"/>
                </w:tcPr>
                <w:p w:rsidR="00AB125A" w:rsidRPr="00473FBA" w:rsidRDefault="008437AD" w:rsidP="00473FBA">
                  <w:pPr>
                    <w:jc w:val="center"/>
                    <w:rPr>
                      <w:rFonts w:cs="Arial"/>
                      <w:color w:val="006AAB"/>
                      <w:sz w:val="18"/>
                      <w:szCs w:val="18"/>
                    </w:rPr>
                  </w:pPr>
                  <w:r>
                    <w:rPr>
                      <w:rFonts w:cs="Arial"/>
                      <w:color w:val="006AAB"/>
                      <w:sz w:val="18"/>
                      <w:szCs w:val="18"/>
                    </w:rPr>
                    <w:t>location for publication (repository)</w:t>
                  </w:r>
                </w:p>
              </w:tc>
              <w:tc>
                <w:tcPr>
                  <w:tcW w:w="1617" w:type="dxa"/>
                  <w:tcBorders>
                    <w:bottom w:val="single" w:sz="12" w:space="0" w:color="006AAB"/>
                  </w:tcBorders>
                  <w:vAlign w:val="center"/>
                </w:tcPr>
                <w:p w:rsidR="00AB125A" w:rsidRDefault="008437AD">
                  <w:pPr>
                    <w:jc w:val="center"/>
                    <w:rPr>
                      <w:rFonts w:cs="Arial"/>
                      <w:b/>
                      <w:bCs/>
                      <w:color w:val="006AAB"/>
                      <w:sz w:val="18"/>
                      <w:szCs w:val="18"/>
                    </w:rPr>
                  </w:pPr>
                  <w:r>
                    <w:rPr>
                      <w:rFonts w:cs="Arial"/>
                      <w:color w:val="006AAB"/>
                      <w:sz w:val="18"/>
                      <w:szCs w:val="18"/>
                    </w:rPr>
                    <w:t>PID</w:t>
                  </w:r>
                </w:p>
              </w:tc>
              <w:tc>
                <w:tcPr>
                  <w:tcW w:w="1567" w:type="dxa"/>
                  <w:tcBorders>
                    <w:bottom w:val="single" w:sz="12" w:space="0" w:color="006AAB"/>
                  </w:tcBorders>
                  <w:vAlign w:val="center"/>
                </w:tcPr>
                <w:p w:rsidR="00AB125A" w:rsidRPr="00473FBA" w:rsidRDefault="008437AD" w:rsidP="00473FBA">
                  <w:pPr>
                    <w:jc w:val="center"/>
                    <w:rPr>
                      <w:rFonts w:cs="Arial"/>
                      <w:color w:val="006AAB"/>
                      <w:sz w:val="18"/>
                      <w:szCs w:val="18"/>
                    </w:rPr>
                  </w:pPr>
                  <w:r>
                    <w:rPr>
                      <w:rFonts w:cs="Arial"/>
                      <w:color w:val="006AAB"/>
                      <w:sz w:val="18"/>
                      <w:szCs w:val="18"/>
                    </w:rPr>
                    <w:t>License</w:t>
                  </w:r>
                </w:p>
              </w:tc>
            </w:tr>
            <w:tr w:rsidR="00473FBA" w:rsidRPr="00D20458" w:rsidTr="00473FBA">
              <w:tc>
                <w:tcPr>
                  <w:tcW w:w="848" w:type="dxa"/>
                  <w:tcBorders>
                    <w:top w:val="single" w:sz="12" w:space="0" w:color="006AAB"/>
                  </w:tcBorders>
                </w:tcPr>
                <w:p w:rsidR="00473FBA" w:rsidRPr="00473FBA" w:rsidRDefault="00473FBA" w:rsidP="00473FBA">
                  <w:pPr>
                    <w:jc w:val="center"/>
                    <w:rPr>
                      <w:rFonts w:cs="Arial"/>
                      <w:b/>
                      <w:bCs/>
                      <w:sz w:val="18"/>
                      <w:szCs w:val="18"/>
                    </w:rPr>
                  </w:pPr>
                  <w:r w:rsidRPr="00473FBA">
                    <w:rPr>
                      <w:sz w:val="18"/>
                      <w:szCs w:val="18"/>
                    </w:rPr>
                    <w:t>P1</w:t>
                  </w:r>
                </w:p>
              </w:tc>
              <w:tc>
                <w:tcPr>
                  <w:tcW w:w="2238" w:type="dxa"/>
                  <w:tcBorders>
                    <w:top w:val="single" w:sz="12" w:space="0" w:color="006AAB"/>
                  </w:tcBorders>
                </w:tcPr>
                <w:p w:rsidR="00473FBA" w:rsidRPr="00473FBA" w:rsidRDefault="00473FBA" w:rsidP="00473FBA">
                  <w:pPr>
                    <w:jc w:val="left"/>
                    <w:rPr>
                      <w:rFonts w:cs="Arial"/>
                      <w:color w:val="92D050"/>
                      <w:sz w:val="18"/>
                      <w:szCs w:val="18"/>
                    </w:rPr>
                  </w:pPr>
                  <w:r w:rsidRPr="00473FBA">
                    <w:rPr>
                      <w:sz w:val="18"/>
                      <w:szCs w:val="18"/>
                    </w:rPr>
                    <w:t>[</w:t>
                  </w:r>
                  <w:proofErr w:type="spellStart"/>
                  <w:r w:rsidRPr="00473FBA">
                    <w:rPr>
                      <w:sz w:val="18"/>
                      <w:szCs w:val="18"/>
                    </w:rPr>
                    <w:t>datasetPublicationTable</w:t>
                  </w:r>
                  <w:proofErr w:type="spellEnd"/>
                  <w:r w:rsidRPr="00473FBA">
                    <w:rPr>
                      <w:sz w:val="18"/>
                      <w:szCs w:val="18"/>
                    </w:rPr>
                    <w:t>]</w:t>
                  </w:r>
                </w:p>
              </w:tc>
              <w:tc>
                <w:tcPr>
                  <w:tcW w:w="2367" w:type="dxa"/>
                  <w:tcBorders>
                    <w:top w:val="single" w:sz="12" w:space="0" w:color="006AAB"/>
                  </w:tcBorders>
                </w:tcPr>
                <w:p w:rsidR="00473FBA" w:rsidRPr="00473FBA" w:rsidRDefault="00473FBA" w:rsidP="00473FBA">
                  <w:pPr>
                    <w:jc w:val="left"/>
                    <w:rPr>
                      <w:rFonts w:cs="Arial"/>
                      <w:color w:val="92D050"/>
                      <w:sz w:val="18"/>
                      <w:szCs w:val="18"/>
                    </w:rPr>
                  </w:pPr>
                </w:p>
              </w:tc>
              <w:tc>
                <w:tcPr>
                  <w:tcW w:w="1773" w:type="dxa"/>
                  <w:tcBorders>
                    <w:top w:val="single" w:sz="12" w:space="0" w:color="006AAB"/>
                  </w:tcBorders>
                </w:tcPr>
                <w:p w:rsidR="00473FBA" w:rsidRPr="00473FBA" w:rsidRDefault="00473FBA" w:rsidP="00473FBA">
                  <w:pPr>
                    <w:jc w:val="left"/>
                    <w:rPr>
                      <w:rFonts w:cs="Arial"/>
                      <w:color w:val="92D050"/>
                      <w:sz w:val="18"/>
                      <w:szCs w:val="18"/>
                    </w:rPr>
                  </w:pPr>
                </w:p>
              </w:tc>
              <w:tc>
                <w:tcPr>
                  <w:tcW w:w="2016" w:type="dxa"/>
                  <w:tcBorders>
                    <w:top w:val="single" w:sz="12" w:space="0" w:color="006AAB"/>
                  </w:tcBorders>
                </w:tcPr>
                <w:p w:rsidR="00473FBA" w:rsidRPr="00473FBA" w:rsidRDefault="00473FBA" w:rsidP="00473FBA">
                  <w:pPr>
                    <w:jc w:val="left"/>
                    <w:rPr>
                      <w:rFonts w:cs="Arial"/>
                      <w:color w:val="92D050"/>
                      <w:sz w:val="18"/>
                      <w:szCs w:val="18"/>
                    </w:rPr>
                  </w:pPr>
                </w:p>
              </w:tc>
              <w:tc>
                <w:tcPr>
                  <w:tcW w:w="1617" w:type="dxa"/>
                  <w:tcBorders>
                    <w:top w:val="single" w:sz="12" w:space="0" w:color="006AAB"/>
                  </w:tcBorders>
                </w:tcPr>
                <w:p w:rsidR="00473FBA" w:rsidRPr="00473FBA" w:rsidRDefault="00473FBA" w:rsidP="00473FBA">
                  <w:pPr>
                    <w:jc w:val="left"/>
                    <w:rPr>
                      <w:rFonts w:cs="Arial"/>
                      <w:color w:val="92D050"/>
                      <w:sz w:val="18"/>
                      <w:szCs w:val="18"/>
                    </w:rPr>
                  </w:pPr>
                </w:p>
              </w:tc>
              <w:tc>
                <w:tcPr>
                  <w:tcW w:w="1567" w:type="dxa"/>
                  <w:tcBorders>
                    <w:top w:val="single" w:sz="12" w:space="0" w:color="006AAB"/>
                  </w:tcBorders>
                </w:tcPr>
                <w:p w:rsidR="00473FBA" w:rsidRPr="00473FBA" w:rsidRDefault="00473FBA" w:rsidP="00473FBA">
                  <w:pPr>
                    <w:jc w:val="left"/>
                    <w:rPr>
                      <w:rFonts w:cs="Arial"/>
                      <w:sz w:val="18"/>
                      <w:szCs w:val="18"/>
                    </w:rPr>
                  </w:pPr>
                </w:p>
              </w:tc>
            </w:tr>
            <w:tr w:rsidR="00473FBA" w:rsidRPr="00D20458" w:rsidTr="00473FBA">
              <w:tc>
                <w:tcPr>
                  <w:tcW w:w="848" w:type="dxa"/>
                </w:tcPr>
                <w:p w:rsidR="00473FBA" w:rsidRPr="00473FBA" w:rsidRDefault="00473FBA" w:rsidP="00473FBA">
                  <w:pPr>
                    <w:jc w:val="center"/>
                    <w:rPr>
                      <w:rFonts w:cs="Arial"/>
                      <w:b/>
                      <w:bCs/>
                      <w:sz w:val="18"/>
                      <w:szCs w:val="18"/>
                    </w:rPr>
                  </w:pPr>
                  <w:r w:rsidRPr="00473FBA">
                    <w:rPr>
                      <w:sz w:val="18"/>
                      <w:szCs w:val="18"/>
                    </w:rPr>
                    <w:t>ID</w:t>
                  </w:r>
                </w:p>
              </w:tc>
              <w:tc>
                <w:tcPr>
                  <w:tcW w:w="2238" w:type="dxa"/>
                </w:tcPr>
                <w:p w:rsidR="00473FBA" w:rsidRPr="00473FBA" w:rsidRDefault="00473FBA" w:rsidP="00473FBA">
                  <w:pPr>
                    <w:jc w:val="left"/>
                    <w:rPr>
                      <w:rFonts w:cs="Arial"/>
                      <w:color w:val="92D050"/>
                      <w:sz w:val="18"/>
                      <w:szCs w:val="18"/>
                    </w:rPr>
                  </w:pPr>
                  <w:r w:rsidRPr="00473FBA">
                    <w:rPr>
                      <w:sz w:val="18"/>
                      <w:szCs w:val="18"/>
                    </w:rPr>
                    <w:t>[dataset1access]</w:t>
                  </w:r>
                </w:p>
              </w:tc>
              <w:tc>
                <w:tcPr>
                  <w:tcW w:w="2367" w:type="dxa"/>
                </w:tcPr>
                <w:p w:rsidR="00473FBA" w:rsidRPr="00473FBA" w:rsidRDefault="00473FBA" w:rsidP="00473FBA">
                  <w:pPr>
                    <w:jc w:val="left"/>
                    <w:rPr>
                      <w:rFonts w:cs="Arial"/>
                      <w:color w:val="92D050"/>
                      <w:sz w:val="18"/>
                      <w:szCs w:val="18"/>
                    </w:rPr>
                  </w:pPr>
                  <w:r w:rsidRPr="00473FBA">
                    <w:rPr>
                      <w:sz w:val="18"/>
                      <w:szCs w:val="18"/>
                    </w:rPr>
                    <w:t>[dataset1restriction]</w:t>
                  </w:r>
                </w:p>
              </w:tc>
              <w:tc>
                <w:tcPr>
                  <w:tcW w:w="1773" w:type="dxa"/>
                </w:tcPr>
                <w:p w:rsidR="00473FBA" w:rsidRPr="00473FBA" w:rsidRDefault="00473FBA" w:rsidP="00473FBA">
                  <w:pPr>
                    <w:jc w:val="left"/>
                    <w:rPr>
                      <w:rFonts w:cs="Arial"/>
                      <w:color w:val="92D050"/>
                      <w:sz w:val="18"/>
                      <w:szCs w:val="18"/>
                    </w:rPr>
                  </w:pPr>
                  <w:r w:rsidRPr="00473FBA">
                    <w:rPr>
                      <w:sz w:val="18"/>
                      <w:szCs w:val="18"/>
                    </w:rPr>
                    <w:t>[dataset1pubdate]</w:t>
                  </w:r>
                </w:p>
              </w:tc>
              <w:tc>
                <w:tcPr>
                  <w:tcW w:w="2016" w:type="dxa"/>
                </w:tcPr>
                <w:p w:rsidR="00473FBA" w:rsidRPr="00473FBA" w:rsidRDefault="00473FBA" w:rsidP="00473FBA">
                  <w:pPr>
                    <w:jc w:val="left"/>
                    <w:rPr>
                      <w:rFonts w:cs="Arial"/>
                      <w:color w:val="92D050"/>
                      <w:sz w:val="18"/>
                      <w:szCs w:val="18"/>
                    </w:rPr>
                  </w:pPr>
                  <w:r w:rsidRPr="00473FBA">
                    <w:rPr>
                      <w:sz w:val="18"/>
                      <w:szCs w:val="18"/>
                    </w:rPr>
                    <w:t>[dataset1repo]</w:t>
                  </w:r>
                </w:p>
              </w:tc>
              <w:tc>
                <w:tcPr>
                  <w:tcW w:w="1617" w:type="dxa"/>
                </w:tcPr>
                <w:p w:rsidR="00473FBA" w:rsidRPr="00473FBA" w:rsidRDefault="00473FBA" w:rsidP="00473FBA">
                  <w:pPr>
                    <w:jc w:val="left"/>
                    <w:rPr>
                      <w:rFonts w:cs="Arial"/>
                      <w:color w:val="92D050"/>
                      <w:sz w:val="18"/>
                      <w:szCs w:val="18"/>
                    </w:rPr>
                  </w:pPr>
                  <w:r w:rsidRPr="00473FBA">
                    <w:rPr>
                      <w:sz w:val="18"/>
                      <w:szCs w:val="18"/>
                    </w:rPr>
                    <w:t>[dataset1pid]</w:t>
                  </w:r>
                </w:p>
              </w:tc>
              <w:tc>
                <w:tcPr>
                  <w:tcW w:w="1567" w:type="dxa"/>
                </w:tcPr>
                <w:p w:rsidR="00473FBA" w:rsidRPr="00473FBA" w:rsidRDefault="00473FBA" w:rsidP="00473FBA">
                  <w:pPr>
                    <w:jc w:val="left"/>
                    <w:rPr>
                      <w:rFonts w:cs="Arial"/>
                      <w:color w:val="92D050"/>
                      <w:sz w:val="18"/>
                      <w:szCs w:val="18"/>
                    </w:rPr>
                  </w:pPr>
                  <w:r w:rsidRPr="00473FBA">
                    <w:rPr>
                      <w:sz w:val="18"/>
                      <w:szCs w:val="18"/>
                    </w:rPr>
                    <w:t>[dataset1license]</w:t>
                  </w:r>
                </w:p>
              </w:tc>
            </w:tr>
          </w:tbl>
          <w:p w:rsidR="009E1930" w:rsidRPr="009E1930" w:rsidRDefault="009E1930" w:rsidP="009E1930">
            <w:pPr>
              <w:spacing w:before="120" w:after="120"/>
              <w:rPr>
                <w:rFonts w:ascii="Arial" w:hAnsi="Arial" w:cs="Arial"/>
                <w:sz w:val="18"/>
                <w:szCs w:val="18"/>
                <w:lang w:val="en-GB"/>
              </w:rPr>
            </w:pPr>
            <w:r w:rsidRPr="009E1930">
              <w:rPr>
                <w:rFonts w:ascii="Arial" w:hAnsi="Arial" w:cs="Arial"/>
                <w:sz w:val="18"/>
                <w:szCs w:val="18"/>
                <w:lang w:val="en-GB"/>
              </w:rPr>
              <w:t>[</w:t>
            </w:r>
            <w:proofErr w:type="spellStart"/>
            <w:r w:rsidRPr="009E1930">
              <w:rPr>
                <w:rFonts w:ascii="Arial" w:hAnsi="Arial" w:cs="Arial"/>
                <w:sz w:val="18"/>
                <w:szCs w:val="18"/>
                <w:lang w:val="en-GB"/>
              </w:rPr>
              <w:t>repoinformation</w:t>
            </w:r>
            <w:proofErr w:type="spellEnd"/>
            <w:r w:rsidRPr="009E1930">
              <w:rPr>
                <w:rFonts w:ascii="Arial" w:hAnsi="Arial" w:cs="Arial"/>
                <w:sz w:val="18"/>
                <w:szCs w:val="18"/>
                <w:lang w:val="en-GB"/>
              </w:rPr>
              <w:t>]</w:t>
            </w:r>
          </w:p>
          <w:p w:rsidR="009E1930" w:rsidRPr="009E1930" w:rsidRDefault="009E1930" w:rsidP="009E1930">
            <w:pPr>
              <w:spacing w:before="120" w:after="120"/>
              <w:rPr>
                <w:rFonts w:ascii="Arial" w:hAnsi="Arial" w:cs="Arial"/>
                <w:sz w:val="18"/>
                <w:szCs w:val="18"/>
                <w:lang w:val="en-GB"/>
              </w:rPr>
            </w:pPr>
            <w:r w:rsidRPr="009E1930">
              <w:rPr>
                <w:rFonts w:ascii="Arial" w:hAnsi="Arial" w:cs="Arial"/>
                <w:sz w:val="18"/>
                <w:szCs w:val="18"/>
                <w:lang w:val="en-GB"/>
              </w:rPr>
              <w:t>[tools]</w:t>
            </w:r>
          </w:p>
          <w:p w:rsidR="009E1930" w:rsidRPr="009E1930" w:rsidRDefault="009E1930" w:rsidP="009E1930">
            <w:pPr>
              <w:pStyle w:val="berschrift3"/>
              <w:spacing w:before="120" w:line="276" w:lineRule="auto"/>
              <w:rPr>
                <w:color w:val="auto"/>
                <w:sz w:val="18"/>
                <w:szCs w:val="18"/>
              </w:rPr>
            </w:pPr>
            <w:r w:rsidRPr="009E1930">
              <w:rPr>
                <w:color w:val="auto"/>
                <w:sz w:val="18"/>
                <w:szCs w:val="18"/>
              </w:rPr>
              <w:t>[</w:t>
            </w:r>
            <w:proofErr w:type="spellStart"/>
            <w:proofErr w:type="gramStart"/>
            <w:r w:rsidRPr="009E1930">
              <w:rPr>
                <w:color w:val="auto"/>
                <w:sz w:val="18"/>
                <w:szCs w:val="18"/>
              </w:rPr>
              <w:t>restrictedAccessInfo</w:t>
            </w:r>
            <w:proofErr w:type="spellEnd"/>
            <w:proofErr w:type="gramEnd"/>
            <w:r w:rsidRPr="009E1930">
              <w:rPr>
                <w:color w:val="auto"/>
                <w:sz w:val="18"/>
                <w:szCs w:val="18"/>
              </w:rPr>
              <w:t>]</w:t>
            </w:r>
            <w:bookmarkStart w:id="5" w:name="_Toc66691678"/>
          </w:p>
          <w:p w:rsidR="00AB125A" w:rsidRPr="00532179" w:rsidRDefault="008437AD" w:rsidP="00532179">
            <w:pPr>
              <w:pStyle w:val="berschrift3"/>
              <w:spacing w:before="120" w:line="276" w:lineRule="auto"/>
              <w:rPr>
                <w:b/>
                <w:bCs/>
                <w:color w:val="auto"/>
                <w:sz w:val="18"/>
                <w:szCs w:val="18"/>
              </w:rPr>
            </w:pPr>
            <w:r>
              <w:rPr>
                <w:b/>
                <w:bCs/>
                <w:color w:val="auto"/>
                <w:sz w:val="18"/>
                <w:szCs w:val="18"/>
              </w:rPr>
              <w:t xml:space="preserve">Long-term preservation and </w:t>
            </w:r>
            <w:bookmarkEnd w:id="5"/>
            <w:r w:rsidR="00532179">
              <w:rPr>
                <w:b/>
                <w:bCs/>
                <w:color w:val="auto"/>
                <w:sz w:val="18"/>
                <w:szCs w:val="18"/>
              </w:rPr>
              <w:t>deletion of data:</w:t>
            </w:r>
          </w:p>
          <w:tbl>
            <w:tblPr>
              <w:tblStyle w:val="TabellemithellemGitternetz"/>
              <w:tblW w:w="12426"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869"/>
              <w:gridCol w:w="2218"/>
              <w:gridCol w:w="1926"/>
              <w:gridCol w:w="7413"/>
            </w:tblGrid>
            <w:tr w:rsidR="00AB125A" w:rsidRPr="00D20458" w:rsidTr="00532179">
              <w:trPr>
                <w:cantSplit/>
                <w:tblHeader/>
              </w:trPr>
              <w:tc>
                <w:tcPr>
                  <w:tcW w:w="869" w:type="dxa"/>
                  <w:tcBorders>
                    <w:bottom w:val="single" w:sz="12" w:space="0" w:color="006AAB"/>
                  </w:tcBorders>
                  <w:vAlign w:val="center"/>
                </w:tcPr>
                <w:p w:rsidR="00AB125A" w:rsidRDefault="008437AD">
                  <w:pPr>
                    <w:jc w:val="center"/>
                    <w:rPr>
                      <w:rFonts w:cs="Arial"/>
                      <w:b/>
                      <w:bCs/>
                      <w:color w:val="006AAB"/>
                      <w:sz w:val="18"/>
                      <w:szCs w:val="18"/>
                    </w:rPr>
                  </w:pPr>
                  <w:r>
                    <w:rPr>
                      <w:rFonts w:cs="Arial"/>
                      <w:color w:val="006AAB"/>
                      <w:sz w:val="18"/>
                      <w:szCs w:val="18"/>
                    </w:rPr>
                    <w:t>dataset ID</w:t>
                  </w:r>
                </w:p>
              </w:tc>
              <w:tc>
                <w:tcPr>
                  <w:tcW w:w="2218" w:type="dxa"/>
                  <w:tcBorders>
                    <w:bottom w:val="single" w:sz="12" w:space="0" w:color="006AAB"/>
                  </w:tcBorders>
                  <w:vAlign w:val="center"/>
                </w:tcPr>
                <w:p w:rsidR="00AB125A" w:rsidRPr="001D546B" w:rsidRDefault="008437AD" w:rsidP="001D546B">
                  <w:pPr>
                    <w:jc w:val="center"/>
                    <w:rPr>
                      <w:rFonts w:cs="Arial"/>
                      <w:color w:val="006AAB"/>
                      <w:sz w:val="18"/>
                      <w:szCs w:val="18"/>
                    </w:rPr>
                  </w:pPr>
                  <w:r>
                    <w:rPr>
                      <w:rFonts w:cs="Arial"/>
                      <w:color w:val="006AAB"/>
                      <w:sz w:val="18"/>
                      <w:szCs w:val="18"/>
                    </w:rPr>
                    <w:t>location for long-term storage</w:t>
                  </w:r>
                </w:p>
              </w:tc>
              <w:tc>
                <w:tcPr>
                  <w:tcW w:w="1926" w:type="dxa"/>
                  <w:tcBorders>
                    <w:bottom w:val="single" w:sz="12" w:space="0" w:color="006AAB"/>
                  </w:tcBorders>
                  <w:vAlign w:val="center"/>
                </w:tcPr>
                <w:p w:rsidR="00AB125A" w:rsidRDefault="008437AD" w:rsidP="001D546B">
                  <w:pPr>
                    <w:jc w:val="center"/>
                    <w:rPr>
                      <w:rFonts w:cs="Arial"/>
                      <w:color w:val="006AAB"/>
                      <w:sz w:val="18"/>
                      <w:szCs w:val="18"/>
                    </w:rPr>
                  </w:pPr>
                  <w:r>
                    <w:rPr>
                      <w:rFonts w:cs="Arial"/>
                      <w:color w:val="006AAB"/>
                      <w:sz w:val="18"/>
                      <w:szCs w:val="18"/>
                    </w:rPr>
                    <w:t>minimum retention period</w:t>
                  </w:r>
                  <w:r>
                    <w:rPr>
                      <w:rFonts w:cs="Arial"/>
                      <w:color w:val="006AAB"/>
                      <w:sz w:val="18"/>
                      <w:szCs w:val="18"/>
                    </w:rPr>
                    <w:br/>
                    <w:t>(≥ 10 years)</w:t>
                  </w:r>
                </w:p>
              </w:tc>
              <w:tc>
                <w:tcPr>
                  <w:tcW w:w="7413" w:type="dxa"/>
                  <w:tcBorders>
                    <w:bottom w:val="single" w:sz="12" w:space="0" w:color="006AAB"/>
                  </w:tcBorders>
                  <w:vAlign w:val="center"/>
                </w:tcPr>
                <w:p w:rsidR="00AB125A" w:rsidRPr="001D546B" w:rsidRDefault="008437AD" w:rsidP="001D546B">
                  <w:pPr>
                    <w:jc w:val="center"/>
                    <w:rPr>
                      <w:rFonts w:cs="Arial"/>
                      <w:color w:val="006AAB"/>
                      <w:sz w:val="18"/>
                      <w:szCs w:val="18"/>
                    </w:rPr>
                  </w:pPr>
                  <w:r>
                    <w:rPr>
                      <w:rFonts w:cs="Arial"/>
                      <w:color w:val="006AAB"/>
                      <w:sz w:val="18"/>
                      <w:szCs w:val="18"/>
                    </w:rPr>
                    <w:t>foreseeable research uses and/or users</w:t>
                  </w:r>
                </w:p>
              </w:tc>
            </w:tr>
            <w:tr w:rsidR="00532179" w:rsidRPr="005C77FA" w:rsidTr="00532179">
              <w:tc>
                <w:tcPr>
                  <w:tcW w:w="869" w:type="dxa"/>
                  <w:tcBorders>
                    <w:top w:val="single" w:sz="12" w:space="0" w:color="006AAB"/>
                  </w:tcBorders>
                </w:tcPr>
                <w:p w:rsidR="00532179" w:rsidRPr="00532179" w:rsidRDefault="00532179" w:rsidP="00532179">
                  <w:pPr>
                    <w:jc w:val="center"/>
                    <w:rPr>
                      <w:rFonts w:cs="Arial"/>
                      <w:b/>
                      <w:bCs/>
                      <w:sz w:val="18"/>
                      <w:szCs w:val="18"/>
                    </w:rPr>
                  </w:pPr>
                  <w:r w:rsidRPr="00532179">
                    <w:rPr>
                      <w:sz w:val="18"/>
                      <w:szCs w:val="18"/>
                    </w:rPr>
                    <w:t>P1</w:t>
                  </w:r>
                </w:p>
              </w:tc>
              <w:tc>
                <w:tcPr>
                  <w:tcW w:w="2218" w:type="dxa"/>
                  <w:tcBorders>
                    <w:top w:val="single" w:sz="12" w:space="0" w:color="006AAB"/>
                  </w:tcBorders>
                </w:tcPr>
                <w:p w:rsidR="00532179" w:rsidRPr="00532179" w:rsidRDefault="00532179" w:rsidP="00532179">
                  <w:pPr>
                    <w:jc w:val="left"/>
                    <w:rPr>
                      <w:rFonts w:cs="Arial"/>
                      <w:color w:val="92D050"/>
                      <w:sz w:val="18"/>
                      <w:szCs w:val="18"/>
                    </w:rPr>
                  </w:pPr>
                  <w:r w:rsidRPr="00532179">
                    <w:rPr>
                      <w:sz w:val="18"/>
                      <w:szCs w:val="18"/>
                    </w:rPr>
                    <w:t>[</w:t>
                  </w:r>
                  <w:proofErr w:type="spellStart"/>
                  <w:r w:rsidRPr="00532179">
                    <w:rPr>
                      <w:sz w:val="18"/>
                      <w:szCs w:val="18"/>
                    </w:rPr>
                    <w:t>datasetRepositoryTable</w:t>
                  </w:r>
                  <w:proofErr w:type="spellEnd"/>
                  <w:r w:rsidRPr="00532179">
                    <w:rPr>
                      <w:sz w:val="18"/>
                      <w:szCs w:val="18"/>
                    </w:rPr>
                    <w:t>]</w:t>
                  </w:r>
                </w:p>
              </w:tc>
              <w:tc>
                <w:tcPr>
                  <w:tcW w:w="1926" w:type="dxa"/>
                  <w:tcBorders>
                    <w:top w:val="single" w:sz="12" w:space="0" w:color="006AAB"/>
                  </w:tcBorders>
                </w:tcPr>
                <w:p w:rsidR="00532179" w:rsidRPr="00532179" w:rsidRDefault="00532179" w:rsidP="00532179">
                  <w:pPr>
                    <w:jc w:val="left"/>
                    <w:rPr>
                      <w:rFonts w:cs="Arial"/>
                      <w:color w:val="92D050"/>
                      <w:sz w:val="18"/>
                      <w:szCs w:val="18"/>
                    </w:rPr>
                  </w:pPr>
                </w:p>
              </w:tc>
              <w:tc>
                <w:tcPr>
                  <w:tcW w:w="7413" w:type="dxa"/>
                  <w:tcBorders>
                    <w:top w:val="single" w:sz="12" w:space="0" w:color="006AAB"/>
                  </w:tcBorders>
                </w:tcPr>
                <w:p w:rsidR="00532179" w:rsidRPr="00532179" w:rsidRDefault="00532179" w:rsidP="00532179">
                  <w:pPr>
                    <w:jc w:val="left"/>
                    <w:rPr>
                      <w:rFonts w:cs="Arial"/>
                      <w:color w:val="92D050"/>
                      <w:sz w:val="18"/>
                      <w:szCs w:val="18"/>
                    </w:rPr>
                  </w:pPr>
                </w:p>
              </w:tc>
            </w:tr>
            <w:tr w:rsidR="00532179" w:rsidRPr="005C77FA" w:rsidTr="00D20458">
              <w:tc>
                <w:tcPr>
                  <w:tcW w:w="869" w:type="dxa"/>
                </w:tcPr>
                <w:p w:rsidR="00532179" w:rsidRPr="00532179" w:rsidRDefault="00532179" w:rsidP="00532179">
                  <w:pPr>
                    <w:jc w:val="center"/>
                    <w:rPr>
                      <w:rFonts w:cs="Arial"/>
                      <w:b/>
                      <w:bCs/>
                      <w:sz w:val="18"/>
                      <w:szCs w:val="18"/>
                    </w:rPr>
                  </w:pPr>
                  <w:r w:rsidRPr="00532179">
                    <w:rPr>
                      <w:sz w:val="18"/>
                      <w:szCs w:val="18"/>
                    </w:rPr>
                    <w:t>ID</w:t>
                  </w:r>
                </w:p>
              </w:tc>
              <w:tc>
                <w:tcPr>
                  <w:tcW w:w="2218" w:type="dxa"/>
                </w:tcPr>
                <w:p w:rsidR="00532179" w:rsidRPr="00532179" w:rsidRDefault="00532179" w:rsidP="00532179">
                  <w:pPr>
                    <w:jc w:val="left"/>
                    <w:rPr>
                      <w:rFonts w:cs="Arial"/>
                      <w:color w:val="92D050"/>
                      <w:sz w:val="18"/>
                      <w:szCs w:val="18"/>
                    </w:rPr>
                  </w:pPr>
                  <w:r w:rsidRPr="00532179">
                    <w:rPr>
                      <w:sz w:val="18"/>
                      <w:szCs w:val="18"/>
                    </w:rPr>
                    <w:t>[dataset1repo]</w:t>
                  </w:r>
                </w:p>
              </w:tc>
              <w:tc>
                <w:tcPr>
                  <w:tcW w:w="1926" w:type="dxa"/>
                </w:tcPr>
                <w:p w:rsidR="00532179" w:rsidRPr="00532179" w:rsidRDefault="00532179" w:rsidP="00532179">
                  <w:pPr>
                    <w:jc w:val="left"/>
                    <w:rPr>
                      <w:rFonts w:cs="Arial"/>
                      <w:color w:val="92D050"/>
                      <w:sz w:val="18"/>
                      <w:szCs w:val="18"/>
                    </w:rPr>
                  </w:pPr>
                  <w:r w:rsidRPr="00532179">
                    <w:rPr>
                      <w:sz w:val="18"/>
                      <w:szCs w:val="18"/>
                    </w:rPr>
                    <w:t>[dataset1period]</w:t>
                  </w:r>
                </w:p>
              </w:tc>
              <w:tc>
                <w:tcPr>
                  <w:tcW w:w="7413" w:type="dxa"/>
                  <w:vAlign w:val="center"/>
                </w:tcPr>
                <w:p w:rsidR="00532179" w:rsidRPr="00532179" w:rsidRDefault="00532179" w:rsidP="00D20458">
                  <w:pPr>
                    <w:tabs>
                      <w:tab w:val="left" w:pos="2130"/>
                    </w:tabs>
                    <w:jc w:val="center"/>
                    <w:rPr>
                      <w:rFonts w:cs="Arial"/>
                      <w:color w:val="92D050"/>
                      <w:sz w:val="18"/>
                      <w:szCs w:val="18"/>
                    </w:rPr>
                  </w:pPr>
                  <w:r w:rsidRPr="00532179">
                    <w:rPr>
                      <w:sz w:val="18"/>
                      <w:szCs w:val="18"/>
                    </w:rPr>
                    <w:t>[</w:t>
                  </w:r>
                  <w:proofErr w:type="spellStart"/>
                  <w:r w:rsidRPr="00532179">
                    <w:rPr>
                      <w:sz w:val="18"/>
                      <w:szCs w:val="18"/>
                    </w:rPr>
                    <w:t>targetaudience</w:t>
                  </w:r>
                  <w:proofErr w:type="spellEnd"/>
                  <w:r w:rsidRPr="00532179">
                    <w:rPr>
                      <w:sz w:val="18"/>
                      <w:szCs w:val="18"/>
                    </w:rPr>
                    <w:t>]</w:t>
                  </w:r>
                  <w:bookmarkStart w:id="6" w:name="_GoBack"/>
                  <w:bookmarkEnd w:id="6"/>
                </w:p>
              </w:tc>
            </w:tr>
          </w:tbl>
          <w:p w:rsidR="00AB125A" w:rsidRDefault="008437AD">
            <w:pPr>
              <w:spacing w:before="120" w:after="120"/>
              <w:rPr>
                <w:rFonts w:ascii="Arial" w:hAnsi="Arial" w:cs="Arial"/>
                <w:sz w:val="18"/>
                <w:szCs w:val="18"/>
                <w:lang w:val="en-GB"/>
              </w:rPr>
            </w:pPr>
            <w:r>
              <w:rPr>
                <w:rFonts w:ascii="Arial" w:hAnsi="Arial" w:cs="Arial"/>
                <w:sz w:val="18"/>
                <w:szCs w:val="18"/>
                <w:lang w:val="en-GB"/>
              </w:rPr>
              <w:t xml:space="preserve">Overview of (unpublished) data that will be deleted: </w:t>
            </w:r>
          </w:p>
          <w:tbl>
            <w:tblPr>
              <w:tblStyle w:val="TabellemithellemGitternetz"/>
              <w:tblW w:w="12426"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2637"/>
              <w:gridCol w:w="1878"/>
              <w:gridCol w:w="5686"/>
              <w:gridCol w:w="2225"/>
            </w:tblGrid>
            <w:tr w:rsidR="00AB125A">
              <w:tc>
                <w:tcPr>
                  <w:tcW w:w="2679" w:type="dxa"/>
                  <w:tcBorders>
                    <w:bottom w:val="single" w:sz="12" w:space="0" w:color="006AAB"/>
                  </w:tcBorders>
                  <w:vAlign w:val="center"/>
                </w:tcPr>
                <w:p w:rsidR="00AB125A" w:rsidRPr="001D546B" w:rsidRDefault="008437AD" w:rsidP="001D546B">
                  <w:pPr>
                    <w:jc w:val="center"/>
                    <w:rPr>
                      <w:rFonts w:cs="Arial"/>
                      <w:color w:val="006AAB"/>
                      <w:sz w:val="18"/>
                      <w:szCs w:val="18"/>
                    </w:rPr>
                  </w:pPr>
                  <w:r>
                    <w:rPr>
                      <w:rFonts w:cs="Arial"/>
                      <w:color w:val="006AAB"/>
                      <w:sz w:val="18"/>
                      <w:szCs w:val="18"/>
                    </w:rPr>
                    <w:t>kind/name of data</w:t>
                  </w:r>
                </w:p>
              </w:tc>
              <w:tc>
                <w:tcPr>
                  <w:tcW w:w="1559" w:type="dxa"/>
                  <w:tcBorders>
                    <w:bottom w:val="single" w:sz="12" w:space="0" w:color="006AAB"/>
                  </w:tcBorders>
                  <w:vAlign w:val="center"/>
                </w:tcPr>
                <w:p w:rsidR="00AB125A" w:rsidRDefault="008437AD" w:rsidP="001D546B">
                  <w:pPr>
                    <w:jc w:val="center"/>
                    <w:rPr>
                      <w:rFonts w:cs="Arial"/>
                      <w:color w:val="006AAB"/>
                      <w:sz w:val="18"/>
                      <w:szCs w:val="18"/>
                    </w:rPr>
                  </w:pPr>
                  <w:r>
                    <w:rPr>
                      <w:rFonts w:cs="Arial"/>
                      <w:color w:val="006AAB"/>
                      <w:sz w:val="18"/>
                      <w:szCs w:val="18"/>
                    </w:rPr>
                    <w:t>date of deletion</w:t>
                  </w:r>
                </w:p>
              </w:tc>
              <w:tc>
                <w:tcPr>
                  <w:tcW w:w="5920" w:type="dxa"/>
                  <w:tcBorders>
                    <w:bottom w:val="single" w:sz="12" w:space="0" w:color="006AAB"/>
                  </w:tcBorders>
                  <w:vAlign w:val="center"/>
                </w:tcPr>
                <w:p w:rsidR="00AB125A" w:rsidRPr="001D546B" w:rsidRDefault="008437AD" w:rsidP="001D546B">
                  <w:pPr>
                    <w:jc w:val="center"/>
                    <w:rPr>
                      <w:rFonts w:cs="Arial"/>
                      <w:color w:val="006AAB"/>
                      <w:sz w:val="18"/>
                      <w:szCs w:val="18"/>
                    </w:rPr>
                  </w:pPr>
                  <w:r>
                    <w:rPr>
                      <w:rFonts w:cs="Arial"/>
                      <w:color w:val="006AAB"/>
                      <w:sz w:val="18"/>
                      <w:szCs w:val="18"/>
                    </w:rPr>
                    <w:t>reason for deletion</w:t>
                  </w:r>
                </w:p>
              </w:tc>
              <w:tc>
                <w:tcPr>
                  <w:tcW w:w="2268" w:type="dxa"/>
                  <w:tcBorders>
                    <w:bottom w:val="single" w:sz="12" w:space="0" w:color="006AAB"/>
                  </w:tcBorders>
                  <w:vAlign w:val="center"/>
                </w:tcPr>
                <w:p w:rsidR="00AB125A" w:rsidRPr="001D546B" w:rsidRDefault="008437AD" w:rsidP="001D546B">
                  <w:pPr>
                    <w:jc w:val="center"/>
                    <w:rPr>
                      <w:rFonts w:cs="Arial"/>
                      <w:color w:val="006AAB"/>
                      <w:sz w:val="18"/>
                      <w:szCs w:val="18"/>
                    </w:rPr>
                  </w:pPr>
                  <w:r>
                    <w:rPr>
                      <w:rFonts w:cs="Arial"/>
                      <w:color w:val="006AAB"/>
                      <w:sz w:val="18"/>
                      <w:szCs w:val="18"/>
                    </w:rPr>
                    <w:t>responsible person</w:t>
                  </w:r>
                </w:p>
              </w:tc>
            </w:tr>
            <w:tr w:rsidR="00B92A65">
              <w:tc>
                <w:tcPr>
                  <w:tcW w:w="2679" w:type="dxa"/>
                  <w:tcBorders>
                    <w:top w:val="single" w:sz="12" w:space="0" w:color="006AAB"/>
                  </w:tcBorders>
                </w:tcPr>
                <w:p w:rsidR="00B92A65" w:rsidRPr="00B92A65" w:rsidRDefault="00B92A65" w:rsidP="00B92A65">
                  <w:pPr>
                    <w:jc w:val="left"/>
                    <w:rPr>
                      <w:rFonts w:cs="Arial"/>
                      <w:color w:val="92D050"/>
                      <w:sz w:val="18"/>
                      <w:szCs w:val="18"/>
                    </w:rPr>
                  </w:pPr>
                  <w:r w:rsidRPr="00B92A65">
                    <w:rPr>
                      <w:sz w:val="18"/>
                      <w:szCs w:val="18"/>
                    </w:rPr>
                    <w:t>[</w:t>
                  </w:r>
                  <w:proofErr w:type="spellStart"/>
                  <w:r w:rsidRPr="00B92A65">
                    <w:rPr>
                      <w:sz w:val="18"/>
                      <w:szCs w:val="18"/>
                    </w:rPr>
                    <w:t>datasetDeleteTable</w:t>
                  </w:r>
                  <w:proofErr w:type="spellEnd"/>
                  <w:r w:rsidRPr="00B92A65">
                    <w:rPr>
                      <w:sz w:val="18"/>
                      <w:szCs w:val="18"/>
                    </w:rPr>
                    <w:t>]</w:t>
                  </w:r>
                </w:p>
              </w:tc>
              <w:tc>
                <w:tcPr>
                  <w:tcW w:w="1559" w:type="dxa"/>
                  <w:tcBorders>
                    <w:top w:val="single" w:sz="12" w:space="0" w:color="006AAB"/>
                  </w:tcBorders>
                </w:tcPr>
                <w:p w:rsidR="00B92A65" w:rsidRPr="00B92A65" w:rsidRDefault="00B92A65" w:rsidP="00B92A65">
                  <w:pPr>
                    <w:jc w:val="left"/>
                    <w:rPr>
                      <w:rFonts w:cs="Arial"/>
                      <w:color w:val="92D050"/>
                      <w:sz w:val="18"/>
                      <w:szCs w:val="18"/>
                    </w:rPr>
                  </w:pPr>
                  <w:r w:rsidRPr="00B92A65">
                    <w:rPr>
                      <w:sz w:val="18"/>
                      <w:szCs w:val="18"/>
                    </w:rPr>
                    <w:t>[</w:t>
                  </w:r>
                  <w:proofErr w:type="spellStart"/>
                  <w:r w:rsidRPr="00B92A65">
                    <w:rPr>
                      <w:sz w:val="18"/>
                      <w:szCs w:val="18"/>
                    </w:rPr>
                    <w:t>datasetDeleteTable</w:t>
                  </w:r>
                  <w:proofErr w:type="spellEnd"/>
                  <w:r w:rsidRPr="00B92A65">
                    <w:rPr>
                      <w:sz w:val="18"/>
                      <w:szCs w:val="18"/>
                    </w:rPr>
                    <w:t>]</w:t>
                  </w:r>
                </w:p>
              </w:tc>
              <w:tc>
                <w:tcPr>
                  <w:tcW w:w="5920" w:type="dxa"/>
                  <w:tcBorders>
                    <w:top w:val="single" w:sz="12" w:space="0" w:color="006AAB"/>
                  </w:tcBorders>
                </w:tcPr>
                <w:p w:rsidR="00B92A65" w:rsidRPr="00B92A65" w:rsidRDefault="00B92A65" w:rsidP="00B92A65">
                  <w:pPr>
                    <w:jc w:val="left"/>
                    <w:rPr>
                      <w:rFonts w:cs="Arial"/>
                      <w:color w:val="92D050"/>
                      <w:sz w:val="18"/>
                      <w:szCs w:val="18"/>
                    </w:rPr>
                  </w:pPr>
                </w:p>
              </w:tc>
              <w:tc>
                <w:tcPr>
                  <w:tcW w:w="2268" w:type="dxa"/>
                  <w:tcBorders>
                    <w:top w:val="single" w:sz="12" w:space="0" w:color="006AAB"/>
                  </w:tcBorders>
                </w:tcPr>
                <w:p w:rsidR="00B92A65" w:rsidRPr="00B92A65" w:rsidRDefault="00B92A65" w:rsidP="00B92A65">
                  <w:pPr>
                    <w:jc w:val="left"/>
                    <w:rPr>
                      <w:rFonts w:cs="Arial"/>
                      <w:color w:val="92D050"/>
                      <w:sz w:val="18"/>
                      <w:szCs w:val="18"/>
                    </w:rPr>
                  </w:pPr>
                </w:p>
              </w:tc>
            </w:tr>
            <w:tr w:rsidR="00B92A65">
              <w:tc>
                <w:tcPr>
                  <w:tcW w:w="2679" w:type="dxa"/>
                </w:tcPr>
                <w:p w:rsidR="00B92A65" w:rsidRPr="00B92A65" w:rsidRDefault="00B92A65" w:rsidP="00B92A65">
                  <w:pPr>
                    <w:jc w:val="left"/>
                    <w:rPr>
                      <w:rFonts w:cs="Arial"/>
                      <w:color w:val="92D050"/>
                      <w:sz w:val="18"/>
                      <w:szCs w:val="18"/>
                    </w:rPr>
                  </w:pPr>
                  <w:r w:rsidRPr="00B92A65">
                    <w:rPr>
                      <w:sz w:val="18"/>
                      <w:szCs w:val="18"/>
                    </w:rPr>
                    <w:t>[dataset1delete]</w:t>
                  </w:r>
                </w:p>
              </w:tc>
              <w:tc>
                <w:tcPr>
                  <w:tcW w:w="1559" w:type="dxa"/>
                </w:tcPr>
                <w:p w:rsidR="00B92A65" w:rsidRPr="00B92A65" w:rsidRDefault="00B92A65" w:rsidP="00B92A65">
                  <w:pPr>
                    <w:jc w:val="left"/>
                    <w:rPr>
                      <w:rFonts w:cs="Arial"/>
                      <w:color w:val="92D050"/>
                      <w:sz w:val="18"/>
                      <w:szCs w:val="18"/>
                    </w:rPr>
                  </w:pPr>
                  <w:r w:rsidRPr="00B92A65">
                    <w:rPr>
                      <w:sz w:val="18"/>
                      <w:szCs w:val="18"/>
                    </w:rPr>
                    <w:t>[delete1date]</w:t>
                  </w:r>
                </w:p>
              </w:tc>
              <w:tc>
                <w:tcPr>
                  <w:tcW w:w="5920" w:type="dxa"/>
                </w:tcPr>
                <w:p w:rsidR="00B92A65" w:rsidRPr="00B92A65" w:rsidRDefault="00B92A65" w:rsidP="00B92A65">
                  <w:pPr>
                    <w:jc w:val="left"/>
                    <w:rPr>
                      <w:rFonts w:cs="Arial"/>
                      <w:color w:val="92D050"/>
                      <w:sz w:val="18"/>
                      <w:szCs w:val="18"/>
                    </w:rPr>
                  </w:pPr>
                  <w:r w:rsidRPr="00B92A65">
                    <w:rPr>
                      <w:sz w:val="18"/>
                      <w:szCs w:val="18"/>
                    </w:rPr>
                    <w:t>[delete1reason]</w:t>
                  </w:r>
                </w:p>
              </w:tc>
              <w:tc>
                <w:tcPr>
                  <w:tcW w:w="2268" w:type="dxa"/>
                </w:tcPr>
                <w:p w:rsidR="00B92A65" w:rsidRPr="00B92A65" w:rsidRDefault="00B92A65" w:rsidP="00B92A65">
                  <w:pPr>
                    <w:jc w:val="left"/>
                    <w:rPr>
                      <w:rFonts w:cs="Arial"/>
                      <w:color w:val="92D050"/>
                      <w:sz w:val="18"/>
                      <w:szCs w:val="18"/>
                    </w:rPr>
                  </w:pPr>
                  <w:r w:rsidRPr="00B92A65">
                    <w:rPr>
                      <w:sz w:val="18"/>
                      <w:szCs w:val="18"/>
                    </w:rPr>
                    <w:t>[delete1person]</w:t>
                  </w:r>
                </w:p>
              </w:tc>
            </w:tr>
          </w:tbl>
          <w:p w:rsidR="00AB125A" w:rsidRDefault="008437AD">
            <w:pPr>
              <w:pStyle w:val="ListItem-Bullet"/>
              <w:numPr>
                <w:ilvl w:val="0"/>
                <w:numId w:val="0"/>
              </w:numPr>
              <w:spacing w:before="120" w:after="120" w:line="276" w:lineRule="auto"/>
              <w:rPr>
                <w:rFonts w:ascii="Arial" w:hAnsi="Arial" w:cs="Arial"/>
                <w:sz w:val="18"/>
                <w:szCs w:val="18"/>
              </w:rPr>
            </w:pPr>
            <w:r>
              <w:rPr>
                <w:rFonts w:ascii="Arial" w:hAnsi="Arial" w:cs="Arial"/>
                <w:sz w:val="18"/>
                <w:szCs w:val="18"/>
              </w:rPr>
              <w:lastRenderedPageBreak/>
              <w:t xml:space="preserve">        </w:t>
            </w:r>
          </w:p>
        </w:tc>
      </w:tr>
      <w:tr w:rsidR="00AB125A" w:rsidRPr="00D20458">
        <w:trPr>
          <w:trHeight w:val="363"/>
        </w:trPr>
        <w:tc>
          <w:tcPr>
            <w:tcW w:w="14835" w:type="dxa"/>
            <w:gridSpan w:val="2"/>
            <w:shd w:val="clear" w:color="auto" w:fill="4F81BD"/>
            <w:vAlign w:val="center"/>
          </w:tcPr>
          <w:p w:rsidR="00AB125A" w:rsidRDefault="008437AD">
            <w:pPr>
              <w:pStyle w:val="KeinLeerraum"/>
              <w:spacing w:before="120" w:after="120"/>
              <w:rPr>
                <w:rFonts w:ascii="Arial" w:hAnsi="Arial" w:cs="Arial"/>
                <w:b/>
                <w:color w:val="FFFFFF"/>
                <w:sz w:val="18"/>
                <w:szCs w:val="18"/>
                <w:lang w:val="en-GB"/>
              </w:rPr>
            </w:pPr>
            <w:r>
              <w:rPr>
                <w:rFonts w:ascii="Arial" w:hAnsi="Arial" w:cs="Arial"/>
                <w:b/>
                <w:color w:val="FFFFFF" w:themeColor="background1"/>
                <w:sz w:val="18"/>
                <w:szCs w:val="18"/>
                <w:lang w:val="en-GB"/>
              </w:rPr>
              <w:lastRenderedPageBreak/>
              <w:t>V Legal and Ethical Aspects</w:t>
            </w:r>
          </w:p>
        </w:tc>
      </w:tr>
      <w:tr w:rsidR="00AB125A" w:rsidRPr="00086464">
        <w:trPr>
          <w:trHeight w:val="363"/>
        </w:trPr>
        <w:tc>
          <w:tcPr>
            <w:tcW w:w="2052" w:type="dxa"/>
            <w:shd w:val="clear" w:color="auto" w:fill="auto"/>
            <w:vAlign w:val="center"/>
          </w:tcPr>
          <w:p w:rsidR="00AB125A" w:rsidRDefault="008437AD">
            <w:pPr>
              <w:pStyle w:val="KeinLeerraum"/>
              <w:spacing w:before="120" w:after="120"/>
              <w:rPr>
                <w:rFonts w:ascii="Arial" w:hAnsi="Arial" w:cs="Arial"/>
                <w:b/>
                <w:sz w:val="18"/>
                <w:szCs w:val="18"/>
                <w:lang w:val="en-GB"/>
              </w:rPr>
            </w:pPr>
            <w:r>
              <w:rPr>
                <w:rFonts w:ascii="Arial" w:hAnsi="Arial" w:cs="Arial"/>
                <w:b/>
                <w:sz w:val="18"/>
                <w:szCs w:val="18"/>
                <w:lang w:val="en-GB"/>
              </w:rPr>
              <w:t>V.1 Legal aspects</w:t>
            </w:r>
          </w:p>
        </w:tc>
        <w:tc>
          <w:tcPr>
            <w:tcW w:w="12783" w:type="dxa"/>
            <w:shd w:val="clear" w:color="auto" w:fill="auto"/>
            <w:vAlign w:val="center"/>
          </w:tcPr>
          <w:p w:rsidR="00AB125A" w:rsidRDefault="008437AD">
            <w:pPr>
              <w:pStyle w:val="berschrift3"/>
              <w:spacing w:before="120" w:line="276" w:lineRule="auto"/>
              <w:rPr>
                <w:b/>
                <w:bCs/>
                <w:color w:val="auto"/>
                <w:sz w:val="18"/>
                <w:szCs w:val="18"/>
              </w:rPr>
            </w:pPr>
            <w:bookmarkStart w:id="7" w:name="_Toc66691673"/>
            <w:bookmarkStart w:id="8" w:name="_Hlk40269153"/>
            <w:r>
              <w:rPr>
                <w:b/>
                <w:bCs/>
                <w:color w:val="auto"/>
                <w:sz w:val="18"/>
                <w:szCs w:val="18"/>
              </w:rPr>
              <w:t>Personal data</w:t>
            </w:r>
            <w:bookmarkEnd w:id="7"/>
            <w:r w:rsidR="00352B2F">
              <w:rPr>
                <w:b/>
                <w:bCs/>
                <w:color w:val="auto"/>
                <w:sz w:val="18"/>
                <w:szCs w:val="18"/>
              </w:rPr>
              <w:t>:</w:t>
            </w:r>
          </w:p>
          <w:bookmarkEnd w:id="8"/>
          <w:p w:rsidR="00AB125A" w:rsidRDefault="00352B2F">
            <w:pPr>
              <w:spacing w:before="120" w:after="120"/>
              <w:rPr>
                <w:rFonts w:ascii="Arial" w:hAnsi="Arial" w:cs="Arial"/>
                <w:sz w:val="18"/>
                <w:szCs w:val="18"/>
                <w:lang w:val="en-GB"/>
              </w:rPr>
            </w:pPr>
            <w:r>
              <w:rPr>
                <w:rFonts w:ascii="Arial" w:hAnsi="Arial" w:cs="Arial"/>
                <w:sz w:val="18"/>
                <w:szCs w:val="18"/>
                <w:lang w:val="en-GB"/>
              </w:rPr>
              <w:t>[</w:t>
            </w:r>
            <w:proofErr w:type="spellStart"/>
            <w:r w:rsidRPr="00352B2F">
              <w:rPr>
                <w:rFonts w:ascii="Arial" w:hAnsi="Arial" w:cs="Arial"/>
                <w:sz w:val="18"/>
                <w:szCs w:val="18"/>
                <w:lang w:val="en-GB"/>
              </w:rPr>
              <w:t>personaldata</w:t>
            </w:r>
            <w:proofErr w:type="spellEnd"/>
            <w:r>
              <w:rPr>
                <w:rFonts w:ascii="Arial" w:hAnsi="Arial" w:cs="Arial"/>
                <w:sz w:val="18"/>
                <w:szCs w:val="18"/>
                <w:lang w:val="en-GB"/>
              </w:rPr>
              <w:t>]</w:t>
            </w:r>
          </w:p>
          <w:p w:rsidR="00AB125A" w:rsidRDefault="008437AD">
            <w:pPr>
              <w:pStyle w:val="berschrift3"/>
              <w:spacing w:before="120" w:line="276" w:lineRule="auto"/>
              <w:rPr>
                <w:b/>
                <w:bCs/>
                <w:color w:val="auto"/>
                <w:sz w:val="18"/>
                <w:szCs w:val="18"/>
              </w:rPr>
            </w:pPr>
            <w:bookmarkStart w:id="9" w:name="_Toc66691674"/>
            <w:r>
              <w:rPr>
                <w:b/>
                <w:bCs/>
                <w:color w:val="auto"/>
                <w:sz w:val="18"/>
                <w:szCs w:val="18"/>
              </w:rPr>
              <w:t>Intellectual property rights and ownership</w:t>
            </w:r>
            <w:bookmarkEnd w:id="9"/>
            <w:r w:rsidR="0023750B">
              <w:rPr>
                <w:b/>
                <w:bCs/>
                <w:color w:val="auto"/>
                <w:sz w:val="18"/>
                <w:szCs w:val="18"/>
              </w:rPr>
              <w:t>:</w:t>
            </w:r>
          </w:p>
          <w:p w:rsidR="00AB125A" w:rsidRDefault="0023750B">
            <w:pPr>
              <w:spacing w:before="120" w:after="120"/>
              <w:rPr>
                <w:rFonts w:ascii="Arial" w:hAnsi="Arial" w:cs="Arial"/>
                <w:sz w:val="18"/>
                <w:szCs w:val="18"/>
                <w:lang w:val="en-GB"/>
              </w:rPr>
            </w:pPr>
            <w:r>
              <w:rPr>
                <w:rFonts w:ascii="Arial" w:hAnsi="Arial" w:cs="Arial"/>
                <w:sz w:val="18"/>
                <w:szCs w:val="18"/>
                <w:lang w:val="en-GB"/>
              </w:rPr>
              <w:t>[</w:t>
            </w:r>
            <w:proofErr w:type="spellStart"/>
            <w:proofErr w:type="gramStart"/>
            <w:r w:rsidRPr="0023750B">
              <w:rPr>
                <w:rFonts w:ascii="Arial" w:hAnsi="Arial" w:cs="Arial"/>
                <w:sz w:val="18"/>
                <w:szCs w:val="18"/>
                <w:lang w:val="en-GB"/>
              </w:rPr>
              <w:t>legalrestriction</w:t>
            </w:r>
            <w:proofErr w:type="spellEnd"/>
            <w:proofErr w:type="gramEnd"/>
            <w:r w:rsidRPr="0023750B">
              <w:rPr>
                <w:rFonts w:ascii="Arial" w:hAnsi="Arial" w:cs="Arial"/>
                <w:sz w:val="18"/>
                <w:szCs w:val="18"/>
                <w:lang w:val="en-GB"/>
              </w:rPr>
              <w:t>]</w:t>
            </w:r>
            <w:r w:rsidR="008437AD">
              <w:rPr>
                <w:rFonts w:ascii="Arial" w:hAnsi="Arial" w:cs="Arial"/>
                <w:sz w:val="18"/>
                <w:szCs w:val="18"/>
                <w:lang w:val="en-GB"/>
              </w:rPr>
              <w:t xml:space="preserve">. </w:t>
            </w:r>
          </w:p>
        </w:tc>
      </w:tr>
      <w:tr w:rsidR="00AB125A" w:rsidRPr="00086464">
        <w:trPr>
          <w:trHeight w:val="363"/>
        </w:trPr>
        <w:tc>
          <w:tcPr>
            <w:tcW w:w="2052" w:type="dxa"/>
            <w:tcBorders>
              <w:top w:val="single" w:sz="4" w:space="0" w:color="auto"/>
              <w:left w:val="single" w:sz="4" w:space="0" w:color="auto"/>
              <w:bottom w:val="single" w:sz="4" w:space="0" w:color="auto"/>
              <w:right w:val="single" w:sz="4" w:space="0" w:color="auto"/>
            </w:tcBorders>
            <w:shd w:val="clear" w:color="auto" w:fill="auto"/>
            <w:vAlign w:val="center"/>
          </w:tcPr>
          <w:p w:rsidR="00AB125A" w:rsidRDefault="008437AD">
            <w:pPr>
              <w:pStyle w:val="KeinLeerraum"/>
              <w:spacing w:before="120" w:after="120"/>
              <w:rPr>
                <w:rFonts w:ascii="Arial" w:hAnsi="Arial" w:cs="Arial"/>
                <w:b/>
                <w:sz w:val="18"/>
                <w:szCs w:val="18"/>
                <w:lang w:val="en-GB"/>
              </w:rPr>
            </w:pPr>
            <w:r>
              <w:rPr>
                <w:rFonts w:ascii="Arial" w:hAnsi="Arial" w:cs="Arial"/>
                <w:b/>
                <w:sz w:val="18"/>
                <w:szCs w:val="18"/>
                <w:lang w:val="en-GB"/>
              </w:rPr>
              <w:t>V.2 Ethical aspects</w:t>
            </w:r>
          </w:p>
        </w:tc>
        <w:tc>
          <w:tcPr>
            <w:tcW w:w="12783" w:type="dxa"/>
            <w:tcBorders>
              <w:top w:val="single" w:sz="4" w:space="0" w:color="auto"/>
              <w:left w:val="single" w:sz="4" w:space="0" w:color="auto"/>
              <w:bottom w:val="single" w:sz="4" w:space="0" w:color="auto"/>
              <w:right w:val="single" w:sz="4" w:space="0" w:color="auto"/>
            </w:tcBorders>
            <w:shd w:val="clear" w:color="auto" w:fill="auto"/>
            <w:vAlign w:val="center"/>
          </w:tcPr>
          <w:p w:rsidR="00AB125A" w:rsidRDefault="00FB0B86">
            <w:pPr>
              <w:keepNext/>
              <w:widowControl w:val="0"/>
              <w:spacing w:before="120" w:after="120"/>
              <w:rPr>
                <w:rFonts w:ascii="Arial" w:hAnsi="Arial" w:cs="Arial"/>
                <w:b/>
                <w:bCs/>
                <w:sz w:val="18"/>
                <w:szCs w:val="18"/>
                <w:lang w:val="en-GB"/>
              </w:rPr>
            </w:pPr>
            <w:r>
              <w:rPr>
                <w:rFonts w:ascii="Arial" w:hAnsi="Arial" w:cs="Arial"/>
                <w:b/>
                <w:bCs/>
                <w:sz w:val="18"/>
                <w:szCs w:val="18"/>
                <w:lang w:val="en-GB"/>
              </w:rPr>
              <w:t>Ethical issues:</w:t>
            </w:r>
          </w:p>
          <w:p w:rsidR="00AB125A" w:rsidRDefault="000A3264">
            <w:pPr>
              <w:spacing w:before="120" w:after="120"/>
              <w:rPr>
                <w:rFonts w:ascii="Arial" w:hAnsi="Arial" w:cs="Arial"/>
                <w:sz w:val="18"/>
                <w:szCs w:val="18"/>
                <w:lang w:val="en-GB"/>
              </w:rPr>
            </w:pPr>
            <w:r w:rsidRPr="000A3264">
              <w:rPr>
                <w:rFonts w:ascii="Arial" w:hAnsi="Arial" w:cs="Arial"/>
                <w:sz w:val="18"/>
                <w:szCs w:val="18"/>
                <w:lang w:val="en-GB"/>
              </w:rPr>
              <w:t>[</w:t>
            </w:r>
            <w:proofErr w:type="spellStart"/>
            <w:r w:rsidRPr="000A3264">
              <w:rPr>
                <w:rFonts w:ascii="Arial" w:hAnsi="Arial" w:cs="Arial"/>
                <w:sz w:val="18"/>
                <w:szCs w:val="18"/>
                <w:lang w:val="en-GB"/>
              </w:rPr>
              <w:t>ethicalissues</w:t>
            </w:r>
            <w:proofErr w:type="spellEnd"/>
            <w:r w:rsidRPr="000A3264">
              <w:rPr>
                <w:rFonts w:ascii="Arial" w:hAnsi="Arial" w:cs="Arial"/>
                <w:sz w:val="18"/>
                <w:szCs w:val="18"/>
                <w:lang w:val="en-GB"/>
              </w:rPr>
              <w:t>]</w:t>
            </w:r>
          </w:p>
        </w:tc>
      </w:tr>
    </w:tbl>
    <w:p w:rsidR="00AB125A" w:rsidRDefault="00AB125A">
      <w:pPr>
        <w:rPr>
          <w:rFonts w:ascii="Arial" w:hAnsi="Arial" w:cs="Arial"/>
          <w:lang w:val="en-GB"/>
        </w:rPr>
      </w:pPr>
    </w:p>
    <w:sectPr w:rsidR="00AB125A">
      <w:footerReference w:type="default" r:id="rId30"/>
      <w:pgSz w:w="16838" w:h="11906" w:orient="landscape"/>
      <w:pgMar w:top="1134" w:right="1417" w:bottom="1417" w:left="1134"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6150098" w16cex:dateUtc="2022-04-28T10:01:00Z"/>
  <w16cex:commentExtensible w16cex:durableId="26892E38" w16cex:dateUtc="2022-07-25T12:59:00Z"/>
  <w16cex:commentExtensible w16cex:durableId="26892E1E" w16cex:dateUtc="2022-07-25T12:58:00Z"/>
  <w16cex:commentExtensible w16cex:durableId="26892404" w16cex:dateUtc="2022-07-25T12:15:00Z"/>
  <w16cex:commentExtensible w16cex:durableId="26892E0D" w16cex:dateUtc="2022-07-25T12:58:00Z"/>
  <w16cex:commentExtensible w16cex:durableId="268924DB" w16cex:dateUtc="2022-07-25T12:19:00Z"/>
  <w16cex:commentExtensible w16cex:durableId="268923B7" w16cex:dateUtc="2022-07-25T12:14:00Z"/>
  <w16cex:commentExtensible w16cex:durableId="26892DFB" w16cex:dateUtc="2022-07-25T12:58:00Z"/>
  <w16cex:commentExtensible w16cex:durableId="268923DA" w16cex:dateUtc="2022-07-25T12:14:00Z"/>
</w16cex:commentsExtensible>
</file>

<file path=word/commentsIds.xml><?xml version="1.0" encoding="utf-8"?>
<w16cid:commentsIds xmlns:mc="http://schemas.openxmlformats.org/markup-compatibility/2006" xmlns:w16cid="http://schemas.microsoft.com/office/word/2016/wordml/cid" mc:Ignorable="w16cid">
  <w16cid:commentId w16cid:paraId="00000001" w16cid:durableId="26150098"/>
  <w16cid:commentId w16cid:paraId="00000002" w16cid:durableId="26892E38"/>
  <w16cid:commentId w16cid:paraId="00000003" w16cid:durableId="26892E1E"/>
  <w16cid:commentId w16cid:paraId="00000004" w16cid:durableId="26892404"/>
  <w16cid:commentId w16cid:paraId="00000005" w16cid:durableId="26892E0D"/>
  <w16cid:commentId w16cid:paraId="00000006" w16cid:durableId="268924DB"/>
  <w16cid:commentId w16cid:paraId="00000007" w16cid:durableId="268923B7"/>
  <w16cid:commentId w16cid:paraId="00000008" w16cid:durableId="26892DFB"/>
  <w16cid:commentId w16cid:paraId="00000009" w16cid:durableId="268923DA"/>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60D9" w:rsidRDefault="00CD60D9">
      <w:pPr>
        <w:spacing w:after="0" w:line="240" w:lineRule="auto"/>
      </w:pPr>
      <w:r>
        <w:separator/>
      </w:r>
    </w:p>
  </w:endnote>
  <w:endnote w:type="continuationSeparator" w:id="0">
    <w:p w:rsidR="00CD60D9" w:rsidRDefault="00CD60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125A" w:rsidRDefault="00CD60D9">
    <w:pPr>
      <w:pStyle w:val="Fuzeile"/>
      <w:tabs>
        <w:tab w:val="clear" w:pos="4536"/>
        <w:tab w:val="clear" w:pos="9072"/>
        <w:tab w:val="center" w:pos="9214"/>
        <w:tab w:val="right" w:pos="14175"/>
      </w:tabs>
      <w:jc w:val="right"/>
      <w:rPr>
        <w:rFonts w:ascii="Arial" w:hAnsi="Arial" w:cs="Arial"/>
        <w:sz w:val="16"/>
        <w:szCs w:val="16"/>
      </w:rPr>
    </w:pPr>
    <w:sdt>
      <w:sdtPr>
        <w:rPr>
          <w:rFonts w:ascii="Arial" w:hAnsi="Arial" w:cs="Arial"/>
          <w:sz w:val="16"/>
          <w:szCs w:val="16"/>
        </w:rPr>
        <w:id w:val="-930815446"/>
        <w:docPartObj>
          <w:docPartGallery w:val="Page Numbers (Bottom of Page)"/>
          <w:docPartUnique/>
        </w:docPartObj>
      </w:sdtPr>
      <w:sdtEndPr/>
      <w:sdtContent>
        <w:r w:rsidR="008437AD">
          <w:rPr>
            <w:rFonts w:ascii="Arial" w:hAnsi="Arial" w:cs="Arial"/>
            <w:noProof/>
            <w:sz w:val="16"/>
            <w:szCs w:val="16"/>
            <w:lang w:val="de-AT" w:eastAsia="de-AT"/>
          </w:rPr>
          <mc:AlternateContent>
            <mc:Choice Requires="wpg">
              <w:drawing>
                <wp:inline distT="0" distB="0" distL="0" distR="0">
                  <wp:extent cx="219710" cy="66040"/>
                  <wp:effectExtent l="0" t="0" r="8890" b="0"/>
                  <wp:docPr id="1"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pic:cNvPicPr>
                        </pic:nvPicPr>
                        <pic:blipFill>
                          <a:blip r:embed="rId1"/>
                          <a:stretch/>
                        </pic:blipFill>
                        <pic:spPr bwMode="auto">
                          <a:xfrm>
                            <a:off x="0" y="0"/>
                            <a:ext cx="219710" cy="66040"/>
                          </a:xfrm>
                          <a:prstGeom prst="rect">
                            <a:avLst/>
                          </a:prstGeom>
                          <a:noFill/>
                          <a:ln>
                            <a:noFill/>
                          </a:ln>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17.3pt;height:5.2pt;" stroked="f">
                  <v:path textboxrect="0,0,0,0"/>
                  <v:imagedata r:id="rId2" o:title=""/>
                </v:shape>
              </w:pict>
            </mc:Fallback>
          </mc:AlternateContent>
        </w:r>
        <w:r w:rsidR="008437AD">
          <w:rPr>
            <w:rFonts w:ascii="Arial" w:hAnsi="Arial" w:cs="Arial"/>
            <w:sz w:val="16"/>
            <w:szCs w:val="16"/>
            <w:lang w:val="de-AT"/>
          </w:rPr>
          <w:t xml:space="preserve"> DMP </w:t>
        </w:r>
        <w:proofErr w:type="spellStart"/>
        <w:r w:rsidR="008437AD">
          <w:rPr>
            <w:rFonts w:ascii="Arial" w:hAnsi="Arial" w:cs="Arial"/>
            <w:sz w:val="16"/>
            <w:szCs w:val="16"/>
            <w:lang w:val="de-AT"/>
          </w:rPr>
          <w:t>Guidance</w:t>
        </w:r>
        <w:proofErr w:type="spellEnd"/>
        <w:r w:rsidR="008437AD">
          <w:rPr>
            <w:rFonts w:ascii="Arial" w:hAnsi="Arial" w:cs="Arial"/>
            <w:sz w:val="16"/>
            <w:szCs w:val="16"/>
            <w:lang w:val="de-AT"/>
          </w:rPr>
          <w:t xml:space="preserve"> </w:t>
        </w:r>
        <w:proofErr w:type="spellStart"/>
        <w:r w:rsidR="008437AD">
          <w:rPr>
            <w:rFonts w:ascii="Arial" w:hAnsi="Arial" w:cs="Arial"/>
            <w:sz w:val="16"/>
            <w:szCs w:val="16"/>
            <w:lang w:val="de-AT"/>
          </w:rPr>
          <w:t>and</w:t>
        </w:r>
        <w:proofErr w:type="spellEnd"/>
        <w:r w:rsidR="008437AD">
          <w:rPr>
            <w:rFonts w:ascii="Arial" w:hAnsi="Arial" w:cs="Arial"/>
            <w:sz w:val="16"/>
            <w:szCs w:val="16"/>
            <w:lang w:val="de-AT"/>
          </w:rPr>
          <w:t xml:space="preserve"> Template (01/2022)</w:t>
        </w:r>
        <w:r w:rsidR="008437AD">
          <w:rPr>
            <w:rFonts w:ascii="Arial" w:hAnsi="Arial" w:cs="Arial"/>
            <w:sz w:val="16"/>
            <w:szCs w:val="16"/>
          </w:rPr>
          <w:tab/>
        </w:r>
      </w:sdtContent>
    </w:sdt>
    <w:r w:rsidR="008437AD">
      <w:rPr>
        <w:rFonts w:ascii="Arial" w:hAnsi="Arial" w:cs="Arial"/>
        <w:sz w:val="16"/>
        <w:szCs w:val="16"/>
      </w:rPr>
      <w:fldChar w:fldCharType="begin"/>
    </w:r>
    <w:r w:rsidR="008437AD">
      <w:rPr>
        <w:rFonts w:ascii="Arial" w:hAnsi="Arial" w:cs="Arial"/>
        <w:sz w:val="16"/>
        <w:szCs w:val="16"/>
      </w:rPr>
      <w:instrText>PAGE   \* MERGEFORMAT</w:instrText>
    </w:r>
    <w:r w:rsidR="008437AD">
      <w:rPr>
        <w:rFonts w:ascii="Arial" w:hAnsi="Arial" w:cs="Arial"/>
        <w:sz w:val="16"/>
        <w:szCs w:val="16"/>
      </w:rPr>
      <w:fldChar w:fldCharType="separate"/>
    </w:r>
    <w:r w:rsidR="00D20458">
      <w:rPr>
        <w:rFonts w:ascii="Arial" w:hAnsi="Arial" w:cs="Arial"/>
        <w:noProof/>
        <w:sz w:val="16"/>
        <w:szCs w:val="16"/>
      </w:rPr>
      <w:t>3</w:t>
    </w:r>
    <w:r w:rsidR="008437AD">
      <w:rPr>
        <w:rFonts w:ascii="Arial" w:hAnsi="Arial"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65711266"/>
      <w:docPartObj>
        <w:docPartGallery w:val="Page Numbers (Bottom of Page)"/>
        <w:docPartUnique/>
      </w:docPartObj>
    </w:sdtPr>
    <w:sdtEndPr/>
    <w:sdtContent>
      <w:p w:rsidR="00AB125A" w:rsidRDefault="008437AD">
        <w:pPr>
          <w:pStyle w:val="Fuzeile"/>
          <w:tabs>
            <w:tab w:val="clear" w:pos="4536"/>
            <w:tab w:val="clear" w:pos="9072"/>
            <w:tab w:val="center" w:pos="7797"/>
            <w:tab w:val="right" w:pos="8364"/>
          </w:tabs>
          <w:jc w:val="right"/>
          <w:rPr>
            <w:rFonts w:ascii="Arial" w:hAnsi="Arial" w:cs="Arial"/>
            <w:sz w:val="16"/>
            <w:szCs w:val="16"/>
          </w:rPr>
        </w:pPr>
        <w:r>
          <w:rPr>
            <w:noProof/>
            <w:lang w:val="de-AT" w:eastAsia="de-AT"/>
          </w:rPr>
          <mc:AlternateContent>
            <mc:Choice Requires="wpg">
              <w:drawing>
                <wp:inline distT="0" distB="0" distL="0" distR="0">
                  <wp:extent cx="219710" cy="66040"/>
                  <wp:effectExtent l="0" t="0" r="8890" b="0"/>
                  <wp:docPr id="2"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pic:cNvPicPr>
                        </pic:nvPicPr>
                        <pic:blipFill>
                          <a:blip r:embed="rId1"/>
                          <a:stretch/>
                        </pic:blipFill>
                        <pic:spPr bwMode="auto">
                          <a:xfrm>
                            <a:off x="0" y="0"/>
                            <a:ext cx="219710" cy="66040"/>
                          </a:xfrm>
                          <a:prstGeom prst="rect">
                            <a:avLst/>
                          </a:prstGeom>
                          <a:noFill/>
                          <a:ln>
                            <a:noFill/>
                          </a:ln>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mso-wrap-distance-left:0.0pt;mso-wrap-distance-top:0.0pt;mso-wrap-distance-right:0.0pt;mso-wrap-distance-bottom:0.0pt;width:17.3pt;height:5.2pt;" stroked="f">
                  <v:path textboxrect="0,0,0,0"/>
                  <v:imagedata r:id="rId2" o:title=""/>
                </v:shape>
              </w:pict>
            </mc:Fallback>
          </mc:AlternateContent>
        </w:r>
        <w:r>
          <w:rPr>
            <w:lang w:val="de-AT"/>
          </w:rPr>
          <w:t xml:space="preserve"> </w:t>
        </w:r>
        <w:r>
          <w:rPr>
            <w:rFonts w:ascii="Arial" w:hAnsi="Arial" w:cs="Arial"/>
            <w:sz w:val="16"/>
            <w:szCs w:val="16"/>
            <w:lang w:val="de-AT"/>
          </w:rPr>
          <w:t>DMP Template (01/2022)</w:t>
        </w:r>
        <w:r>
          <w:tab/>
        </w:r>
        <w:r>
          <w:rPr>
            <w:rFonts w:ascii="Arial" w:hAnsi="Arial" w:cs="Arial"/>
            <w:sz w:val="16"/>
            <w:szCs w:val="16"/>
          </w:rPr>
          <w:fldChar w:fldCharType="begin"/>
        </w:r>
        <w:r>
          <w:rPr>
            <w:rFonts w:ascii="Arial" w:hAnsi="Arial" w:cs="Arial"/>
            <w:sz w:val="16"/>
            <w:szCs w:val="16"/>
          </w:rPr>
          <w:instrText>PAGE   \* MERGEFORMAT</w:instrText>
        </w:r>
        <w:r>
          <w:rPr>
            <w:rFonts w:ascii="Arial" w:hAnsi="Arial" w:cs="Arial"/>
            <w:sz w:val="16"/>
            <w:szCs w:val="16"/>
          </w:rPr>
          <w:fldChar w:fldCharType="separate"/>
        </w:r>
        <w:r w:rsidR="00D20458">
          <w:rPr>
            <w:rFonts w:ascii="Arial" w:hAnsi="Arial" w:cs="Arial"/>
            <w:noProof/>
            <w:sz w:val="16"/>
            <w:szCs w:val="16"/>
          </w:rPr>
          <w:t>8</w:t>
        </w:r>
        <w:r>
          <w:rPr>
            <w:rFonts w:ascii="Arial" w:hAnsi="Arial" w:cs="Arial"/>
            <w:sz w:val="16"/>
            <w:szCs w:val="16"/>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60D9" w:rsidRDefault="00CD60D9">
      <w:pPr>
        <w:spacing w:after="0" w:line="240" w:lineRule="auto"/>
      </w:pPr>
      <w:r>
        <w:separator/>
      </w:r>
    </w:p>
  </w:footnote>
  <w:footnote w:type="continuationSeparator" w:id="0">
    <w:p w:rsidR="00CD60D9" w:rsidRDefault="00CD60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81313"/>
    <w:multiLevelType w:val="hybridMultilevel"/>
    <w:tmpl w:val="E0060134"/>
    <w:lvl w:ilvl="0" w:tplc="97481DA4">
      <w:start w:val="1"/>
      <w:numFmt w:val="bullet"/>
      <w:lvlText w:val=""/>
      <w:lvlJc w:val="left"/>
      <w:pPr>
        <w:ind w:left="815" w:hanging="360"/>
      </w:pPr>
      <w:rPr>
        <w:rFonts w:ascii="Wingdings" w:hAnsi="Wingdings" w:hint="default"/>
      </w:rPr>
    </w:lvl>
    <w:lvl w:ilvl="1" w:tplc="9766C9BC">
      <w:start w:val="1"/>
      <w:numFmt w:val="bullet"/>
      <w:lvlText w:val="o"/>
      <w:lvlJc w:val="left"/>
      <w:pPr>
        <w:ind w:left="1535" w:hanging="360"/>
      </w:pPr>
      <w:rPr>
        <w:rFonts w:ascii="Courier New" w:hAnsi="Courier New" w:cs="Courier New" w:hint="default"/>
      </w:rPr>
    </w:lvl>
    <w:lvl w:ilvl="2" w:tplc="D0BAE536">
      <w:start w:val="1"/>
      <w:numFmt w:val="bullet"/>
      <w:lvlText w:val=""/>
      <w:lvlJc w:val="left"/>
      <w:pPr>
        <w:ind w:left="2255" w:hanging="360"/>
      </w:pPr>
      <w:rPr>
        <w:rFonts w:ascii="Wingdings" w:hAnsi="Wingdings" w:hint="default"/>
      </w:rPr>
    </w:lvl>
    <w:lvl w:ilvl="3" w:tplc="D9FAD1B4">
      <w:start w:val="1"/>
      <w:numFmt w:val="bullet"/>
      <w:lvlText w:val=""/>
      <w:lvlJc w:val="left"/>
      <w:pPr>
        <w:ind w:left="2975" w:hanging="360"/>
      </w:pPr>
      <w:rPr>
        <w:rFonts w:ascii="Symbol" w:hAnsi="Symbol" w:hint="default"/>
      </w:rPr>
    </w:lvl>
    <w:lvl w:ilvl="4" w:tplc="704A659C">
      <w:start w:val="1"/>
      <w:numFmt w:val="bullet"/>
      <w:lvlText w:val="o"/>
      <w:lvlJc w:val="left"/>
      <w:pPr>
        <w:ind w:left="3695" w:hanging="360"/>
      </w:pPr>
      <w:rPr>
        <w:rFonts w:ascii="Courier New" w:hAnsi="Courier New" w:cs="Courier New" w:hint="default"/>
      </w:rPr>
    </w:lvl>
    <w:lvl w:ilvl="5" w:tplc="A664F9A4">
      <w:start w:val="1"/>
      <w:numFmt w:val="bullet"/>
      <w:lvlText w:val=""/>
      <w:lvlJc w:val="left"/>
      <w:pPr>
        <w:ind w:left="4415" w:hanging="360"/>
      </w:pPr>
      <w:rPr>
        <w:rFonts w:ascii="Wingdings" w:hAnsi="Wingdings" w:hint="default"/>
      </w:rPr>
    </w:lvl>
    <w:lvl w:ilvl="6" w:tplc="9396784A">
      <w:start w:val="1"/>
      <w:numFmt w:val="bullet"/>
      <w:lvlText w:val=""/>
      <w:lvlJc w:val="left"/>
      <w:pPr>
        <w:ind w:left="5135" w:hanging="360"/>
      </w:pPr>
      <w:rPr>
        <w:rFonts w:ascii="Symbol" w:hAnsi="Symbol" w:hint="default"/>
      </w:rPr>
    </w:lvl>
    <w:lvl w:ilvl="7" w:tplc="23F4A81C">
      <w:start w:val="1"/>
      <w:numFmt w:val="bullet"/>
      <w:lvlText w:val="o"/>
      <w:lvlJc w:val="left"/>
      <w:pPr>
        <w:ind w:left="5855" w:hanging="360"/>
      </w:pPr>
      <w:rPr>
        <w:rFonts w:ascii="Courier New" w:hAnsi="Courier New" w:cs="Courier New" w:hint="default"/>
      </w:rPr>
    </w:lvl>
    <w:lvl w:ilvl="8" w:tplc="AAC4A20E">
      <w:start w:val="1"/>
      <w:numFmt w:val="bullet"/>
      <w:lvlText w:val=""/>
      <w:lvlJc w:val="left"/>
      <w:pPr>
        <w:ind w:left="6575" w:hanging="360"/>
      </w:pPr>
      <w:rPr>
        <w:rFonts w:ascii="Wingdings" w:hAnsi="Wingdings" w:hint="default"/>
      </w:rPr>
    </w:lvl>
  </w:abstractNum>
  <w:abstractNum w:abstractNumId="1" w15:restartNumberingAfterBreak="0">
    <w:nsid w:val="05B77BBC"/>
    <w:multiLevelType w:val="hybridMultilevel"/>
    <w:tmpl w:val="64C67886"/>
    <w:lvl w:ilvl="0" w:tplc="47FE4276">
      <w:start w:val="2"/>
      <w:numFmt w:val="bullet"/>
      <w:lvlText w:val="-"/>
      <w:lvlJc w:val="left"/>
      <w:pPr>
        <w:ind w:left="720" w:hanging="360"/>
      </w:pPr>
      <w:rPr>
        <w:rFonts w:ascii="Arial" w:eastAsiaTheme="minorHAnsi" w:hAnsi="Arial" w:cs="Arial" w:hint="default"/>
      </w:rPr>
    </w:lvl>
    <w:lvl w:ilvl="1" w:tplc="34749048">
      <w:start w:val="1"/>
      <w:numFmt w:val="bullet"/>
      <w:lvlText w:val="o"/>
      <w:lvlJc w:val="left"/>
      <w:pPr>
        <w:ind w:left="1440" w:hanging="360"/>
      </w:pPr>
      <w:rPr>
        <w:rFonts w:ascii="Courier New" w:hAnsi="Courier New" w:cs="Courier New" w:hint="default"/>
      </w:rPr>
    </w:lvl>
    <w:lvl w:ilvl="2" w:tplc="98D843A0">
      <w:start w:val="1"/>
      <w:numFmt w:val="bullet"/>
      <w:lvlText w:val=""/>
      <w:lvlJc w:val="left"/>
      <w:pPr>
        <w:ind w:left="2160" w:hanging="360"/>
      </w:pPr>
      <w:rPr>
        <w:rFonts w:ascii="Wingdings" w:hAnsi="Wingdings" w:hint="default"/>
      </w:rPr>
    </w:lvl>
    <w:lvl w:ilvl="3" w:tplc="DA9E9F24">
      <w:start w:val="1"/>
      <w:numFmt w:val="bullet"/>
      <w:lvlText w:val=""/>
      <w:lvlJc w:val="left"/>
      <w:pPr>
        <w:ind w:left="2880" w:hanging="360"/>
      </w:pPr>
      <w:rPr>
        <w:rFonts w:ascii="Symbol" w:hAnsi="Symbol" w:hint="default"/>
      </w:rPr>
    </w:lvl>
    <w:lvl w:ilvl="4" w:tplc="C7161380">
      <w:start w:val="1"/>
      <w:numFmt w:val="bullet"/>
      <w:lvlText w:val="o"/>
      <w:lvlJc w:val="left"/>
      <w:pPr>
        <w:ind w:left="3600" w:hanging="360"/>
      </w:pPr>
      <w:rPr>
        <w:rFonts w:ascii="Courier New" w:hAnsi="Courier New" w:cs="Courier New" w:hint="default"/>
      </w:rPr>
    </w:lvl>
    <w:lvl w:ilvl="5" w:tplc="5456F360">
      <w:start w:val="1"/>
      <w:numFmt w:val="bullet"/>
      <w:lvlText w:val=""/>
      <w:lvlJc w:val="left"/>
      <w:pPr>
        <w:ind w:left="4320" w:hanging="360"/>
      </w:pPr>
      <w:rPr>
        <w:rFonts w:ascii="Wingdings" w:hAnsi="Wingdings" w:hint="default"/>
      </w:rPr>
    </w:lvl>
    <w:lvl w:ilvl="6" w:tplc="542EC25A">
      <w:start w:val="1"/>
      <w:numFmt w:val="bullet"/>
      <w:lvlText w:val=""/>
      <w:lvlJc w:val="left"/>
      <w:pPr>
        <w:ind w:left="5040" w:hanging="360"/>
      </w:pPr>
      <w:rPr>
        <w:rFonts w:ascii="Symbol" w:hAnsi="Symbol" w:hint="default"/>
      </w:rPr>
    </w:lvl>
    <w:lvl w:ilvl="7" w:tplc="A8402498">
      <w:start w:val="1"/>
      <w:numFmt w:val="bullet"/>
      <w:lvlText w:val="o"/>
      <w:lvlJc w:val="left"/>
      <w:pPr>
        <w:ind w:left="5760" w:hanging="360"/>
      </w:pPr>
      <w:rPr>
        <w:rFonts w:ascii="Courier New" w:hAnsi="Courier New" w:cs="Courier New" w:hint="default"/>
      </w:rPr>
    </w:lvl>
    <w:lvl w:ilvl="8" w:tplc="60200D6C">
      <w:start w:val="1"/>
      <w:numFmt w:val="bullet"/>
      <w:lvlText w:val=""/>
      <w:lvlJc w:val="left"/>
      <w:pPr>
        <w:ind w:left="6480" w:hanging="360"/>
      </w:pPr>
      <w:rPr>
        <w:rFonts w:ascii="Wingdings" w:hAnsi="Wingdings" w:hint="default"/>
      </w:rPr>
    </w:lvl>
  </w:abstractNum>
  <w:abstractNum w:abstractNumId="2" w15:restartNumberingAfterBreak="0">
    <w:nsid w:val="0F5A2BD4"/>
    <w:multiLevelType w:val="hybridMultilevel"/>
    <w:tmpl w:val="55B2EF02"/>
    <w:lvl w:ilvl="0" w:tplc="B0B2373C">
      <w:start w:val="1"/>
      <w:numFmt w:val="bullet"/>
      <w:lvlText w:val=""/>
      <w:lvlJc w:val="left"/>
      <w:pPr>
        <w:ind w:left="720" w:hanging="360"/>
      </w:pPr>
      <w:rPr>
        <w:rFonts w:ascii="Symbol" w:hAnsi="Symbol" w:hint="default"/>
      </w:rPr>
    </w:lvl>
    <w:lvl w:ilvl="1" w:tplc="5934AB40">
      <w:start w:val="1"/>
      <w:numFmt w:val="bullet"/>
      <w:lvlText w:val="o"/>
      <w:lvlJc w:val="left"/>
      <w:pPr>
        <w:ind w:left="1440" w:hanging="360"/>
      </w:pPr>
      <w:rPr>
        <w:rFonts w:ascii="Courier New" w:hAnsi="Courier New" w:cs="Courier New" w:hint="default"/>
      </w:rPr>
    </w:lvl>
    <w:lvl w:ilvl="2" w:tplc="2A208B8E">
      <w:start w:val="1"/>
      <w:numFmt w:val="bullet"/>
      <w:lvlText w:val=""/>
      <w:lvlJc w:val="left"/>
      <w:pPr>
        <w:ind w:left="2160" w:hanging="360"/>
      </w:pPr>
      <w:rPr>
        <w:rFonts w:ascii="Wingdings" w:hAnsi="Wingdings" w:hint="default"/>
      </w:rPr>
    </w:lvl>
    <w:lvl w:ilvl="3" w:tplc="30A0E4C4">
      <w:start w:val="1"/>
      <w:numFmt w:val="bullet"/>
      <w:lvlText w:val=""/>
      <w:lvlJc w:val="left"/>
      <w:pPr>
        <w:ind w:left="2880" w:hanging="360"/>
      </w:pPr>
      <w:rPr>
        <w:rFonts w:ascii="Symbol" w:hAnsi="Symbol" w:hint="default"/>
      </w:rPr>
    </w:lvl>
    <w:lvl w:ilvl="4" w:tplc="DE9A7B74">
      <w:start w:val="1"/>
      <w:numFmt w:val="bullet"/>
      <w:lvlText w:val="o"/>
      <w:lvlJc w:val="left"/>
      <w:pPr>
        <w:ind w:left="3600" w:hanging="360"/>
      </w:pPr>
      <w:rPr>
        <w:rFonts w:ascii="Courier New" w:hAnsi="Courier New" w:cs="Courier New" w:hint="default"/>
      </w:rPr>
    </w:lvl>
    <w:lvl w:ilvl="5" w:tplc="94A02AD8">
      <w:start w:val="1"/>
      <w:numFmt w:val="bullet"/>
      <w:lvlText w:val=""/>
      <w:lvlJc w:val="left"/>
      <w:pPr>
        <w:ind w:left="4320" w:hanging="360"/>
      </w:pPr>
      <w:rPr>
        <w:rFonts w:ascii="Wingdings" w:hAnsi="Wingdings" w:hint="default"/>
      </w:rPr>
    </w:lvl>
    <w:lvl w:ilvl="6" w:tplc="F54CF01E">
      <w:start w:val="1"/>
      <w:numFmt w:val="bullet"/>
      <w:lvlText w:val=""/>
      <w:lvlJc w:val="left"/>
      <w:pPr>
        <w:ind w:left="5040" w:hanging="360"/>
      </w:pPr>
      <w:rPr>
        <w:rFonts w:ascii="Symbol" w:hAnsi="Symbol" w:hint="default"/>
      </w:rPr>
    </w:lvl>
    <w:lvl w:ilvl="7" w:tplc="398ABFFE">
      <w:start w:val="1"/>
      <w:numFmt w:val="bullet"/>
      <w:lvlText w:val="o"/>
      <w:lvlJc w:val="left"/>
      <w:pPr>
        <w:ind w:left="5760" w:hanging="360"/>
      </w:pPr>
      <w:rPr>
        <w:rFonts w:ascii="Courier New" w:hAnsi="Courier New" w:cs="Courier New" w:hint="default"/>
      </w:rPr>
    </w:lvl>
    <w:lvl w:ilvl="8" w:tplc="08F4EC1C">
      <w:start w:val="1"/>
      <w:numFmt w:val="bullet"/>
      <w:lvlText w:val=""/>
      <w:lvlJc w:val="left"/>
      <w:pPr>
        <w:ind w:left="6480" w:hanging="360"/>
      </w:pPr>
      <w:rPr>
        <w:rFonts w:ascii="Wingdings" w:hAnsi="Wingdings" w:hint="default"/>
      </w:rPr>
    </w:lvl>
  </w:abstractNum>
  <w:abstractNum w:abstractNumId="3" w15:restartNumberingAfterBreak="0">
    <w:nsid w:val="1790265A"/>
    <w:multiLevelType w:val="hybridMultilevel"/>
    <w:tmpl w:val="F33604F2"/>
    <w:lvl w:ilvl="0" w:tplc="016E35B4">
      <w:start w:val="1"/>
      <w:numFmt w:val="bullet"/>
      <w:lvlText w:val=""/>
      <w:lvlJc w:val="left"/>
      <w:pPr>
        <w:ind w:left="815" w:hanging="360"/>
      </w:pPr>
      <w:rPr>
        <w:rFonts w:ascii="Wingdings" w:hAnsi="Wingdings" w:hint="default"/>
      </w:rPr>
    </w:lvl>
    <w:lvl w:ilvl="1" w:tplc="8ED02770">
      <w:start w:val="1"/>
      <w:numFmt w:val="bullet"/>
      <w:lvlText w:val="o"/>
      <w:lvlJc w:val="left"/>
      <w:pPr>
        <w:ind w:left="1535" w:hanging="360"/>
      </w:pPr>
      <w:rPr>
        <w:rFonts w:ascii="Courier New" w:hAnsi="Courier New" w:cs="Courier New" w:hint="default"/>
      </w:rPr>
    </w:lvl>
    <w:lvl w:ilvl="2" w:tplc="6B0AFDE6">
      <w:start w:val="1"/>
      <w:numFmt w:val="bullet"/>
      <w:lvlText w:val=""/>
      <w:lvlJc w:val="left"/>
      <w:pPr>
        <w:ind w:left="2255" w:hanging="360"/>
      </w:pPr>
      <w:rPr>
        <w:rFonts w:ascii="Wingdings" w:hAnsi="Wingdings" w:hint="default"/>
      </w:rPr>
    </w:lvl>
    <w:lvl w:ilvl="3" w:tplc="2548C062">
      <w:start w:val="1"/>
      <w:numFmt w:val="bullet"/>
      <w:lvlText w:val=""/>
      <w:lvlJc w:val="left"/>
      <w:pPr>
        <w:ind w:left="2975" w:hanging="360"/>
      </w:pPr>
      <w:rPr>
        <w:rFonts w:ascii="Symbol" w:hAnsi="Symbol" w:hint="default"/>
      </w:rPr>
    </w:lvl>
    <w:lvl w:ilvl="4" w:tplc="ED9C054A">
      <w:start w:val="1"/>
      <w:numFmt w:val="bullet"/>
      <w:lvlText w:val="o"/>
      <w:lvlJc w:val="left"/>
      <w:pPr>
        <w:ind w:left="3695" w:hanging="360"/>
      </w:pPr>
      <w:rPr>
        <w:rFonts w:ascii="Courier New" w:hAnsi="Courier New" w:cs="Courier New" w:hint="default"/>
      </w:rPr>
    </w:lvl>
    <w:lvl w:ilvl="5" w:tplc="3168F384">
      <w:start w:val="1"/>
      <w:numFmt w:val="bullet"/>
      <w:lvlText w:val=""/>
      <w:lvlJc w:val="left"/>
      <w:pPr>
        <w:ind w:left="4415" w:hanging="360"/>
      </w:pPr>
      <w:rPr>
        <w:rFonts w:ascii="Wingdings" w:hAnsi="Wingdings" w:hint="default"/>
      </w:rPr>
    </w:lvl>
    <w:lvl w:ilvl="6" w:tplc="91BE88B0">
      <w:start w:val="1"/>
      <w:numFmt w:val="bullet"/>
      <w:lvlText w:val=""/>
      <w:lvlJc w:val="left"/>
      <w:pPr>
        <w:ind w:left="5135" w:hanging="360"/>
      </w:pPr>
      <w:rPr>
        <w:rFonts w:ascii="Symbol" w:hAnsi="Symbol" w:hint="default"/>
      </w:rPr>
    </w:lvl>
    <w:lvl w:ilvl="7" w:tplc="40789B36">
      <w:start w:val="1"/>
      <w:numFmt w:val="bullet"/>
      <w:lvlText w:val="o"/>
      <w:lvlJc w:val="left"/>
      <w:pPr>
        <w:ind w:left="5855" w:hanging="360"/>
      </w:pPr>
      <w:rPr>
        <w:rFonts w:ascii="Courier New" w:hAnsi="Courier New" w:cs="Courier New" w:hint="default"/>
      </w:rPr>
    </w:lvl>
    <w:lvl w:ilvl="8" w:tplc="CFC8E9EC">
      <w:start w:val="1"/>
      <w:numFmt w:val="bullet"/>
      <w:lvlText w:val=""/>
      <w:lvlJc w:val="left"/>
      <w:pPr>
        <w:ind w:left="6575" w:hanging="360"/>
      </w:pPr>
      <w:rPr>
        <w:rFonts w:ascii="Wingdings" w:hAnsi="Wingdings" w:hint="default"/>
      </w:rPr>
    </w:lvl>
  </w:abstractNum>
  <w:abstractNum w:abstractNumId="4" w15:restartNumberingAfterBreak="0">
    <w:nsid w:val="1BB535E1"/>
    <w:multiLevelType w:val="hybridMultilevel"/>
    <w:tmpl w:val="603A21F4"/>
    <w:lvl w:ilvl="0" w:tplc="D7322464">
      <w:start w:val="1"/>
      <w:numFmt w:val="bullet"/>
      <w:pStyle w:val="ListItem2-Arrow"/>
      <w:lvlText w:val=""/>
      <w:lvlJc w:val="left"/>
      <w:pPr>
        <w:tabs>
          <w:tab w:val="num" w:pos="510"/>
        </w:tabs>
        <w:ind w:left="510" w:hanging="283"/>
      </w:pPr>
      <w:rPr>
        <w:rFonts w:ascii="Wingdings 3" w:hAnsi="Wingdings 3" w:hint="default"/>
        <w:color w:val="auto"/>
        <w:sz w:val="18"/>
      </w:rPr>
    </w:lvl>
    <w:lvl w:ilvl="1" w:tplc="740A1E2C">
      <w:start w:val="1"/>
      <w:numFmt w:val="bullet"/>
      <w:lvlText w:val="o"/>
      <w:lvlJc w:val="left"/>
      <w:pPr>
        <w:ind w:left="1667" w:hanging="360"/>
      </w:pPr>
      <w:rPr>
        <w:rFonts w:ascii="Courier New" w:hAnsi="Courier New" w:cs="Courier New" w:hint="default"/>
      </w:rPr>
    </w:lvl>
    <w:lvl w:ilvl="2" w:tplc="FDEE1E8A">
      <w:start w:val="1"/>
      <w:numFmt w:val="bullet"/>
      <w:lvlText w:val=""/>
      <w:lvlJc w:val="left"/>
      <w:pPr>
        <w:ind w:left="2387" w:hanging="360"/>
      </w:pPr>
      <w:rPr>
        <w:rFonts w:ascii="Wingdings" w:hAnsi="Wingdings" w:hint="default"/>
      </w:rPr>
    </w:lvl>
    <w:lvl w:ilvl="3" w:tplc="F7C27B80">
      <w:start w:val="1"/>
      <w:numFmt w:val="bullet"/>
      <w:lvlText w:val=""/>
      <w:lvlJc w:val="left"/>
      <w:pPr>
        <w:ind w:left="3107" w:hanging="360"/>
      </w:pPr>
      <w:rPr>
        <w:rFonts w:ascii="Symbol" w:hAnsi="Symbol" w:hint="default"/>
      </w:rPr>
    </w:lvl>
    <w:lvl w:ilvl="4" w:tplc="636A55CA">
      <w:start w:val="1"/>
      <w:numFmt w:val="bullet"/>
      <w:lvlText w:val="o"/>
      <w:lvlJc w:val="left"/>
      <w:pPr>
        <w:ind w:left="3827" w:hanging="360"/>
      </w:pPr>
      <w:rPr>
        <w:rFonts w:ascii="Courier New" w:hAnsi="Courier New" w:cs="Courier New" w:hint="default"/>
      </w:rPr>
    </w:lvl>
    <w:lvl w:ilvl="5" w:tplc="BD981496">
      <w:start w:val="1"/>
      <w:numFmt w:val="bullet"/>
      <w:lvlText w:val=""/>
      <w:lvlJc w:val="left"/>
      <w:pPr>
        <w:ind w:left="4547" w:hanging="360"/>
      </w:pPr>
      <w:rPr>
        <w:rFonts w:ascii="Wingdings" w:hAnsi="Wingdings" w:hint="default"/>
      </w:rPr>
    </w:lvl>
    <w:lvl w:ilvl="6" w:tplc="2EF02E46">
      <w:start w:val="1"/>
      <w:numFmt w:val="bullet"/>
      <w:lvlText w:val=""/>
      <w:lvlJc w:val="left"/>
      <w:pPr>
        <w:ind w:left="5267" w:hanging="360"/>
      </w:pPr>
      <w:rPr>
        <w:rFonts w:ascii="Symbol" w:hAnsi="Symbol" w:hint="default"/>
      </w:rPr>
    </w:lvl>
    <w:lvl w:ilvl="7" w:tplc="9EB06A6E">
      <w:start w:val="1"/>
      <w:numFmt w:val="bullet"/>
      <w:lvlText w:val="o"/>
      <w:lvlJc w:val="left"/>
      <w:pPr>
        <w:ind w:left="5987" w:hanging="360"/>
      </w:pPr>
      <w:rPr>
        <w:rFonts w:ascii="Courier New" w:hAnsi="Courier New" w:cs="Courier New" w:hint="default"/>
      </w:rPr>
    </w:lvl>
    <w:lvl w:ilvl="8" w:tplc="6A5497BE">
      <w:start w:val="1"/>
      <w:numFmt w:val="bullet"/>
      <w:lvlText w:val=""/>
      <w:lvlJc w:val="left"/>
      <w:pPr>
        <w:ind w:left="6707" w:hanging="360"/>
      </w:pPr>
      <w:rPr>
        <w:rFonts w:ascii="Wingdings" w:hAnsi="Wingdings" w:hint="default"/>
      </w:rPr>
    </w:lvl>
  </w:abstractNum>
  <w:abstractNum w:abstractNumId="5" w15:restartNumberingAfterBreak="0">
    <w:nsid w:val="1C907E1C"/>
    <w:multiLevelType w:val="hybridMultilevel"/>
    <w:tmpl w:val="8588480E"/>
    <w:lvl w:ilvl="0" w:tplc="9D8C796A">
      <w:start w:val="1"/>
      <w:numFmt w:val="bullet"/>
      <w:lvlText w:val=""/>
      <w:lvlJc w:val="left"/>
      <w:pPr>
        <w:ind w:left="720" w:hanging="360"/>
      </w:pPr>
      <w:rPr>
        <w:rFonts w:ascii="Symbol" w:hAnsi="Symbol" w:hint="default"/>
      </w:rPr>
    </w:lvl>
    <w:lvl w:ilvl="1" w:tplc="67A0D8E4">
      <w:start w:val="1"/>
      <w:numFmt w:val="bullet"/>
      <w:lvlText w:val="o"/>
      <w:lvlJc w:val="left"/>
      <w:pPr>
        <w:ind w:left="1440" w:hanging="360"/>
      </w:pPr>
      <w:rPr>
        <w:rFonts w:ascii="Courier New" w:hAnsi="Courier New" w:cs="Courier New" w:hint="default"/>
      </w:rPr>
    </w:lvl>
    <w:lvl w:ilvl="2" w:tplc="5A027C06">
      <w:start w:val="1"/>
      <w:numFmt w:val="bullet"/>
      <w:lvlText w:val=""/>
      <w:lvlJc w:val="left"/>
      <w:pPr>
        <w:ind w:left="2160" w:hanging="360"/>
      </w:pPr>
      <w:rPr>
        <w:rFonts w:ascii="Wingdings" w:hAnsi="Wingdings" w:hint="default"/>
      </w:rPr>
    </w:lvl>
    <w:lvl w:ilvl="3" w:tplc="87929336">
      <w:start w:val="1"/>
      <w:numFmt w:val="bullet"/>
      <w:lvlText w:val=""/>
      <w:lvlJc w:val="left"/>
      <w:pPr>
        <w:ind w:left="2880" w:hanging="360"/>
      </w:pPr>
      <w:rPr>
        <w:rFonts w:ascii="Symbol" w:hAnsi="Symbol" w:hint="default"/>
      </w:rPr>
    </w:lvl>
    <w:lvl w:ilvl="4" w:tplc="ECAAF3F4">
      <w:start w:val="1"/>
      <w:numFmt w:val="bullet"/>
      <w:lvlText w:val="o"/>
      <w:lvlJc w:val="left"/>
      <w:pPr>
        <w:ind w:left="3600" w:hanging="360"/>
      </w:pPr>
      <w:rPr>
        <w:rFonts w:ascii="Courier New" w:hAnsi="Courier New" w:cs="Courier New" w:hint="default"/>
      </w:rPr>
    </w:lvl>
    <w:lvl w:ilvl="5" w:tplc="60200210">
      <w:start w:val="1"/>
      <w:numFmt w:val="bullet"/>
      <w:lvlText w:val=""/>
      <w:lvlJc w:val="left"/>
      <w:pPr>
        <w:ind w:left="4320" w:hanging="360"/>
      </w:pPr>
      <w:rPr>
        <w:rFonts w:ascii="Wingdings" w:hAnsi="Wingdings" w:hint="default"/>
      </w:rPr>
    </w:lvl>
    <w:lvl w:ilvl="6" w:tplc="6A4089B6">
      <w:start w:val="1"/>
      <w:numFmt w:val="bullet"/>
      <w:lvlText w:val=""/>
      <w:lvlJc w:val="left"/>
      <w:pPr>
        <w:ind w:left="5040" w:hanging="360"/>
      </w:pPr>
      <w:rPr>
        <w:rFonts w:ascii="Symbol" w:hAnsi="Symbol" w:hint="default"/>
      </w:rPr>
    </w:lvl>
    <w:lvl w:ilvl="7" w:tplc="73CA6F5E">
      <w:start w:val="1"/>
      <w:numFmt w:val="bullet"/>
      <w:lvlText w:val="o"/>
      <w:lvlJc w:val="left"/>
      <w:pPr>
        <w:ind w:left="5760" w:hanging="360"/>
      </w:pPr>
      <w:rPr>
        <w:rFonts w:ascii="Courier New" w:hAnsi="Courier New" w:cs="Courier New" w:hint="default"/>
      </w:rPr>
    </w:lvl>
    <w:lvl w:ilvl="8" w:tplc="0C662338">
      <w:start w:val="1"/>
      <w:numFmt w:val="bullet"/>
      <w:lvlText w:val=""/>
      <w:lvlJc w:val="left"/>
      <w:pPr>
        <w:ind w:left="6480" w:hanging="360"/>
      </w:pPr>
      <w:rPr>
        <w:rFonts w:ascii="Wingdings" w:hAnsi="Wingdings" w:hint="default"/>
      </w:rPr>
    </w:lvl>
  </w:abstractNum>
  <w:abstractNum w:abstractNumId="6" w15:restartNumberingAfterBreak="0">
    <w:nsid w:val="1D4522F1"/>
    <w:multiLevelType w:val="hybridMultilevel"/>
    <w:tmpl w:val="63E00F78"/>
    <w:lvl w:ilvl="0" w:tplc="C008ADAC">
      <w:start w:val="2"/>
      <w:numFmt w:val="bullet"/>
      <w:lvlText w:val="-"/>
      <w:lvlJc w:val="left"/>
      <w:pPr>
        <w:tabs>
          <w:tab w:val="num" w:pos="227"/>
        </w:tabs>
        <w:ind w:left="227" w:hanging="227"/>
      </w:pPr>
      <w:rPr>
        <w:rFonts w:ascii="Arial" w:eastAsiaTheme="minorHAnsi" w:hAnsi="Arial" w:cs="Arial" w:hint="default"/>
        <w:color w:val="auto"/>
      </w:rPr>
    </w:lvl>
    <w:lvl w:ilvl="1" w:tplc="51EE78D8">
      <w:start w:val="1"/>
      <w:numFmt w:val="bullet"/>
      <w:lvlText w:val=""/>
      <w:lvlJc w:val="left"/>
      <w:pPr>
        <w:tabs>
          <w:tab w:val="num" w:pos="510"/>
        </w:tabs>
        <w:ind w:left="510" w:hanging="283"/>
      </w:pPr>
      <w:rPr>
        <w:rFonts w:ascii="Wingdings" w:hAnsi="Wingdings" w:hint="default"/>
      </w:rPr>
    </w:lvl>
    <w:lvl w:ilvl="2" w:tplc="6218B70C">
      <w:start w:val="1"/>
      <w:numFmt w:val="bullet"/>
      <w:lvlText w:val=""/>
      <w:lvlJc w:val="left"/>
      <w:pPr>
        <w:ind w:left="2160" w:hanging="360"/>
      </w:pPr>
      <w:rPr>
        <w:rFonts w:ascii="Wingdings" w:hAnsi="Wingdings" w:hint="default"/>
      </w:rPr>
    </w:lvl>
    <w:lvl w:ilvl="3" w:tplc="BB88E298">
      <w:start w:val="1"/>
      <w:numFmt w:val="bullet"/>
      <w:lvlText w:val=""/>
      <w:lvlJc w:val="left"/>
      <w:pPr>
        <w:ind w:left="2880" w:hanging="360"/>
      </w:pPr>
      <w:rPr>
        <w:rFonts w:ascii="Symbol" w:hAnsi="Symbol" w:hint="default"/>
      </w:rPr>
    </w:lvl>
    <w:lvl w:ilvl="4" w:tplc="64B01F06">
      <w:start w:val="1"/>
      <w:numFmt w:val="bullet"/>
      <w:lvlText w:val="o"/>
      <w:lvlJc w:val="left"/>
      <w:pPr>
        <w:ind w:left="3600" w:hanging="360"/>
      </w:pPr>
      <w:rPr>
        <w:rFonts w:ascii="Courier New" w:hAnsi="Courier New" w:cs="Courier New" w:hint="default"/>
      </w:rPr>
    </w:lvl>
    <w:lvl w:ilvl="5" w:tplc="69FE8BB8">
      <w:start w:val="1"/>
      <w:numFmt w:val="bullet"/>
      <w:lvlText w:val=""/>
      <w:lvlJc w:val="left"/>
      <w:pPr>
        <w:ind w:left="4320" w:hanging="360"/>
      </w:pPr>
      <w:rPr>
        <w:rFonts w:ascii="Wingdings" w:hAnsi="Wingdings" w:hint="default"/>
      </w:rPr>
    </w:lvl>
    <w:lvl w:ilvl="6" w:tplc="8E92F272">
      <w:start w:val="1"/>
      <w:numFmt w:val="bullet"/>
      <w:lvlText w:val=""/>
      <w:lvlJc w:val="left"/>
      <w:pPr>
        <w:ind w:left="5040" w:hanging="360"/>
      </w:pPr>
      <w:rPr>
        <w:rFonts w:ascii="Symbol" w:hAnsi="Symbol" w:hint="default"/>
      </w:rPr>
    </w:lvl>
    <w:lvl w:ilvl="7" w:tplc="901E79A0">
      <w:start w:val="1"/>
      <w:numFmt w:val="bullet"/>
      <w:lvlText w:val="o"/>
      <w:lvlJc w:val="left"/>
      <w:pPr>
        <w:ind w:left="5760" w:hanging="360"/>
      </w:pPr>
      <w:rPr>
        <w:rFonts w:ascii="Courier New" w:hAnsi="Courier New" w:cs="Courier New" w:hint="default"/>
      </w:rPr>
    </w:lvl>
    <w:lvl w:ilvl="8" w:tplc="4B52131C">
      <w:start w:val="1"/>
      <w:numFmt w:val="bullet"/>
      <w:lvlText w:val=""/>
      <w:lvlJc w:val="left"/>
      <w:pPr>
        <w:ind w:left="6480" w:hanging="360"/>
      </w:pPr>
      <w:rPr>
        <w:rFonts w:ascii="Wingdings" w:hAnsi="Wingdings" w:hint="default"/>
      </w:rPr>
    </w:lvl>
  </w:abstractNum>
  <w:abstractNum w:abstractNumId="7" w15:restartNumberingAfterBreak="0">
    <w:nsid w:val="1F95535A"/>
    <w:multiLevelType w:val="hybridMultilevel"/>
    <w:tmpl w:val="C6740838"/>
    <w:lvl w:ilvl="0" w:tplc="B1E883B0">
      <w:start w:val="1"/>
      <w:numFmt w:val="lowerLetter"/>
      <w:lvlText w:val="%1)"/>
      <w:lvlJc w:val="left"/>
      <w:pPr>
        <w:ind w:left="720" w:hanging="360"/>
      </w:pPr>
      <w:rPr>
        <w:rFonts w:hint="default"/>
      </w:rPr>
    </w:lvl>
    <w:lvl w:ilvl="1" w:tplc="59E40442">
      <w:start w:val="1"/>
      <w:numFmt w:val="lowerLetter"/>
      <w:lvlText w:val="%2."/>
      <w:lvlJc w:val="left"/>
      <w:pPr>
        <w:ind w:left="1440" w:hanging="360"/>
      </w:pPr>
    </w:lvl>
    <w:lvl w:ilvl="2" w:tplc="ADA89810">
      <w:start w:val="1"/>
      <w:numFmt w:val="lowerRoman"/>
      <w:lvlText w:val="%3."/>
      <w:lvlJc w:val="right"/>
      <w:pPr>
        <w:ind w:left="2160" w:hanging="180"/>
      </w:pPr>
    </w:lvl>
    <w:lvl w:ilvl="3" w:tplc="39500F46">
      <w:start w:val="1"/>
      <w:numFmt w:val="decimal"/>
      <w:lvlText w:val="%4."/>
      <w:lvlJc w:val="left"/>
      <w:pPr>
        <w:ind w:left="2880" w:hanging="360"/>
      </w:pPr>
    </w:lvl>
    <w:lvl w:ilvl="4" w:tplc="5988303E">
      <w:start w:val="1"/>
      <w:numFmt w:val="lowerLetter"/>
      <w:lvlText w:val="%5."/>
      <w:lvlJc w:val="left"/>
      <w:pPr>
        <w:ind w:left="3600" w:hanging="360"/>
      </w:pPr>
    </w:lvl>
    <w:lvl w:ilvl="5" w:tplc="4A201AF8">
      <w:start w:val="1"/>
      <w:numFmt w:val="lowerRoman"/>
      <w:lvlText w:val="%6."/>
      <w:lvlJc w:val="right"/>
      <w:pPr>
        <w:ind w:left="4320" w:hanging="180"/>
      </w:pPr>
    </w:lvl>
    <w:lvl w:ilvl="6" w:tplc="F7FE746C">
      <w:start w:val="1"/>
      <w:numFmt w:val="decimal"/>
      <w:lvlText w:val="%7."/>
      <w:lvlJc w:val="left"/>
      <w:pPr>
        <w:ind w:left="5040" w:hanging="360"/>
      </w:pPr>
    </w:lvl>
    <w:lvl w:ilvl="7" w:tplc="B254F7CA">
      <w:start w:val="1"/>
      <w:numFmt w:val="lowerLetter"/>
      <w:lvlText w:val="%8."/>
      <w:lvlJc w:val="left"/>
      <w:pPr>
        <w:ind w:left="5760" w:hanging="360"/>
      </w:pPr>
    </w:lvl>
    <w:lvl w:ilvl="8" w:tplc="C8FA950A">
      <w:start w:val="1"/>
      <w:numFmt w:val="lowerRoman"/>
      <w:lvlText w:val="%9."/>
      <w:lvlJc w:val="right"/>
      <w:pPr>
        <w:ind w:left="6480" w:hanging="180"/>
      </w:pPr>
    </w:lvl>
  </w:abstractNum>
  <w:abstractNum w:abstractNumId="8" w15:restartNumberingAfterBreak="0">
    <w:nsid w:val="21FB4116"/>
    <w:multiLevelType w:val="hybridMultilevel"/>
    <w:tmpl w:val="78527B1A"/>
    <w:lvl w:ilvl="0" w:tplc="02BAFA96">
      <w:start w:val="2"/>
      <w:numFmt w:val="bullet"/>
      <w:lvlText w:val="-"/>
      <w:lvlJc w:val="left"/>
      <w:pPr>
        <w:ind w:left="720" w:hanging="360"/>
      </w:pPr>
      <w:rPr>
        <w:rFonts w:ascii="Arial" w:eastAsiaTheme="minorHAnsi" w:hAnsi="Arial" w:cs="Arial" w:hint="default"/>
      </w:rPr>
    </w:lvl>
    <w:lvl w:ilvl="1" w:tplc="0A02289E">
      <w:start w:val="1"/>
      <w:numFmt w:val="bullet"/>
      <w:lvlText w:val=""/>
      <w:lvlJc w:val="left"/>
      <w:pPr>
        <w:ind w:left="1440" w:hanging="360"/>
      </w:pPr>
      <w:rPr>
        <w:rFonts w:ascii="Wingdings" w:hAnsi="Wingdings" w:hint="default"/>
      </w:rPr>
    </w:lvl>
    <w:lvl w:ilvl="2" w:tplc="89E451C4">
      <w:start w:val="1"/>
      <w:numFmt w:val="bullet"/>
      <w:lvlText w:val=""/>
      <w:lvlJc w:val="left"/>
      <w:pPr>
        <w:ind w:left="2160" w:hanging="360"/>
      </w:pPr>
      <w:rPr>
        <w:rFonts w:ascii="Wingdings" w:hAnsi="Wingdings" w:hint="default"/>
      </w:rPr>
    </w:lvl>
    <w:lvl w:ilvl="3" w:tplc="45CE754E">
      <w:start w:val="1"/>
      <w:numFmt w:val="bullet"/>
      <w:lvlText w:val=""/>
      <w:lvlJc w:val="left"/>
      <w:pPr>
        <w:ind w:left="2880" w:hanging="360"/>
      </w:pPr>
      <w:rPr>
        <w:rFonts w:ascii="Symbol" w:hAnsi="Symbol" w:hint="default"/>
      </w:rPr>
    </w:lvl>
    <w:lvl w:ilvl="4" w:tplc="CF38250A">
      <w:start w:val="1"/>
      <w:numFmt w:val="bullet"/>
      <w:lvlText w:val="o"/>
      <w:lvlJc w:val="left"/>
      <w:pPr>
        <w:ind w:left="3600" w:hanging="360"/>
      </w:pPr>
      <w:rPr>
        <w:rFonts w:ascii="Courier New" w:hAnsi="Courier New" w:cs="Courier New" w:hint="default"/>
      </w:rPr>
    </w:lvl>
    <w:lvl w:ilvl="5" w:tplc="45149882">
      <w:start w:val="1"/>
      <w:numFmt w:val="bullet"/>
      <w:lvlText w:val=""/>
      <w:lvlJc w:val="left"/>
      <w:pPr>
        <w:ind w:left="4320" w:hanging="360"/>
      </w:pPr>
      <w:rPr>
        <w:rFonts w:ascii="Wingdings" w:hAnsi="Wingdings" w:hint="default"/>
      </w:rPr>
    </w:lvl>
    <w:lvl w:ilvl="6" w:tplc="1938BC8A">
      <w:start w:val="1"/>
      <w:numFmt w:val="bullet"/>
      <w:lvlText w:val=""/>
      <w:lvlJc w:val="left"/>
      <w:pPr>
        <w:ind w:left="5040" w:hanging="360"/>
      </w:pPr>
      <w:rPr>
        <w:rFonts w:ascii="Symbol" w:hAnsi="Symbol" w:hint="default"/>
      </w:rPr>
    </w:lvl>
    <w:lvl w:ilvl="7" w:tplc="972E44BE">
      <w:start w:val="1"/>
      <w:numFmt w:val="bullet"/>
      <w:lvlText w:val="o"/>
      <w:lvlJc w:val="left"/>
      <w:pPr>
        <w:ind w:left="5760" w:hanging="360"/>
      </w:pPr>
      <w:rPr>
        <w:rFonts w:ascii="Courier New" w:hAnsi="Courier New" w:cs="Courier New" w:hint="default"/>
      </w:rPr>
    </w:lvl>
    <w:lvl w:ilvl="8" w:tplc="8B2A5ED4">
      <w:start w:val="1"/>
      <w:numFmt w:val="bullet"/>
      <w:lvlText w:val=""/>
      <w:lvlJc w:val="left"/>
      <w:pPr>
        <w:ind w:left="6480" w:hanging="360"/>
      </w:pPr>
      <w:rPr>
        <w:rFonts w:ascii="Wingdings" w:hAnsi="Wingdings" w:hint="default"/>
      </w:rPr>
    </w:lvl>
  </w:abstractNum>
  <w:abstractNum w:abstractNumId="9" w15:restartNumberingAfterBreak="0">
    <w:nsid w:val="27B80979"/>
    <w:multiLevelType w:val="hybridMultilevel"/>
    <w:tmpl w:val="245E7F7E"/>
    <w:lvl w:ilvl="0" w:tplc="960A84CE">
      <w:start w:val="1"/>
      <w:numFmt w:val="bullet"/>
      <w:lvlText w:val=""/>
      <w:lvlJc w:val="left"/>
      <w:pPr>
        <w:tabs>
          <w:tab w:val="num" w:pos="510"/>
        </w:tabs>
        <w:ind w:left="510" w:hanging="283"/>
      </w:pPr>
      <w:rPr>
        <w:rFonts w:ascii="Wingdings" w:hAnsi="Wingdings" w:hint="default"/>
        <w:color w:val="auto"/>
        <w:sz w:val="18"/>
      </w:rPr>
    </w:lvl>
    <w:lvl w:ilvl="1" w:tplc="3132ABC0">
      <w:start w:val="1"/>
      <w:numFmt w:val="bullet"/>
      <w:lvlText w:val="o"/>
      <w:lvlJc w:val="left"/>
      <w:pPr>
        <w:ind w:left="1667" w:hanging="360"/>
      </w:pPr>
      <w:rPr>
        <w:rFonts w:ascii="Courier New" w:hAnsi="Courier New" w:cs="Courier New" w:hint="default"/>
      </w:rPr>
    </w:lvl>
    <w:lvl w:ilvl="2" w:tplc="52B8C450">
      <w:start w:val="1"/>
      <w:numFmt w:val="bullet"/>
      <w:lvlText w:val=""/>
      <w:lvlJc w:val="left"/>
      <w:pPr>
        <w:ind w:left="2387" w:hanging="360"/>
      </w:pPr>
      <w:rPr>
        <w:rFonts w:ascii="Wingdings" w:hAnsi="Wingdings" w:hint="default"/>
      </w:rPr>
    </w:lvl>
    <w:lvl w:ilvl="3" w:tplc="A35EB87E">
      <w:start w:val="1"/>
      <w:numFmt w:val="bullet"/>
      <w:lvlText w:val=""/>
      <w:lvlJc w:val="left"/>
      <w:pPr>
        <w:ind w:left="3107" w:hanging="360"/>
      </w:pPr>
      <w:rPr>
        <w:rFonts w:ascii="Symbol" w:hAnsi="Symbol" w:hint="default"/>
      </w:rPr>
    </w:lvl>
    <w:lvl w:ilvl="4" w:tplc="647EBED4">
      <w:start w:val="1"/>
      <w:numFmt w:val="bullet"/>
      <w:lvlText w:val="o"/>
      <w:lvlJc w:val="left"/>
      <w:pPr>
        <w:ind w:left="3827" w:hanging="360"/>
      </w:pPr>
      <w:rPr>
        <w:rFonts w:ascii="Courier New" w:hAnsi="Courier New" w:cs="Courier New" w:hint="default"/>
      </w:rPr>
    </w:lvl>
    <w:lvl w:ilvl="5" w:tplc="5C627392">
      <w:start w:val="1"/>
      <w:numFmt w:val="bullet"/>
      <w:lvlText w:val=""/>
      <w:lvlJc w:val="left"/>
      <w:pPr>
        <w:ind w:left="4547" w:hanging="360"/>
      </w:pPr>
      <w:rPr>
        <w:rFonts w:ascii="Wingdings" w:hAnsi="Wingdings" w:hint="default"/>
      </w:rPr>
    </w:lvl>
    <w:lvl w:ilvl="6" w:tplc="23144278">
      <w:start w:val="1"/>
      <w:numFmt w:val="bullet"/>
      <w:lvlText w:val=""/>
      <w:lvlJc w:val="left"/>
      <w:pPr>
        <w:ind w:left="5267" w:hanging="360"/>
      </w:pPr>
      <w:rPr>
        <w:rFonts w:ascii="Symbol" w:hAnsi="Symbol" w:hint="default"/>
      </w:rPr>
    </w:lvl>
    <w:lvl w:ilvl="7" w:tplc="47F28114">
      <w:start w:val="1"/>
      <w:numFmt w:val="bullet"/>
      <w:lvlText w:val="o"/>
      <w:lvlJc w:val="left"/>
      <w:pPr>
        <w:ind w:left="5987" w:hanging="360"/>
      </w:pPr>
      <w:rPr>
        <w:rFonts w:ascii="Courier New" w:hAnsi="Courier New" w:cs="Courier New" w:hint="default"/>
      </w:rPr>
    </w:lvl>
    <w:lvl w:ilvl="8" w:tplc="471EB78E">
      <w:start w:val="1"/>
      <w:numFmt w:val="bullet"/>
      <w:lvlText w:val=""/>
      <w:lvlJc w:val="left"/>
      <w:pPr>
        <w:ind w:left="6707" w:hanging="360"/>
      </w:pPr>
      <w:rPr>
        <w:rFonts w:ascii="Wingdings" w:hAnsi="Wingdings" w:hint="default"/>
      </w:rPr>
    </w:lvl>
  </w:abstractNum>
  <w:abstractNum w:abstractNumId="10" w15:restartNumberingAfterBreak="0">
    <w:nsid w:val="28FB5E1A"/>
    <w:multiLevelType w:val="hybridMultilevel"/>
    <w:tmpl w:val="9782C40C"/>
    <w:lvl w:ilvl="0" w:tplc="91D408B2">
      <w:start w:val="1"/>
      <w:numFmt w:val="bullet"/>
      <w:pStyle w:val="ListItem-Bullet"/>
      <w:lvlText w:val=""/>
      <w:lvlJc w:val="left"/>
      <w:pPr>
        <w:tabs>
          <w:tab w:val="num" w:pos="227"/>
        </w:tabs>
        <w:ind w:left="227" w:hanging="227"/>
      </w:pPr>
      <w:rPr>
        <w:rFonts w:ascii="Symbol" w:hAnsi="Symbol" w:hint="default"/>
        <w:color w:val="auto"/>
      </w:rPr>
    </w:lvl>
    <w:lvl w:ilvl="1" w:tplc="CE9A6E7A">
      <w:start w:val="1"/>
      <w:numFmt w:val="bullet"/>
      <w:lvlText w:val=""/>
      <w:lvlJc w:val="left"/>
      <w:pPr>
        <w:tabs>
          <w:tab w:val="num" w:pos="510"/>
        </w:tabs>
        <w:ind w:left="510" w:hanging="283"/>
      </w:pPr>
      <w:rPr>
        <w:rFonts w:ascii="Wingdings" w:hAnsi="Wingdings" w:hint="default"/>
      </w:rPr>
    </w:lvl>
    <w:lvl w:ilvl="2" w:tplc="D51056D0">
      <w:start w:val="1"/>
      <w:numFmt w:val="bullet"/>
      <w:lvlText w:val=""/>
      <w:lvlJc w:val="left"/>
      <w:pPr>
        <w:ind w:left="2160" w:hanging="360"/>
      </w:pPr>
      <w:rPr>
        <w:rFonts w:ascii="Wingdings" w:hAnsi="Wingdings" w:hint="default"/>
      </w:rPr>
    </w:lvl>
    <w:lvl w:ilvl="3" w:tplc="D1CAC516">
      <w:start w:val="1"/>
      <w:numFmt w:val="bullet"/>
      <w:lvlText w:val=""/>
      <w:lvlJc w:val="left"/>
      <w:pPr>
        <w:ind w:left="2880" w:hanging="360"/>
      </w:pPr>
      <w:rPr>
        <w:rFonts w:ascii="Symbol" w:hAnsi="Symbol" w:hint="default"/>
      </w:rPr>
    </w:lvl>
    <w:lvl w:ilvl="4" w:tplc="5992D03E">
      <w:start w:val="1"/>
      <w:numFmt w:val="bullet"/>
      <w:lvlText w:val="o"/>
      <w:lvlJc w:val="left"/>
      <w:pPr>
        <w:ind w:left="3600" w:hanging="360"/>
      </w:pPr>
      <w:rPr>
        <w:rFonts w:ascii="Courier New" w:hAnsi="Courier New" w:cs="Courier New" w:hint="default"/>
      </w:rPr>
    </w:lvl>
    <w:lvl w:ilvl="5" w:tplc="72FED494">
      <w:start w:val="1"/>
      <w:numFmt w:val="bullet"/>
      <w:lvlText w:val=""/>
      <w:lvlJc w:val="left"/>
      <w:pPr>
        <w:ind w:left="4320" w:hanging="360"/>
      </w:pPr>
      <w:rPr>
        <w:rFonts w:ascii="Wingdings" w:hAnsi="Wingdings" w:hint="default"/>
      </w:rPr>
    </w:lvl>
    <w:lvl w:ilvl="6" w:tplc="E7B23EEA">
      <w:start w:val="1"/>
      <w:numFmt w:val="bullet"/>
      <w:lvlText w:val=""/>
      <w:lvlJc w:val="left"/>
      <w:pPr>
        <w:ind w:left="5040" w:hanging="360"/>
      </w:pPr>
      <w:rPr>
        <w:rFonts w:ascii="Symbol" w:hAnsi="Symbol" w:hint="default"/>
      </w:rPr>
    </w:lvl>
    <w:lvl w:ilvl="7" w:tplc="168AEB86">
      <w:start w:val="1"/>
      <w:numFmt w:val="bullet"/>
      <w:lvlText w:val="o"/>
      <w:lvlJc w:val="left"/>
      <w:pPr>
        <w:ind w:left="5760" w:hanging="360"/>
      </w:pPr>
      <w:rPr>
        <w:rFonts w:ascii="Courier New" w:hAnsi="Courier New" w:cs="Courier New" w:hint="default"/>
      </w:rPr>
    </w:lvl>
    <w:lvl w:ilvl="8" w:tplc="F8520BEE">
      <w:start w:val="1"/>
      <w:numFmt w:val="bullet"/>
      <w:lvlText w:val=""/>
      <w:lvlJc w:val="left"/>
      <w:pPr>
        <w:ind w:left="6480" w:hanging="360"/>
      </w:pPr>
      <w:rPr>
        <w:rFonts w:ascii="Wingdings" w:hAnsi="Wingdings" w:hint="default"/>
      </w:rPr>
    </w:lvl>
  </w:abstractNum>
  <w:abstractNum w:abstractNumId="11" w15:restartNumberingAfterBreak="0">
    <w:nsid w:val="2C921C61"/>
    <w:multiLevelType w:val="hybridMultilevel"/>
    <w:tmpl w:val="DB4EC59E"/>
    <w:lvl w:ilvl="0" w:tplc="DE2841EC">
      <w:start w:val="1"/>
      <w:numFmt w:val="bullet"/>
      <w:lvlText w:val=""/>
      <w:lvlJc w:val="left"/>
      <w:pPr>
        <w:tabs>
          <w:tab w:val="num" w:pos="510"/>
        </w:tabs>
        <w:ind w:left="510" w:hanging="283"/>
      </w:pPr>
      <w:rPr>
        <w:rFonts w:ascii="Wingdings" w:hAnsi="Wingdings" w:hint="default"/>
        <w:color w:val="auto"/>
        <w:sz w:val="18"/>
      </w:rPr>
    </w:lvl>
    <w:lvl w:ilvl="1" w:tplc="51B86518">
      <w:start w:val="1"/>
      <w:numFmt w:val="bullet"/>
      <w:lvlText w:val="o"/>
      <w:lvlJc w:val="left"/>
      <w:pPr>
        <w:ind w:left="1667" w:hanging="360"/>
      </w:pPr>
      <w:rPr>
        <w:rFonts w:ascii="Courier New" w:hAnsi="Courier New" w:cs="Courier New" w:hint="default"/>
      </w:rPr>
    </w:lvl>
    <w:lvl w:ilvl="2" w:tplc="C018FB00">
      <w:start w:val="1"/>
      <w:numFmt w:val="bullet"/>
      <w:lvlText w:val=""/>
      <w:lvlJc w:val="left"/>
      <w:pPr>
        <w:ind w:left="2387" w:hanging="360"/>
      </w:pPr>
      <w:rPr>
        <w:rFonts w:ascii="Wingdings" w:hAnsi="Wingdings" w:hint="default"/>
      </w:rPr>
    </w:lvl>
    <w:lvl w:ilvl="3" w:tplc="BE88F356">
      <w:start w:val="1"/>
      <w:numFmt w:val="bullet"/>
      <w:lvlText w:val=""/>
      <w:lvlJc w:val="left"/>
      <w:pPr>
        <w:ind w:left="3107" w:hanging="360"/>
      </w:pPr>
      <w:rPr>
        <w:rFonts w:ascii="Symbol" w:hAnsi="Symbol" w:hint="default"/>
      </w:rPr>
    </w:lvl>
    <w:lvl w:ilvl="4" w:tplc="E3D2B4E4">
      <w:start w:val="1"/>
      <w:numFmt w:val="bullet"/>
      <w:lvlText w:val="o"/>
      <w:lvlJc w:val="left"/>
      <w:pPr>
        <w:ind w:left="3827" w:hanging="360"/>
      </w:pPr>
      <w:rPr>
        <w:rFonts w:ascii="Courier New" w:hAnsi="Courier New" w:cs="Courier New" w:hint="default"/>
      </w:rPr>
    </w:lvl>
    <w:lvl w:ilvl="5" w:tplc="23AE4554">
      <w:start w:val="1"/>
      <w:numFmt w:val="bullet"/>
      <w:lvlText w:val=""/>
      <w:lvlJc w:val="left"/>
      <w:pPr>
        <w:ind w:left="4547" w:hanging="360"/>
      </w:pPr>
      <w:rPr>
        <w:rFonts w:ascii="Wingdings" w:hAnsi="Wingdings" w:hint="default"/>
      </w:rPr>
    </w:lvl>
    <w:lvl w:ilvl="6" w:tplc="38D6D8DA">
      <w:start w:val="1"/>
      <w:numFmt w:val="bullet"/>
      <w:lvlText w:val=""/>
      <w:lvlJc w:val="left"/>
      <w:pPr>
        <w:ind w:left="5267" w:hanging="360"/>
      </w:pPr>
      <w:rPr>
        <w:rFonts w:ascii="Symbol" w:hAnsi="Symbol" w:hint="default"/>
      </w:rPr>
    </w:lvl>
    <w:lvl w:ilvl="7" w:tplc="C18EEB96">
      <w:start w:val="1"/>
      <w:numFmt w:val="bullet"/>
      <w:lvlText w:val="o"/>
      <w:lvlJc w:val="left"/>
      <w:pPr>
        <w:ind w:left="5987" w:hanging="360"/>
      </w:pPr>
      <w:rPr>
        <w:rFonts w:ascii="Courier New" w:hAnsi="Courier New" w:cs="Courier New" w:hint="default"/>
      </w:rPr>
    </w:lvl>
    <w:lvl w:ilvl="8" w:tplc="A0426E04">
      <w:start w:val="1"/>
      <w:numFmt w:val="bullet"/>
      <w:lvlText w:val=""/>
      <w:lvlJc w:val="left"/>
      <w:pPr>
        <w:ind w:left="6707" w:hanging="360"/>
      </w:pPr>
      <w:rPr>
        <w:rFonts w:ascii="Wingdings" w:hAnsi="Wingdings" w:hint="default"/>
      </w:rPr>
    </w:lvl>
  </w:abstractNum>
  <w:abstractNum w:abstractNumId="12" w15:restartNumberingAfterBreak="0">
    <w:nsid w:val="327D1184"/>
    <w:multiLevelType w:val="hybridMultilevel"/>
    <w:tmpl w:val="673A7D86"/>
    <w:lvl w:ilvl="0" w:tplc="1A86F696">
      <w:start w:val="1"/>
      <w:numFmt w:val="bullet"/>
      <w:lvlText w:val=""/>
      <w:lvlJc w:val="left"/>
      <w:pPr>
        <w:ind w:left="720" w:hanging="360"/>
      </w:pPr>
      <w:rPr>
        <w:rFonts w:ascii="Symbol" w:hAnsi="Symbol" w:hint="default"/>
      </w:rPr>
    </w:lvl>
    <w:lvl w:ilvl="1" w:tplc="77EC36B6">
      <w:start w:val="1"/>
      <w:numFmt w:val="bullet"/>
      <w:lvlText w:val="o"/>
      <w:lvlJc w:val="left"/>
      <w:pPr>
        <w:ind w:left="1440" w:hanging="360"/>
      </w:pPr>
      <w:rPr>
        <w:rFonts w:ascii="Courier New" w:hAnsi="Courier New" w:cs="Courier New" w:hint="default"/>
      </w:rPr>
    </w:lvl>
    <w:lvl w:ilvl="2" w:tplc="563A6C74">
      <w:start w:val="1"/>
      <w:numFmt w:val="bullet"/>
      <w:lvlText w:val=""/>
      <w:lvlJc w:val="left"/>
      <w:pPr>
        <w:ind w:left="2160" w:hanging="360"/>
      </w:pPr>
      <w:rPr>
        <w:rFonts w:ascii="Wingdings" w:hAnsi="Wingdings" w:hint="default"/>
      </w:rPr>
    </w:lvl>
    <w:lvl w:ilvl="3" w:tplc="0EE008A2">
      <w:start w:val="1"/>
      <w:numFmt w:val="bullet"/>
      <w:lvlText w:val=""/>
      <w:lvlJc w:val="left"/>
      <w:pPr>
        <w:ind w:left="2880" w:hanging="360"/>
      </w:pPr>
      <w:rPr>
        <w:rFonts w:ascii="Symbol" w:hAnsi="Symbol" w:hint="default"/>
      </w:rPr>
    </w:lvl>
    <w:lvl w:ilvl="4" w:tplc="ABB03196">
      <w:start w:val="1"/>
      <w:numFmt w:val="bullet"/>
      <w:lvlText w:val="o"/>
      <w:lvlJc w:val="left"/>
      <w:pPr>
        <w:ind w:left="3600" w:hanging="360"/>
      </w:pPr>
      <w:rPr>
        <w:rFonts w:ascii="Courier New" w:hAnsi="Courier New" w:cs="Courier New" w:hint="default"/>
      </w:rPr>
    </w:lvl>
    <w:lvl w:ilvl="5" w:tplc="92A672A2">
      <w:start w:val="1"/>
      <w:numFmt w:val="bullet"/>
      <w:lvlText w:val=""/>
      <w:lvlJc w:val="left"/>
      <w:pPr>
        <w:ind w:left="4320" w:hanging="360"/>
      </w:pPr>
      <w:rPr>
        <w:rFonts w:ascii="Wingdings" w:hAnsi="Wingdings" w:hint="default"/>
      </w:rPr>
    </w:lvl>
    <w:lvl w:ilvl="6" w:tplc="13809914">
      <w:start w:val="1"/>
      <w:numFmt w:val="bullet"/>
      <w:lvlText w:val=""/>
      <w:lvlJc w:val="left"/>
      <w:pPr>
        <w:ind w:left="5040" w:hanging="360"/>
      </w:pPr>
      <w:rPr>
        <w:rFonts w:ascii="Symbol" w:hAnsi="Symbol" w:hint="default"/>
      </w:rPr>
    </w:lvl>
    <w:lvl w:ilvl="7" w:tplc="3370C370">
      <w:start w:val="1"/>
      <w:numFmt w:val="bullet"/>
      <w:lvlText w:val="o"/>
      <w:lvlJc w:val="left"/>
      <w:pPr>
        <w:ind w:left="5760" w:hanging="360"/>
      </w:pPr>
      <w:rPr>
        <w:rFonts w:ascii="Courier New" w:hAnsi="Courier New" w:cs="Courier New" w:hint="default"/>
      </w:rPr>
    </w:lvl>
    <w:lvl w:ilvl="8" w:tplc="31143A62">
      <w:start w:val="1"/>
      <w:numFmt w:val="bullet"/>
      <w:lvlText w:val=""/>
      <w:lvlJc w:val="left"/>
      <w:pPr>
        <w:ind w:left="6480" w:hanging="360"/>
      </w:pPr>
      <w:rPr>
        <w:rFonts w:ascii="Wingdings" w:hAnsi="Wingdings" w:hint="default"/>
      </w:rPr>
    </w:lvl>
  </w:abstractNum>
  <w:abstractNum w:abstractNumId="13" w15:restartNumberingAfterBreak="0">
    <w:nsid w:val="369A5EA4"/>
    <w:multiLevelType w:val="hybridMultilevel"/>
    <w:tmpl w:val="EEC0D01C"/>
    <w:lvl w:ilvl="0" w:tplc="3C7AA61E">
      <w:start w:val="1"/>
      <w:numFmt w:val="bullet"/>
      <w:lvlText w:val=""/>
      <w:lvlJc w:val="left"/>
      <w:pPr>
        <w:ind w:left="720" w:hanging="360"/>
      </w:pPr>
      <w:rPr>
        <w:rFonts w:ascii="Symbol" w:hAnsi="Symbol" w:hint="default"/>
      </w:rPr>
    </w:lvl>
    <w:lvl w:ilvl="1" w:tplc="6B68DB5E">
      <w:start w:val="1"/>
      <w:numFmt w:val="bullet"/>
      <w:lvlText w:val="o"/>
      <w:lvlJc w:val="left"/>
      <w:pPr>
        <w:ind w:left="1440" w:hanging="360"/>
      </w:pPr>
      <w:rPr>
        <w:rFonts w:ascii="Courier New" w:hAnsi="Courier New" w:cs="Courier New" w:hint="default"/>
      </w:rPr>
    </w:lvl>
    <w:lvl w:ilvl="2" w:tplc="66ECF3D4">
      <w:start w:val="1"/>
      <w:numFmt w:val="bullet"/>
      <w:lvlText w:val=""/>
      <w:lvlJc w:val="left"/>
      <w:pPr>
        <w:ind w:left="2160" w:hanging="360"/>
      </w:pPr>
      <w:rPr>
        <w:rFonts w:ascii="Wingdings" w:hAnsi="Wingdings" w:hint="default"/>
      </w:rPr>
    </w:lvl>
    <w:lvl w:ilvl="3" w:tplc="C2909CD4">
      <w:start w:val="1"/>
      <w:numFmt w:val="bullet"/>
      <w:lvlText w:val=""/>
      <w:lvlJc w:val="left"/>
      <w:pPr>
        <w:ind w:left="2880" w:hanging="360"/>
      </w:pPr>
      <w:rPr>
        <w:rFonts w:ascii="Symbol" w:hAnsi="Symbol" w:hint="default"/>
      </w:rPr>
    </w:lvl>
    <w:lvl w:ilvl="4" w:tplc="ECEA72A0">
      <w:start w:val="1"/>
      <w:numFmt w:val="bullet"/>
      <w:lvlText w:val="o"/>
      <w:lvlJc w:val="left"/>
      <w:pPr>
        <w:ind w:left="3600" w:hanging="360"/>
      </w:pPr>
      <w:rPr>
        <w:rFonts w:ascii="Courier New" w:hAnsi="Courier New" w:cs="Courier New" w:hint="default"/>
      </w:rPr>
    </w:lvl>
    <w:lvl w:ilvl="5" w:tplc="F548976E">
      <w:start w:val="1"/>
      <w:numFmt w:val="bullet"/>
      <w:lvlText w:val=""/>
      <w:lvlJc w:val="left"/>
      <w:pPr>
        <w:ind w:left="4320" w:hanging="360"/>
      </w:pPr>
      <w:rPr>
        <w:rFonts w:ascii="Wingdings" w:hAnsi="Wingdings" w:hint="default"/>
      </w:rPr>
    </w:lvl>
    <w:lvl w:ilvl="6" w:tplc="00D8ABAE">
      <w:start w:val="1"/>
      <w:numFmt w:val="bullet"/>
      <w:lvlText w:val=""/>
      <w:lvlJc w:val="left"/>
      <w:pPr>
        <w:ind w:left="5040" w:hanging="360"/>
      </w:pPr>
      <w:rPr>
        <w:rFonts w:ascii="Symbol" w:hAnsi="Symbol" w:hint="default"/>
      </w:rPr>
    </w:lvl>
    <w:lvl w:ilvl="7" w:tplc="CF4AC71C">
      <w:start w:val="1"/>
      <w:numFmt w:val="bullet"/>
      <w:lvlText w:val="o"/>
      <w:lvlJc w:val="left"/>
      <w:pPr>
        <w:ind w:left="5760" w:hanging="360"/>
      </w:pPr>
      <w:rPr>
        <w:rFonts w:ascii="Courier New" w:hAnsi="Courier New" w:cs="Courier New" w:hint="default"/>
      </w:rPr>
    </w:lvl>
    <w:lvl w:ilvl="8" w:tplc="FD2C1624">
      <w:start w:val="1"/>
      <w:numFmt w:val="bullet"/>
      <w:lvlText w:val=""/>
      <w:lvlJc w:val="left"/>
      <w:pPr>
        <w:ind w:left="6480" w:hanging="360"/>
      </w:pPr>
      <w:rPr>
        <w:rFonts w:ascii="Wingdings" w:hAnsi="Wingdings" w:hint="default"/>
      </w:rPr>
    </w:lvl>
  </w:abstractNum>
  <w:abstractNum w:abstractNumId="14" w15:restartNumberingAfterBreak="0">
    <w:nsid w:val="3A837F97"/>
    <w:multiLevelType w:val="hybridMultilevel"/>
    <w:tmpl w:val="42ECE7AC"/>
    <w:lvl w:ilvl="0" w:tplc="6AB6468E">
      <w:start w:val="1"/>
      <w:numFmt w:val="bullet"/>
      <w:lvlText w:val="-"/>
      <w:lvlJc w:val="left"/>
      <w:pPr>
        <w:ind w:left="720" w:hanging="360"/>
      </w:pPr>
      <w:rPr>
        <w:rFonts w:ascii="Arial" w:eastAsiaTheme="minorHAnsi" w:hAnsi="Arial" w:cs="Arial" w:hint="default"/>
      </w:rPr>
    </w:lvl>
    <w:lvl w:ilvl="1" w:tplc="38D83094">
      <w:start w:val="1"/>
      <w:numFmt w:val="bullet"/>
      <w:lvlText w:val="o"/>
      <w:lvlJc w:val="left"/>
      <w:pPr>
        <w:ind w:left="1440" w:hanging="360"/>
      </w:pPr>
      <w:rPr>
        <w:rFonts w:ascii="Courier New" w:hAnsi="Courier New" w:cs="Courier New" w:hint="default"/>
      </w:rPr>
    </w:lvl>
    <w:lvl w:ilvl="2" w:tplc="0F929BD2">
      <w:start w:val="1"/>
      <w:numFmt w:val="bullet"/>
      <w:lvlText w:val=""/>
      <w:lvlJc w:val="left"/>
      <w:pPr>
        <w:ind w:left="2160" w:hanging="360"/>
      </w:pPr>
      <w:rPr>
        <w:rFonts w:ascii="Wingdings" w:hAnsi="Wingdings" w:hint="default"/>
      </w:rPr>
    </w:lvl>
    <w:lvl w:ilvl="3" w:tplc="73108C36">
      <w:start w:val="1"/>
      <w:numFmt w:val="bullet"/>
      <w:lvlText w:val=""/>
      <w:lvlJc w:val="left"/>
      <w:pPr>
        <w:ind w:left="2880" w:hanging="360"/>
      </w:pPr>
      <w:rPr>
        <w:rFonts w:ascii="Symbol" w:hAnsi="Symbol" w:hint="default"/>
      </w:rPr>
    </w:lvl>
    <w:lvl w:ilvl="4" w:tplc="6C428FFA">
      <w:start w:val="1"/>
      <w:numFmt w:val="bullet"/>
      <w:lvlText w:val="o"/>
      <w:lvlJc w:val="left"/>
      <w:pPr>
        <w:ind w:left="3600" w:hanging="360"/>
      </w:pPr>
      <w:rPr>
        <w:rFonts w:ascii="Courier New" w:hAnsi="Courier New" w:cs="Courier New" w:hint="default"/>
      </w:rPr>
    </w:lvl>
    <w:lvl w:ilvl="5" w:tplc="E3ACF8DE">
      <w:start w:val="1"/>
      <w:numFmt w:val="bullet"/>
      <w:lvlText w:val=""/>
      <w:lvlJc w:val="left"/>
      <w:pPr>
        <w:ind w:left="4320" w:hanging="360"/>
      </w:pPr>
      <w:rPr>
        <w:rFonts w:ascii="Wingdings" w:hAnsi="Wingdings" w:hint="default"/>
      </w:rPr>
    </w:lvl>
    <w:lvl w:ilvl="6" w:tplc="FEC6977E">
      <w:start w:val="1"/>
      <w:numFmt w:val="bullet"/>
      <w:lvlText w:val=""/>
      <w:lvlJc w:val="left"/>
      <w:pPr>
        <w:ind w:left="5040" w:hanging="360"/>
      </w:pPr>
      <w:rPr>
        <w:rFonts w:ascii="Symbol" w:hAnsi="Symbol" w:hint="default"/>
      </w:rPr>
    </w:lvl>
    <w:lvl w:ilvl="7" w:tplc="41025F86">
      <w:start w:val="1"/>
      <w:numFmt w:val="bullet"/>
      <w:lvlText w:val="o"/>
      <w:lvlJc w:val="left"/>
      <w:pPr>
        <w:ind w:left="5760" w:hanging="360"/>
      </w:pPr>
      <w:rPr>
        <w:rFonts w:ascii="Courier New" w:hAnsi="Courier New" w:cs="Courier New" w:hint="default"/>
      </w:rPr>
    </w:lvl>
    <w:lvl w:ilvl="8" w:tplc="07627C62">
      <w:start w:val="1"/>
      <w:numFmt w:val="bullet"/>
      <w:lvlText w:val=""/>
      <w:lvlJc w:val="left"/>
      <w:pPr>
        <w:ind w:left="6480" w:hanging="360"/>
      </w:pPr>
      <w:rPr>
        <w:rFonts w:ascii="Wingdings" w:hAnsi="Wingdings" w:hint="default"/>
      </w:rPr>
    </w:lvl>
  </w:abstractNum>
  <w:abstractNum w:abstractNumId="15" w15:restartNumberingAfterBreak="0">
    <w:nsid w:val="42F867F9"/>
    <w:multiLevelType w:val="hybridMultilevel"/>
    <w:tmpl w:val="F2985FBA"/>
    <w:lvl w:ilvl="0" w:tplc="E0C6A7C0">
      <w:start w:val="1"/>
      <w:numFmt w:val="bullet"/>
      <w:lvlText w:val=""/>
      <w:lvlJc w:val="left"/>
      <w:pPr>
        <w:ind w:left="720" w:hanging="360"/>
      </w:pPr>
      <w:rPr>
        <w:rFonts w:ascii="Symbol" w:hAnsi="Symbol" w:hint="default"/>
      </w:rPr>
    </w:lvl>
    <w:lvl w:ilvl="1" w:tplc="22A8E30E">
      <w:start w:val="1"/>
      <w:numFmt w:val="bullet"/>
      <w:lvlText w:val="o"/>
      <w:lvlJc w:val="left"/>
      <w:pPr>
        <w:ind w:left="1440" w:hanging="360"/>
      </w:pPr>
      <w:rPr>
        <w:rFonts w:ascii="Courier New" w:hAnsi="Courier New" w:cs="Courier New" w:hint="default"/>
      </w:rPr>
    </w:lvl>
    <w:lvl w:ilvl="2" w:tplc="0C267848">
      <w:start w:val="1"/>
      <w:numFmt w:val="bullet"/>
      <w:lvlText w:val=""/>
      <w:lvlJc w:val="left"/>
      <w:pPr>
        <w:ind w:left="2160" w:hanging="360"/>
      </w:pPr>
      <w:rPr>
        <w:rFonts w:ascii="Wingdings" w:hAnsi="Wingdings" w:hint="default"/>
      </w:rPr>
    </w:lvl>
    <w:lvl w:ilvl="3" w:tplc="DD0EF782">
      <w:start w:val="1"/>
      <w:numFmt w:val="bullet"/>
      <w:lvlText w:val=""/>
      <w:lvlJc w:val="left"/>
      <w:pPr>
        <w:ind w:left="2880" w:hanging="360"/>
      </w:pPr>
      <w:rPr>
        <w:rFonts w:ascii="Symbol" w:hAnsi="Symbol" w:hint="default"/>
      </w:rPr>
    </w:lvl>
    <w:lvl w:ilvl="4" w:tplc="CA968F2A">
      <w:start w:val="1"/>
      <w:numFmt w:val="bullet"/>
      <w:lvlText w:val="o"/>
      <w:lvlJc w:val="left"/>
      <w:pPr>
        <w:ind w:left="3600" w:hanging="360"/>
      </w:pPr>
      <w:rPr>
        <w:rFonts w:ascii="Courier New" w:hAnsi="Courier New" w:cs="Courier New" w:hint="default"/>
      </w:rPr>
    </w:lvl>
    <w:lvl w:ilvl="5" w:tplc="CEAC4C3E">
      <w:start w:val="1"/>
      <w:numFmt w:val="bullet"/>
      <w:lvlText w:val=""/>
      <w:lvlJc w:val="left"/>
      <w:pPr>
        <w:ind w:left="4320" w:hanging="360"/>
      </w:pPr>
      <w:rPr>
        <w:rFonts w:ascii="Wingdings" w:hAnsi="Wingdings" w:hint="default"/>
      </w:rPr>
    </w:lvl>
    <w:lvl w:ilvl="6" w:tplc="68FA9726">
      <w:start w:val="1"/>
      <w:numFmt w:val="bullet"/>
      <w:lvlText w:val=""/>
      <w:lvlJc w:val="left"/>
      <w:pPr>
        <w:ind w:left="5040" w:hanging="360"/>
      </w:pPr>
      <w:rPr>
        <w:rFonts w:ascii="Symbol" w:hAnsi="Symbol" w:hint="default"/>
      </w:rPr>
    </w:lvl>
    <w:lvl w:ilvl="7" w:tplc="14A8DBEE">
      <w:start w:val="1"/>
      <w:numFmt w:val="bullet"/>
      <w:lvlText w:val="o"/>
      <w:lvlJc w:val="left"/>
      <w:pPr>
        <w:ind w:left="5760" w:hanging="360"/>
      </w:pPr>
      <w:rPr>
        <w:rFonts w:ascii="Courier New" w:hAnsi="Courier New" w:cs="Courier New" w:hint="default"/>
      </w:rPr>
    </w:lvl>
    <w:lvl w:ilvl="8" w:tplc="F4AACE02">
      <w:start w:val="1"/>
      <w:numFmt w:val="bullet"/>
      <w:lvlText w:val=""/>
      <w:lvlJc w:val="left"/>
      <w:pPr>
        <w:ind w:left="6480" w:hanging="360"/>
      </w:pPr>
      <w:rPr>
        <w:rFonts w:ascii="Wingdings" w:hAnsi="Wingdings" w:hint="default"/>
      </w:rPr>
    </w:lvl>
  </w:abstractNum>
  <w:abstractNum w:abstractNumId="16" w15:restartNumberingAfterBreak="0">
    <w:nsid w:val="49C12F7D"/>
    <w:multiLevelType w:val="hybridMultilevel"/>
    <w:tmpl w:val="F9D2A4D0"/>
    <w:lvl w:ilvl="0" w:tplc="535083CC">
      <w:start w:val="1"/>
      <w:numFmt w:val="bullet"/>
      <w:lvlText w:val="-"/>
      <w:lvlJc w:val="left"/>
      <w:pPr>
        <w:ind w:left="720" w:hanging="360"/>
      </w:pPr>
      <w:rPr>
        <w:rFonts w:ascii="Arial" w:eastAsiaTheme="minorHAnsi" w:hAnsi="Arial" w:cs="Arial" w:hint="default"/>
      </w:rPr>
    </w:lvl>
    <w:lvl w:ilvl="1" w:tplc="B8FE88F0">
      <w:start w:val="1"/>
      <w:numFmt w:val="bullet"/>
      <w:lvlText w:val="o"/>
      <w:lvlJc w:val="left"/>
      <w:pPr>
        <w:ind w:left="1440" w:hanging="360"/>
      </w:pPr>
      <w:rPr>
        <w:rFonts w:ascii="Courier New" w:hAnsi="Courier New" w:cs="Courier New" w:hint="default"/>
      </w:rPr>
    </w:lvl>
    <w:lvl w:ilvl="2" w:tplc="D4C4E4C4">
      <w:start w:val="1"/>
      <w:numFmt w:val="bullet"/>
      <w:lvlText w:val=""/>
      <w:lvlJc w:val="left"/>
      <w:pPr>
        <w:ind w:left="2160" w:hanging="360"/>
      </w:pPr>
      <w:rPr>
        <w:rFonts w:ascii="Wingdings" w:hAnsi="Wingdings" w:hint="default"/>
      </w:rPr>
    </w:lvl>
    <w:lvl w:ilvl="3" w:tplc="EBF82B56">
      <w:start w:val="1"/>
      <w:numFmt w:val="bullet"/>
      <w:lvlText w:val=""/>
      <w:lvlJc w:val="left"/>
      <w:pPr>
        <w:ind w:left="2880" w:hanging="360"/>
      </w:pPr>
      <w:rPr>
        <w:rFonts w:ascii="Symbol" w:hAnsi="Symbol" w:hint="default"/>
      </w:rPr>
    </w:lvl>
    <w:lvl w:ilvl="4" w:tplc="113EB810">
      <w:start w:val="1"/>
      <w:numFmt w:val="bullet"/>
      <w:lvlText w:val="o"/>
      <w:lvlJc w:val="left"/>
      <w:pPr>
        <w:ind w:left="3600" w:hanging="360"/>
      </w:pPr>
      <w:rPr>
        <w:rFonts w:ascii="Courier New" w:hAnsi="Courier New" w:cs="Courier New" w:hint="default"/>
      </w:rPr>
    </w:lvl>
    <w:lvl w:ilvl="5" w:tplc="E9142122">
      <w:start w:val="1"/>
      <w:numFmt w:val="bullet"/>
      <w:lvlText w:val=""/>
      <w:lvlJc w:val="left"/>
      <w:pPr>
        <w:ind w:left="4320" w:hanging="360"/>
      </w:pPr>
      <w:rPr>
        <w:rFonts w:ascii="Wingdings" w:hAnsi="Wingdings" w:hint="default"/>
      </w:rPr>
    </w:lvl>
    <w:lvl w:ilvl="6" w:tplc="601A31E2">
      <w:start w:val="1"/>
      <w:numFmt w:val="bullet"/>
      <w:lvlText w:val=""/>
      <w:lvlJc w:val="left"/>
      <w:pPr>
        <w:ind w:left="5040" w:hanging="360"/>
      </w:pPr>
      <w:rPr>
        <w:rFonts w:ascii="Symbol" w:hAnsi="Symbol" w:hint="default"/>
      </w:rPr>
    </w:lvl>
    <w:lvl w:ilvl="7" w:tplc="346EC1A6">
      <w:start w:val="1"/>
      <w:numFmt w:val="bullet"/>
      <w:lvlText w:val="o"/>
      <w:lvlJc w:val="left"/>
      <w:pPr>
        <w:ind w:left="5760" w:hanging="360"/>
      </w:pPr>
      <w:rPr>
        <w:rFonts w:ascii="Courier New" w:hAnsi="Courier New" w:cs="Courier New" w:hint="default"/>
      </w:rPr>
    </w:lvl>
    <w:lvl w:ilvl="8" w:tplc="74F085E6">
      <w:start w:val="1"/>
      <w:numFmt w:val="bullet"/>
      <w:lvlText w:val=""/>
      <w:lvlJc w:val="left"/>
      <w:pPr>
        <w:ind w:left="6480" w:hanging="360"/>
      </w:pPr>
      <w:rPr>
        <w:rFonts w:ascii="Wingdings" w:hAnsi="Wingdings" w:hint="default"/>
      </w:rPr>
    </w:lvl>
  </w:abstractNum>
  <w:abstractNum w:abstractNumId="17" w15:restartNumberingAfterBreak="0">
    <w:nsid w:val="4F065931"/>
    <w:multiLevelType w:val="hybridMultilevel"/>
    <w:tmpl w:val="F3E6670C"/>
    <w:lvl w:ilvl="0" w:tplc="CF3CE4B8">
      <w:start w:val="1"/>
      <w:numFmt w:val="bullet"/>
      <w:lvlText w:val=""/>
      <w:lvlJc w:val="left"/>
      <w:pPr>
        <w:ind w:left="360" w:hanging="360"/>
      </w:pPr>
      <w:rPr>
        <w:rFonts w:ascii="Symbol" w:hAnsi="Symbol" w:hint="default"/>
        <w:color w:val="4F81BD" w:themeColor="accent1"/>
      </w:rPr>
    </w:lvl>
    <w:lvl w:ilvl="1" w:tplc="1F7086A8">
      <w:start w:val="1"/>
      <w:numFmt w:val="bullet"/>
      <w:lvlText w:val=""/>
      <w:lvlJc w:val="left"/>
      <w:pPr>
        <w:ind w:left="510" w:hanging="340"/>
      </w:pPr>
      <w:rPr>
        <w:rFonts w:ascii="Wingdings 3" w:hAnsi="Wingdings 3" w:hint="default"/>
        <w:color w:val="0084ED"/>
      </w:rPr>
    </w:lvl>
    <w:lvl w:ilvl="2" w:tplc="721C0E50">
      <w:start w:val="1"/>
      <w:numFmt w:val="bullet"/>
      <w:lvlText w:val=""/>
      <w:lvlJc w:val="left"/>
      <w:pPr>
        <w:ind w:left="1800" w:hanging="360"/>
      </w:pPr>
      <w:rPr>
        <w:rFonts w:ascii="Wingdings" w:hAnsi="Wingdings" w:hint="default"/>
        <w:color w:val="006390"/>
      </w:rPr>
    </w:lvl>
    <w:lvl w:ilvl="3" w:tplc="5166317A">
      <w:start w:val="1"/>
      <w:numFmt w:val="bullet"/>
      <w:lvlText w:val=""/>
      <w:lvlJc w:val="left"/>
      <w:pPr>
        <w:ind w:left="2520" w:hanging="360"/>
      </w:pPr>
      <w:rPr>
        <w:rFonts w:ascii="Symbol" w:hAnsi="Symbol" w:hint="default"/>
      </w:rPr>
    </w:lvl>
    <w:lvl w:ilvl="4" w:tplc="5D04E23E">
      <w:start w:val="1"/>
      <w:numFmt w:val="bullet"/>
      <w:lvlText w:val="o"/>
      <w:lvlJc w:val="left"/>
      <w:pPr>
        <w:ind w:left="3240" w:hanging="360"/>
      </w:pPr>
      <w:rPr>
        <w:rFonts w:ascii="Courier New" w:hAnsi="Courier New" w:cs="Courier New" w:hint="default"/>
      </w:rPr>
    </w:lvl>
    <w:lvl w:ilvl="5" w:tplc="F1FA9E6A">
      <w:start w:val="1"/>
      <w:numFmt w:val="bullet"/>
      <w:lvlText w:val=""/>
      <w:lvlJc w:val="left"/>
      <w:pPr>
        <w:ind w:left="3960" w:hanging="360"/>
      </w:pPr>
      <w:rPr>
        <w:rFonts w:ascii="Wingdings" w:hAnsi="Wingdings" w:hint="default"/>
      </w:rPr>
    </w:lvl>
    <w:lvl w:ilvl="6" w:tplc="C19E7D62">
      <w:start w:val="1"/>
      <w:numFmt w:val="bullet"/>
      <w:lvlText w:val=""/>
      <w:lvlJc w:val="left"/>
      <w:pPr>
        <w:ind w:left="4680" w:hanging="360"/>
      </w:pPr>
      <w:rPr>
        <w:rFonts w:ascii="Symbol" w:hAnsi="Symbol" w:hint="default"/>
      </w:rPr>
    </w:lvl>
    <w:lvl w:ilvl="7" w:tplc="BD4C9FE6">
      <w:start w:val="1"/>
      <w:numFmt w:val="bullet"/>
      <w:lvlText w:val="o"/>
      <w:lvlJc w:val="left"/>
      <w:pPr>
        <w:ind w:left="5400" w:hanging="360"/>
      </w:pPr>
      <w:rPr>
        <w:rFonts w:ascii="Courier New" w:hAnsi="Courier New" w:cs="Courier New" w:hint="default"/>
      </w:rPr>
    </w:lvl>
    <w:lvl w:ilvl="8" w:tplc="E99EDC78">
      <w:start w:val="1"/>
      <w:numFmt w:val="bullet"/>
      <w:lvlText w:val=""/>
      <w:lvlJc w:val="left"/>
      <w:pPr>
        <w:ind w:left="6120" w:hanging="360"/>
      </w:pPr>
      <w:rPr>
        <w:rFonts w:ascii="Wingdings" w:hAnsi="Wingdings" w:hint="default"/>
      </w:rPr>
    </w:lvl>
  </w:abstractNum>
  <w:abstractNum w:abstractNumId="18" w15:restartNumberingAfterBreak="0">
    <w:nsid w:val="5127077A"/>
    <w:multiLevelType w:val="hybridMultilevel"/>
    <w:tmpl w:val="F866260E"/>
    <w:lvl w:ilvl="0" w:tplc="4D1E0C4E">
      <w:start w:val="1"/>
      <w:numFmt w:val="bullet"/>
      <w:lvlText w:val="-"/>
      <w:lvlJc w:val="left"/>
      <w:pPr>
        <w:ind w:left="786" w:hanging="360"/>
      </w:pPr>
      <w:rPr>
        <w:rFonts w:ascii="Arial" w:eastAsiaTheme="minorHAnsi" w:hAnsi="Arial" w:cs="Arial" w:hint="default"/>
      </w:rPr>
    </w:lvl>
    <w:lvl w:ilvl="1" w:tplc="69927EBA">
      <w:start w:val="1"/>
      <w:numFmt w:val="bullet"/>
      <w:lvlText w:val="o"/>
      <w:lvlJc w:val="left"/>
      <w:pPr>
        <w:ind w:left="1440" w:hanging="360"/>
      </w:pPr>
      <w:rPr>
        <w:rFonts w:ascii="Courier New" w:hAnsi="Courier New" w:cs="Courier New" w:hint="default"/>
      </w:rPr>
    </w:lvl>
    <w:lvl w:ilvl="2" w:tplc="4392BA46">
      <w:start w:val="1"/>
      <w:numFmt w:val="bullet"/>
      <w:lvlText w:val=""/>
      <w:lvlJc w:val="left"/>
      <w:pPr>
        <w:ind w:left="2160" w:hanging="360"/>
      </w:pPr>
      <w:rPr>
        <w:rFonts w:ascii="Wingdings" w:hAnsi="Wingdings" w:hint="default"/>
      </w:rPr>
    </w:lvl>
    <w:lvl w:ilvl="3" w:tplc="B00A1A26">
      <w:start w:val="1"/>
      <w:numFmt w:val="bullet"/>
      <w:lvlText w:val=""/>
      <w:lvlJc w:val="left"/>
      <w:pPr>
        <w:ind w:left="2880" w:hanging="360"/>
      </w:pPr>
      <w:rPr>
        <w:rFonts w:ascii="Symbol" w:hAnsi="Symbol" w:hint="default"/>
      </w:rPr>
    </w:lvl>
    <w:lvl w:ilvl="4" w:tplc="936E7054">
      <w:start w:val="1"/>
      <w:numFmt w:val="bullet"/>
      <w:lvlText w:val="o"/>
      <w:lvlJc w:val="left"/>
      <w:pPr>
        <w:ind w:left="3600" w:hanging="360"/>
      </w:pPr>
      <w:rPr>
        <w:rFonts w:ascii="Courier New" w:hAnsi="Courier New" w:cs="Courier New" w:hint="default"/>
      </w:rPr>
    </w:lvl>
    <w:lvl w:ilvl="5" w:tplc="D48C7966">
      <w:start w:val="1"/>
      <w:numFmt w:val="bullet"/>
      <w:lvlText w:val=""/>
      <w:lvlJc w:val="left"/>
      <w:pPr>
        <w:ind w:left="4320" w:hanging="360"/>
      </w:pPr>
      <w:rPr>
        <w:rFonts w:ascii="Wingdings" w:hAnsi="Wingdings" w:hint="default"/>
      </w:rPr>
    </w:lvl>
    <w:lvl w:ilvl="6" w:tplc="AD620A00">
      <w:start w:val="1"/>
      <w:numFmt w:val="bullet"/>
      <w:lvlText w:val=""/>
      <w:lvlJc w:val="left"/>
      <w:pPr>
        <w:ind w:left="5040" w:hanging="360"/>
      </w:pPr>
      <w:rPr>
        <w:rFonts w:ascii="Symbol" w:hAnsi="Symbol" w:hint="default"/>
      </w:rPr>
    </w:lvl>
    <w:lvl w:ilvl="7" w:tplc="FEB4F9F0">
      <w:start w:val="1"/>
      <w:numFmt w:val="bullet"/>
      <w:lvlText w:val="o"/>
      <w:lvlJc w:val="left"/>
      <w:pPr>
        <w:ind w:left="5760" w:hanging="360"/>
      </w:pPr>
      <w:rPr>
        <w:rFonts w:ascii="Courier New" w:hAnsi="Courier New" w:cs="Courier New" w:hint="default"/>
      </w:rPr>
    </w:lvl>
    <w:lvl w:ilvl="8" w:tplc="27D0C140">
      <w:start w:val="1"/>
      <w:numFmt w:val="bullet"/>
      <w:lvlText w:val=""/>
      <w:lvlJc w:val="left"/>
      <w:pPr>
        <w:ind w:left="6480" w:hanging="360"/>
      </w:pPr>
      <w:rPr>
        <w:rFonts w:ascii="Wingdings" w:hAnsi="Wingdings" w:hint="default"/>
      </w:rPr>
    </w:lvl>
  </w:abstractNum>
  <w:abstractNum w:abstractNumId="19" w15:restartNumberingAfterBreak="0">
    <w:nsid w:val="65E561E2"/>
    <w:multiLevelType w:val="hybridMultilevel"/>
    <w:tmpl w:val="E1702832"/>
    <w:lvl w:ilvl="0" w:tplc="8ED63B62">
      <w:start w:val="1"/>
      <w:numFmt w:val="lowerLetter"/>
      <w:lvlText w:val="%1)"/>
      <w:lvlJc w:val="left"/>
      <w:pPr>
        <w:ind w:left="720" w:hanging="360"/>
      </w:pPr>
      <w:rPr>
        <w:rFonts w:hint="default"/>
      </w:rPr>
    </w:lvl>
    <w:lvl w:ilvl="1" w:tplc="9EAA4E06">
      <w:start w:val="1"/>
      <w:numFmt w:val="lowerLetter"/>
      <w:lvlText w:val="%2."/>
      <w:lvlJc w:val="left"/>
      <w:pPr>
        <w:ind w:left="1440" w:hanging="360"/>
      </w:pPr>
    </w:lvl>
    <w:lvl w:ilvl="2" w:tplc="A0708026">
      <w:start w:val="1"/>
      <w:numFmt w:val="lowerRoman"/>
      <w:lvlText w:val="%3."/>
      <w:lvlJc w:val="right"/>
      <w:pPr>
        <w:ind w:left="2160" w:hanging="180"/>
      </w:pPr>
    </w:lvl>
    <w:lvl w:ilvl="3" w:tplc="C734D180">
      <w:start w:val="1"/>
      <w:numFmt w:val="decimal"/>
      <w:lvlText w:val="%4."/>
      <w:lvlJc w:val="left"/>
      <w:pPr>
        <w:ind w:left="2880" w:hanging="360"/>
      </w:pPr>
    </w:lvl>
    <w:lvl w:ilvl="4" w:tplc="D19AAFD4">
      <w:start w:val="1"/>
      <w:numFmt w:val="lowerLetter"/>
      <w:lvlText w:val="%5."/>
      <w:lvlJc w:val="left"/>
      <w:pPr>
        <w:ind w:left="3600" w:hanging="360"/>
      </w:pPr>
    </w:lvl>
    <w:lvl w:ilvl="5" w:tplc="C2EEDA12">
      <w:start w:val="1"/>
      <w:numFmt w:val="lowerRoman"/>
      <w:lvlText w:val="%6."/>
      <w:lvlJc w:val="right"/>
      <w:pPr>
        <w:ind w:left="4320" w:hanging="180"/>
      </w:pPr>
    </w:lvl>
    <w:lvl w:ilvl="6" w:tplc="7BC4AA98">
      <w:start w:val="1"/>
      <w:numFmt w:val="decimal"/>
      <w:lvlText w:val="%7."/>
      <w:lvlJc w:val="left"/>
      <w:pPr>
        <w:ind w:left="5040" w:hanging="360"/>
      </w:pPr>
    </w:lvl>
    <w:lvl w:ilvl="7" w:tplc="F7F4EBC4">
      <w:start w:val="1"/>
      <w:numFmt w:val="lowerLetter"/>
      <w:lvlText w:val="%8."/>
      <w:lvlJc w:val="left"/>
      <w:pPr>
        <w:ind w:left="5760" w:hanging="360"/>
      </w:pPr>
    </w:lvl>
    <w:lvl w:ilvl="8" w:tplc="7006FA1E">
      <w:start w:val="1"/>
      <w:numFmt w:val="lowerRoman"/>
      <w:lvlText w:val="%9."/>
      <w:lvlJc w:val="right"/>
      <w:pPr>
        <w:ind w:left="6480" w:hanging="180"/>
      </w:pPr>
    </w:lvl>
  </w:abstractNum>
  <w:abstractNum w:abstractNumId="20" w15:restartNumberingAfterBreak="0">
    <w:nsid w:val="7341665F"/>
    <w:multiLevelType w:val="hybridMultilevel"/>
    <w:tmpl w:val="2DDCAF56"/>
    <w:lvl w:ilvl="0" w:tplc="FEF82BEE">
      <w:start w:val="1"/>
      <w:numFmt w:val="bullet"/>
      <w:lvlText w:val=""/>
      <w:lvlJc w:val="left"/>
      <w:pPr>
        <w:ind w:left="720" w:hanging="360"/>
      </w:pPr>
      <w:rPr>
        <w:rFonts w:ascii="Wingdings" w:hAnsi="Wingdings" w:hint="default"/>
      </w:rPr>
    </w:lvl>
    <w:lvl w:ilvl="1" w:tplc="B7667844">
      <w:start w:val="1"/>
      <w:numFmt w:val="bullet"/>
      <w:lvlText w:val="o"/>
      <w:lvlJc w:val="left"/>
      <w:pPr>
        <w:ind w:left="1440" w:hanging="360"/>
      </w:pPr>
      <w:rPr>
        <w:rFonts w:ascii="Courier New" w:hAnsi="Courier New" w:cs="Courier New" w:hint="default"/>
      </w:rPr>
    </w:lvl>
    <w:lvl w:ilvl="2" w:tplc="523ACB9E">
      <w:start w:val="1"/>
      <w:numFmt w:val="bullet"/>
      <w:lvlText w:val=""/>
      <w:lvlJc w:val="left"/>
      <w:pPr>
        <w:ind w:left="2160" w:hanging="360"/>
      </w:pPr>
      <w:rPr>
        <w:rFonts w:ascii="Wingdings" w:hAnsi="Wingdings" w:hint="default"/>
      </w:rPr>
    </w:lvl>
    <w:lvl w:ilvl="3" w:tplc="1C789738">
      <w:start w:val="1"/>
      <w:numFmt w:val="bullet"/>
      <w:lvlText w:val=""/>
      <w:lvlJc w:val="left"/>
      <w:pPr>
        <w:ind w:left="2880" w:hanging="360"/>
      </w:pPr>
      <w:rPr>
        <w:rFonts w:ascii="Symbol" w:hAnsi="Symbol" w:hint="default"/>
      </w:rPr>
    </w:lvl>
    <w:lvl w:ilvl="4" w:tplc="EEA4B35C">
      <w:start w:val="1"/>
      <w:numFmt w:val="bullet"/>
      <w:lvlText w:val="o"/>
      <w:lvlJc w:val="left"/>
      <w:pPr>
        <w:ind w:left="3600" w:hanging="360"/>
      </w:pPr>
      <w:rPr>
        <w:rFonts w:ascii="Courier New" w:hAnsi="Courier New" w:cs="Courier New" w:hint="default"/>
      </w:rPr>
    </w:lvl>
    <w:lvl w:ilvl="5" w:tplc="4B3249FA">
      <w:start w:val="1"/>
      <w:numFmt w:val="bullet"/>
      <w:lvlText w:val=""/>
      <w:lvlJc w:val="left"/>
      <w:pPr>
        <w:ind w:left="4320" w:hanging="360"/>
      </w:pPr>
      <w:rPr>
        <w:rFonts w:ascii="Wingdings" w:hAnsi="Wingdings" w:hint="default"/>
      </w:rPr>
    </w:lvl>
    <w:lvl w:ilvl="6" w:tplc="8B2A6C64">
      <w:start w:val="1"/>
      <w:numFmt w:val="bullet"/>
      <w:lvlText w:val=""/>
      <w:lvlJc w:val="left"/>
      <w:pPr>
        <w:ind w:left="5040" w:hanging="360"/>
      </w:pPr>
      <w:rPr>
        <w:rFonts w:ascii="Symbol" w:hAnsi="Symbol" w:hint="default"/>
      </w:rPr>
    </w:lvl>
    <w:lvl w:ilvl="7" w:tplc="B28E927A">
      <w:start w:val="1"/>
      <w:numFmt w:val="bullet"/>
      <w:lvlText w:val="o"/>
      <w:lvlJc w:val="left"/>
      <w:pPr>
        <w:ind w:left="5760" w:hanging="360"/>
      </w:pPr>
      <w:rPr>
        <w:rFonts w:ascii="Courier New" w:hAnsi="Courier New" w:cs="Courier New" w:hint="default"/>
      </w:rPr>
    </w:lvl>
    <w:lvl w:ilvl="8" w:tplc="D78A651E">
      <w:start w:val="1"/>
      <w:numFmt w:val="bullet"/>
      <w:lvlText w:val=""/>
      <w:lvlJc w:val="left"/>
      <w:pPr>
        <w:ind w:left="6480" w:hanging="360"/>
      </w:pPr>
      <w:rPr>
        <w:rFonts w:ascii="Wingdings" w:hAnsi="Wingdings" w:hint="default"/>
      </w:rPr>
    </w:lvl>
  </w:abstractNum>
  <w:abstractNum w:abstractNumId="21" w15:restartNumberingAfterBreak="0">
    <w:nsid w:val="7BE317D5"/>
    <w:multiLevelType w:val="hybridMultilevel"/>
    <w:tmpl w:val="E522FCF4"/>
    <w:lvl w:ilvl="0" w:tplc="BA2A61D8">
      <w:start w:val="1"/>
      <w:numFmt w:val="bullet"/>
      <w:lvlText w:val=""/>
      <w:lvlJc w:val="left"/>
      <w:pPr>
        <w:ind w:left="720" w:hanging="360"/>
      </w:pPr>
      <w:rPr>
        <w:rFonts w:ascii="Symbol" w:hAnsi="Symbol" w:hint="default"/>
      </w:rPr>
    </w:lvl>
    <w:lvl w:ilvl="1" w:tplc="279C0152">
      <w:start w:val="1"/>
      <w:numFmt w:val="bullet"/>
      <w:lvlText w:val="o"/>
      <w:lvlJc w:val="left"/>
      <w:pPr>
        <w:ind w:left="1440" w:hanging="360"/>
      </w:pPr>
      <w:rPr>
        <w:rFonts w:ascii="Courier New" w:hAnsi="Courier New" w:cs="Courier New" w:hint="default"/>
      </w:rPr>
    </w:lvl>
    <w:lvl w:ilvl="2" w:tplc="239C9C7C">
      <w:start w:val="1"/>
      <w:numFmt w:val="bullet"/>
      <w:lvlText w:val=""/>
      <w:lvlJc w:val="left"/>
      <w:pPr>
        <w:ind w:left="2160" w:hanging="360"/>
      </w:pPr>
      <w:rPr>
        <w:rFonts w:ascii="Wingdings" w:hAnsi="Wingdings" w:hint="default"/>
      </w:rPr>
    </w:lvl>
    <w:lvl w:ilvl="3" w:tplc="C470A71C">
      <w:start w:val="1"/>
      <w:numFmt w:val="bullet"/>
      <w:lvlText w:val=""/>
      <w:lvlJc w:val="left"/>
      <w:pPr>
        <w:ind w:left="2880" w:hanging="360"/>
      </w:pPr>
      <w:rPr>
        <w:rFonts w:ascii="Symbol" w:hAnsi="Symbol" w:hint="default"/>
      </w:rPr>
    </w:lvl>
    <w:lvl w:ilvl="4" w:tplc="460C96EC">
      <w:start w:val="1"/>
      <w:numFmt w:val="bullet"/>
      <w:lvlText w:val="o"/>
      <w:lvlJc w:val="left"/>
      <w:pPr>
        <w:ind w:left="3600" w:hanging="360"/>
      </w:pPr>
      <w:rPr>
        <w:rFonts w:ascii="Courier New" w:hAnsi="Courier New" w:cs="Courier New" w:hint="default"/>
      </w:rPr>
    </w:lvl>
    <w:lvl w:ilvl="5" w:tplc="5EDC9B62">
      <w:start w:val="1"/>
      <w:numFmt w:val="bullet"/>
      <w:lvlText w:val=""/>
      <w:lvlJc w:val="left"/>
      <w:pPr>
        <w:ind w:left="4320" w:hanging="360"/>
      </w:pPr>
      <w:rPr>
        <w:rFonts w:ascii="Wingdings" w:hAnsi="Wingdings" w:hint="default"/>
      </w:rPr>
    </w:lvl>
    <w:lvl w:ilvl="6" w:tplc="6814510E">
      <w:start w:val="1"/>
      <w:numFmt w:val="bullet"/>
      <w:lvlText w:val=""/>
      <w:lvlJc w:val="left"/>
      <w:pPr>
        <w:ind w:left="5040" w:hanging="360"/>
      </w:pPr>
      <w:rPr>
        <w:rFonts w:ascii="Symbol" w:hAnsi="Symbol" w:hint="default"/>
      </w:rPr>
    </w:lvl>
    <w:lvl w:ilvl="7" w:tplc="E910A9BE">
      <w:start w:val="1"/>
      <w:numFmt w:val="bullet"/>
      <w:lvlText w:val="o"/>
      <w:lvlJc w:val="left"/>
      <w:pPr>
        <w:ind w:left="5760" w:hanging="360"/>
      </w:pPr>
      <w:rPr>
        <w:rFonts w:ascii="Courier New" w:hAnsi="Courier New" w:cs="Courier New" w:hint="default"/>
      </w:rPr>
    </w:lvl>
    <w:lvl w:ilvl="8" w:tplc="58369658">
      <w:start w:val="1"/>
      <w:numFmt w:val="bullet"/>
      <w:lvlText w:val=""/>
      <w:lvlJc w:val="left"/>
      <w:pPr>
        <w:ind w:left="6480" w:hanging="360"/>
      </w:pPr>
      <w:rPr>
        <w:rFonts w:ascii="Wingdings" w:hAnsi="Wingdings" w:hint="default"/>
      </w:rPr>
    </w:lvl>
  </w:abstractNum>
  <w:num w:numId="1">
    <w:abstractNumId w:val="14"/>
  </w:num>
  <w:num w:numId="2">
    <w:abstractNumId w:val="18"/>
  </w:num>
  <w:num w:numId="3">
    <w:abstractNumId w:val="16"/>
  </w:num>
  <w:num w:numId="4">
    <w:abstractNumId w:val="10"/>
  </w:num>
  <w:num w:numId="5">
    <w:abstractNumId w:val="4"/>
  </w:num>
  <w:num w:numId="6">
    <w:abstractNumId w:val="5"/>
  </w:num>
  <w:num w:numId="7">
    <w:abstractNumId w:val="2"/>
  </w:num>
  <w:num w:numId="8">
    <w:abstractNumId w:val="11"/>
  </w:num>
  <w:num w:numId="9">
    <w:abstractNumId w:val="9"/>
  </w:num>
  <w:num w:numId="10">
    <w:abstractNumId w:val="10"/>
  </w:num>
  <w:num w:numId="11">
    <w:abstractNumId w:val="20"/>
  </w:num>
  <w:num w:numId="12">
    <w:abstractNumId w:val="10"/>
  </w:num>
  <w:num w:numId="13">
    <w:abstractNumId w:val="17"/>
  </w:num>
  <w:num w:numId="14">
    <w:abstractNumId w:val="13"/>
  </w:num>
  <w:num w:numId="15">
    <w:abstractNumId w:val="19"/>
  </w:num>
  <w:num w:numId="16">
    <w:abstractNumId w:val="7"/>
  </w:num>
  <w:num w:numId="17">
    <w:abstractNumId w:val="1"/>
  </w:num>
  <w:num w:numId="18">
    <w:abstractNumId w:val="8"/>
  </w:num>
  <w:num w:numId="19">
    <w:abstractNumId w:val="6"/>
  </w:num>
  <w:num w:numId="20">
    <w:abstractNumId w:val="0"/>
  </w:num>
  <w:num w:numId="21">
    <w:abstractNumId w:val="3"/>
  </w:num>
  <w:num w:numId="22">
    <w:abstractNumId w:val="12"/>
  </w:num>
  <w:num w:numId="23">
    <w:abstractNumId w:val="21"/>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125A"/>
    <w:rsid w:val="000153BD"/>
    <w:rsid w:val="00020EEE"/>
    <w:rsid w:val="00086464"/>
    <w:rsid w:val="000941EA"/>
    <w:rsid w:val="000A3264"/>
    <w:rsid w:val="000D508D"/>
    <w:rsid w:val="000F7D56"/>
    <w:rsid w:val="001129CE"/>
    <w:rsid w:val="001D546B"/>
    <w:rsid w:val="0023398E"/>
    <w:rsid w:val="0023750B"/>
    <w:rsid w:val="00302A6C"/>
    <w:rsid w:val="00352B2F"/>
    <w:rsid w:val="00420633"/>
    <w:rsid w:val="00432500"/>
    <w:rsid w:val="00473FBA"/>
    <w:rsid w:val="00532179"/>
    <w:rsid w:val="00593781"/>
    <w:rsid w:val="005C77FA"/>
    <w:rsid w:val="006C1325"/>
    <w:rsid w:val="006C1573"/>
    <w:rsid w:val="00741915"/>
    <w:rsid w:val="00746272"/>
    <w:rsid w:val="007B51C3"/>
    <w:rsid w:val="00810E99"/>
    <w:rsid w:val="00834081"/>
    <w:rsid w:val="008437AD"/>
    <w:rsid w:val="0089215A"/>
    <w:rsid w:val="008C3325"/>
    <w:rsid w:val="008C6F2D"/>
    <w:rsid w:val="009111EC"/>
    <w:rsid w:val="00970244"/>
    <w:rsid w:val="009E1930"/>
    <w:rsid w:val="00A42A07"/>
    <w:rsid w:val="00A848D2"/>
    <w:rsid w:val="00AB125A"/>
    <w:rsid w:val="00AB49C9"/>
    <w:rsid w:val="00AD4609"/>
    <w:rsid w:val="00AE1A51"/>
    <w:rsid w:val="00B322AB"/>
    <w:rsid w:val="00B559E6"/>
    <w:rsid w:val="00B5660F"/>
    <w:rsid w:val="00B92A65"/>
    <w:rsid w:val="00BA01F4"/>
    <w:rsid w:val="00BA178E"/>
    <w:rsid w:val="00BB0303"/>
    <w:rsid w:val="00BD3F6E"/>
    <w:rsid w:val="00C00D00"/>
    <w:rsid w:val="00C972BC"/>
    <w:rsid w:val="00CD60D9"/>
    <w:rsid w:val="00D20458"/>
    <w:rsid w:val="00D25727"/>
    <w:rsid w:val="00D439C8"/>
    <w:rsid w:val="00D5711A"/>
    <w:rsid w:val="00D64DEF"/>
    <w:rsid w:val="00DB54A7"/>
    <w:rsid w:val="00DD3F49"/>
    <w:rsid w:val="00E21473"/>
    <w:rsid w:val="00E31F2D"/>
    <w:rsid w:val="00E46E56"/>
    <w:rsid w:val="00E710CB"/>
    <w:rsid w:val="00E87247"/>
    <w:rsid w:val="00EA033D"/>
    <w:rsid w:val="00ED6CCE"/>
    <w:rsid w:val="00EE66EF"/>
    <w:rsid w:val="00F94185"/>
    <w:rsid w:val="00FA1DF4"/>
    <w:rsid w:val="00FB0B86"/>
    <w:rsid w:val="00FC4FFF"/>
    <w:rsid w:val="00FE76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88F4C"/>
  <w15:docId w15:val="{C32E0259-2223-46F2-8D7F-9A60A47E4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outlineLvl w:val="0"/>
    </w:pPr>
    <w:rPr>
      <w:rFonts w:ascii="Arial" w:eastAsia="Arial" w:hAnsi="Arial" w:cs="Arial"/>
      <w:sz w:val="40"/>
      <w:szCs w:val="40"/>
    </w:rPr>
  </w:style>
  <w:style w:type="paragraph" w:styleId="berschrift2">
    <w:name w:val="heading 2"/>
    <w:basedOn w:val="Standard"/>
    <w:next w:val="Standard"/>
    <w:link w:val="berschrift2Zchn"/>
    <w:uiPriority w:val="9"/>
    <w:unhideWhenUsed/>
    <w:qFormat/>
    <w:pPr>
      <w:keepNext/>
      <w:keepLines/>
      <w:spacing w:before="360"/>
      <w:outlineLvl w:val="1"/>
    </w:pPr>
    <w:rPr>
      <w:rFonts w:ascii="Arial" w:eastAsia="Arial" w:hAnsi="Arial" w:cs="Arial"/>
      <w:sz w:val="34"/>
    </w:rPr>
  </w:style>
  <w:style w:type="paragraph" w:styleId="berschrift3">
    <w:name w:val="heading 3"/>
    <w:next w:val="Standard"/>
    <w:link w:val="berschrift3Zchn"/>
    <w:uiPriority w:val="9"/>
    <w:unhideWhenUsed/>
    <w:qFormat/>
    <w:pPr>
      <w:keepNext/>
      <w:spacing w:before="240" w:after="120" w:line="240" w:lineRule="auto"/>
      <w:outlineLvl w:val="2"/>
    </w:pPr>
    <w:rPr>
      <w:rFonts w:ascii="Arial" w:eastAsia="Times New Roman" w:hAnsi="Arial" w:cs="Arial"/>
      <w:color w:val="006AAB"/>
      <w:sz w:val="30"/>
      <w:szCs w:val="26"/>
      <w:lang w:val="en-GB"/>
    </w:rPr>
  </w:style>
  <w:style w:type="paragraph" w:styleId="berschrift4">
    <w:name w:val="heading 4"/>
    <w:basedOn w:val="Standard"/>
    <w:next w:val="Standard"/>
    <w:link w:val="berschrift4Zchn"/>
    <w:uiPriority w:val="9"/>
    <w:unhideWhenUsed/>
    <w:qFormat/>
    <w:pPr>
      <w:keepNext/>
      <w:keepLines/>
      <w:tabs>
        <w:tab w:val="left" w:pos="426"/>
      </w:tabs>
      <w:spacing w:before="200" w:after="120" w:line="240" w:lineRule="exact"/>
      <w:outlineLvl w:val="3"/>
    </w:pPr>
    <w:rPr>
      <w:rFonts w:ascii="Arial" w:eastAsia="Times New Roman" w:hAnsi="Arial" w:cs="Arial"/>
      <w:b/>
      <w:bCs/>
      <w:i/>
      <w:iCs/>
      <w:color w:val="006AAB"/>
      <w:sz w:val="20"/>
      <w:szCs w:val="20"/>
      <w:lang w:val="en-GB"/>
    </w:rPr>
  </w:style>
  <w:style w:type="paragraph" w:styleId="berschrift5">
    <w:name w:val="heading 5"/>
    <w:basedOn w:val="Standard"/>
    <w:next w:val="Standard"/>
    <w:link w:val="berschrift5Zchn"/>
    <w:uiPriority w:val="9"/>
    <w:unhideWhenUsed/>
    <w:qFormat/>
    <w:pPr>
      <w:keepNext/>
      <w:keepLines/>
      <w:spacing w:before="320"/>
      <w:outlineLvl w:val="4"/>
    </w:pPr>
    <w:rPr>
      <w:rFonts w:ascii="Arial" w:eastAsia="Arial" w:hAnsi="Arial" w:cs="Arial"/>
      <w:b/>
      <w:bCs/>
      <w:sz w:val="24"/>
      <w:szCs w:val="24"/>
    </w:rPr>
  </w:style>
  <w:style w:type="paragraph" w:styleId="berschrift6">
    <w:name w:val="heading 6"/>
    <w:basedOn w:val="Standard"/>
    <w:next w:val="Standard"/>
    <w:link w:val="berschrift6Zchn"/>
    <w:uiPriority w:val="9"/>
    <w:unhideWhenUsed/>
    <w:qFormat/>
    <w:pPr>
      <w:keepNext/>
      <w:keepLines/>
      <w:spacing w:before="320"/>
      <w:outlineLvl w:val="5"/>
    </w:pPr>
    <w:rPr>
      <w:rFonts w:ascii="Arial" w:eastAsia="Arial" w:hAnsi="Arial" w:cs="Arial"/>
      <w:b/>
      <w:bCs/>
    </w:rPr>
  </w:style>
  <w:style w:type="paragraph" w:styleId="berschrift7">
    <w:name w:val="heading 7"/>
    <w:basedOn w:val="Standard"/>
    <w:next w:val="Standard"/>
    <w:link w:val="berschrift7Zchn"/>
    <w:uiPriority w:val="9"/>
    <w:unhideWhenUsed/>
    <w:qFormat/>
    <w:pPr>
      <w:keepNext/>
      <w:keepLines/>
      <w:spacing w:before="320"/>
      <w:outlineLvl w:val="6"/>
    </w:pPr>
    <w:rPr>
      <w:rFonts w:ascii="Arial" w:eastAsia="Arial" w:hAnsi="Arial" w:cs="Arial"/>
      <w:b/>
      <w:bCs/>
      <w:i/>
      <w:iCs/>
    </w:rPr>
  </w:style>
  <w:style w:type="paragraph" w:styleId="berschrift8">
    <w:name w:val="heading 8"/>
    <w:basedOn w:val="Standard"/>
    <w:next w:val="Standard"/>
    <w:link w:val="berschrift8Zchn"/>
    <w:uiPriority w:val="9"/>
    <w:unhideWhenUsed/>
    <w:qFormat/>
    <w:pPr>
      <w:keepNext/>
      <w:keepLines/>
      <w:spacing w:before="320"/>
      <w:outlineLvl w:val="7"/>
    </w:pPr>
    <w:rPr>
      <w:rFonts w:ascii="Arial" w:eastAsia="Arial" w:hAnsi="Arial" w:cs="Arial"/>
      <w:i/>
      <w:iCs/>
    </w:rPr>
  </w:style>
  <w:style w:type="paragraph" w:styleId="berschrift9">
    <w:name w:val="heading 9"/>
    <w:basedOn w:val="Standard"/>
    <w:next w:val="Standard"/>
    <w:link w:val="berschrift9Zchn"/>
    <w:uiPriority w:val="9"/>
    <w:unhideWhenUsed/>
    <w:qFormat/>
    <w:pPr>
      <w:keepNext/>
      <w:keepLines/>
      <w:spacing w:before="320"/>
      <w:outlineLvl w:val="8"/>
    </w:pPr>
    <w:rPr>
      <w:rFonts w:ascii="Arial" w:eastAsia="Arial" w:hAnsi="Arial" w:cs="Arial"/>
      <w:i/>
      <w:iCs/>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Pr>
      <w:rFonts w:ascii="Arial" w:eastAsia="Arial" w:hAnsi="Arial" w:cs="Arial"/>
      <w:sz w:val="40"/>
      <w:szCs w:val="40"/>
    </w:rPr>
  </w:style>
  <w:style w:type="character" w:customStyle="1" w:styleId="berschrift2Zchn">
    <w:name w:val="Überschrift 2 Zchn"/>
    <w:basedOn w:val="Absatz-Standardschriftart"/>
    <w:link w:val="berschrift2"/>
    <w:uiPriority w:val="9"/>
    <w:rPr>
      <w:rFonts w:ascii="Arial" w:eastAsia="Arial" w:hAnsi="Arial" w:cs="Arial"/>
      <w:sz w:val="34"/>
    </w:rPr>
  </w:style>
  <w:style w:type="character" w:customStyle="1" w:styleId="Heading3Char">
    <w:name w:val="Heading 3 Char"/>
    <w:basedOn w:val="Absatz-Standardschriftart"/>
    <w:uiPriority w:val="9"/>
    <w:rPr>
      <w:rFonts w:ascii="Arial" w:eastAsia="Arial" w:hAnsi="Arial" w:cs="Arial"/>
      <w:sz w:val="30"/>
      <w:szCs w:val="30"/>
    </w:rPr>
  </w:style>
  <w:style w:type="character" w:customStyle="1" w:styleId="Heading4Char">
    <w:name w:val="Heading 4 Char"/>
    <w:basedOn w:val="Absatz-Standardschriftart"/>
    <w:uiPriority w:val="9"/>
    <w:rPr>
      <w:rFonts w:ascii="Arial" w:eastAsia="Arial" w:hAnsi="Arial" w:cs="Arial"/>
      <w:b/>
      <w:bCs/>
      <w:sz w:val="26"/>
      <w:szCs w:val="26"/>
    </w:rPr>
  </w:style>
  <w:style w:type="character" w:customStyle="1" w:styleId="berschrift5Zchn">
    <w:name w:val="Überschrift 5 Zchn"/>
    <w:basedOn w:val="Absatz-Standardschriftart"/>
    <w:link w:val="berschrift5"/>
    <w:uiPriority w:val="9"/>
    <w:rPr>
      <w:rFonts w:ascii="Arial" w:eastAsia="Arial" w:hAnsi="Arial" w:cs="Arial"/>
      <w:b/>
      <w:bCs/>
      <w:sz w:val="24"/>
      <w:szCs w:val="24"/>
    </w:rPr>
  </w:style>
  <w:style w:type="character" w:customStyle="1" w:styleId="berschrift6Zchn">
    <w:name w:val="Überschrift 6 Zchn"/>
    <w:basedOn w:val="Absatz-Standardschriftart"/>
    <w:link w:val="berschrift6"/>
    <w:uiPriority w:val="9"/>
    <w:rPr>
      <w:rFonts w:ascii="Arial" w:eastAsia="Arial" w:hAnsi="Arial" w:cs="Arial"/>
      <w:b/>
      <w:bCs/>
      <w:sz w:val="22"/>
      <w:szCs w:val="22"/>
    </w:rPr>
  </w:style>
  <w:style w:type="character" w:customStyle="1" w:styleId="berschrift7Zchn">
    <w:name w:val="Überschrift 7 Zchn"/>
    <w:basedOn w:val="Absatz-Standardschriftart"/>
    <w:link w:val="berschrift7"/>
    <w:uiPriority w:val="9"/>
    <w:rPr>
      <w:rFonts w:ascii="Arial" w:eastAsia="Arial" w:hAnsi="Arial" w:cs="Arial"/>
      <w:b/>
      <w:bCs/>
      <w:i/>
      <w:iCs/>
      <w:sz w:val="22"/>
      <w:szCs w:val="22"/>
    </w:rPr>
  </w:style>
  <w:style w:type="character" w:customStyle="1" w:styleId="berschrift8Zchn">
    <w:name w:val="Überschrift 8 Zchn"/>
    <w:basedOn w:val="Absatz-Standardschriftart"/>
    <w:link w:val="berschrift8"/>
    <w:uiPriority w:val="9"/>
    <w:rPr>
      <w:rFonts w:ascii="Arial" w:eastAsia="Arial" w:hAnsi="Arial" w:cs="Arial"/>
      <w:i/>
      <w:iCs/>
      <w:sz w:val="22"/>
      <w:szCs w:val="22"/>
    </w:rPr>
  </w:style>
  <w:style w:type="character" w:customStyle="1" w:styleId="berschrift9Zchn">
    <w:name w:val="Überschrift 9 Zchn"/>
    <w:basedOn w:val="Absatz-Standardschriftart"/>
    <w:link w:val="berschrift9"/>
    <w:uiPriority w:val="9"/>
    <w:rPr>
      <w:rFonts w:ascii="Arial" w:eastAsia="Arial" w:hAnsi="Arial" w:cs="Arial"/>
      <w:i/>
      <w:iCs/>
      <w:sz w:val="21"/>
      <w:szCs w:val="21"/>
    </w:rPr>
  </w:style>
  <w:style w:type="character" w:customStyle="1" w:styleId="TitleChar">
    <w:name w:val="Title Char"/>
    <w:basedOn w:val="Absatz-Standardschriftart"/>
    <w:uiPriority w:val="10"/>
    <w:rPr>
      <w:sz w:val="48"/>
      <w:szCs w:val="48"/>
    </w:rPr>
  </w:style>
  <w:style w:type="paragraph" w:styleId="Untertitel">
    <w:name w:val="Subtitle"/>
    <w:basedOn w:val="Standard"/>
    <w:next w:val="Standard"/>
    <w:link w:val="UntertitelZchn"/>
    <w:uiPriority w:val="11"/>
    <w:qFormat/>
    <w:pPr>
      <w:spacing w:before="200"/>
    </w:pPr>
    <w:rPr>
      <w:sz w:val="24"/>
      <w:szCs w:val="24"/>
    </w:rPr>
  </w:style>
  <w:style w:type="character" w:customStyle="1" w:styleId="UntertitelZchn">
    <w:name w:val="Untertitel Zchn"/>
    <w:basedOn w:val="Absatz-Standardschriftart"/>
    <w:link w:val="Untertitel"/>
    <w:uiPriority w:val="11"/>
    <w:rPr>
      <w:sz w:val="24"/>
      <w:szCs w:val="24"/>
    </w:rPr>
  </w:style>
  <w:style w:type="paragraph" w:styleId="Zitat">
    <w:name w:val="Quote"/>
    <w:basedOn w:val="Standard"/>
    <w:next w:val="Standard"/>
    <w:link w:val="ZitatZchn"/>
    <w:uiPriority w:val="29"/>
    <w:qFormat/>
    <w:pPr>
      <w:ind w:left="720" w:right="720"/>
    </w:pPr>
    <w:rPr>
      <w:i/>
    </w:rPr>
  </w:style>
  <w:style w:type="character" w:customStyle="1" w:styleId="ZitatZchn">
    <w:name w:val="Zitat Zchn"/>
    <w:link w:val="Zitat"/>
    <w:uiPriority w:val="29"/>
    <w:rPr>
      <w:i/>
    </w:rPr>
  </w:style>
  <w:style w:type="paragraph" w:styleId="IntensivesZitat">
    <w:name w:val="Intense Quote"/>
    <w:basedOn w:val="Standard"/>
    <w:next w:val="Standard"/>
    <w:link w:val="IntensivesZitatZchn"/>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ivesZitatZchn">
    <w:name w:val="Intensives Zitat Zchn"/>
    <w:link w:val="IntensivesZitat"/>
    <w:uiPriority w:val="30"/>
    <w:rPr>
      <w:i/>
    </w:rPr>
  </w:style>
  <w:style w:type="character" w:customStyle="1" w:styleId="HeaderChar">
    <w:name w:val="Header Char"/>
    <w:basedOn w:val="Absatz-Standardschriftart"/>
    <w:uiPriority w:val="99"/>
  </w:style>
  <w:style w:type="character" w:customStyle="1" w:styleId="FooterChar">
    <w:name w:val="Footer Char"/>
    <w:basedOn w:val="Absatz-Standardschriftart"/>
    <w:uiPriority w:val="99"/>
  </w:style>
  <w:style w:type="paragraph" w:styleId="Beschriftung">
    <w:name w:val="caption"/>
    <w:basedOn w:val="Standard"/>
    <w:next w:val="Standard"/>
    <w:uiPriority w:val="35"/>
    <w:semiHidden/>
    <w:unhideWhenUsed/>
    <w:qFormat/>
    <w:rPr>
      <w:b/>
      <w:bCs/>
      <w:color w:val="4F81BD" w:themeColor="accent1"/>
      <w:sz w:val="18"/>
      <w:szCs w:val="18"/>
    </w:rPr>
  </w:style>
  <w:style w:type="character" w:customStyle="1" w:styleId="CaptionChar">
    <w:name w:val="Caption Char"/>
    <w:uiPriority w:val="99"/>
  </w:style>
  <w:style w:type="table" w:customStyle="1" w:styleId="TableGridLight">
    <w:name w:val="Table Grid Light"/>
    <w:basedOn w:val="NormaleTabelle"/>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EinfacheTabelle1">
    <w:name w:val="Plain Table 1"/>
    <w:basedOn w:val="NormaleTabelle"/>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EinfacheTabelle2">
    <w:name w:val="Plain Table 2"/>
    <w:basedOn w:val="NormaleTabelle"/>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EinfacheTabelle3">
    <w:name w:val="Plain Table 3"/>
    <w:basedOn w:val="NormaleTabelle"/>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EinfacheTabelle4">
    <w:name w:val="Plain Table 4"/>
    <w:basedOn w:val="NormaleTabelle"/>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EinfacheTabelle5">
    <w:name w:val="Plain Table 5"/>
    <w:basedOn w:val="NormaleTabelle"/>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itternetztabelle1hell">
    <w:name w:val="Grid Table 1 Light"/>
    <w:basedOn w:val="NormaleTabelle"/>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NormaleTabelle"/>
    <w:uiPriority w:val="99"/>
    <w:pPr>
      <w:spacing w:after="0" w:line="240" w:lineRule="auto"/>
    </w:pPr>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GridTable1Light-Accent2">
    <w:name w:val="Grid Table 1 Light - Accent 2"/>
    <w:basedOn w:val="NormaleTabelle"/>
    <w:uiPriority w:val="99"/>
    <w:pPr>
      <w:spacing w:after="0" w:line="240" w:lineRule="auto"/>
    </w:pPr>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GridTable1Light-Accent3">
    <w:name w:val="Grid Table 1 Light - Accent 3"/>
    <w:basedOn w:val="NormaleTabelle"/>
    <w:uiPriority w:val="99"/>
    <w:pPr>
      <w:spacing w:after="0" w:line="240" w:lineRule="auto"/>
    </w:pPr>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GridTable1Light-Accent4">
    <w:name w:val="Grid Table 1 Light - Accent 4"/>
    <w:basedOn w:val="NormaleTabelle"/>
    <w:uiPriority w:val="99"/>
    <w:pPr>
      <w:spacing w:after="0" w:line="240" w:lineRule="auto"/>
    </w:pPr>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GridTable1Light-Accent5">
    <w:name w:val="Grid Table 1 Light - Accent 5"/>
    <w:basedOn w:val="NormaleTabelle"/>
    <w:uiPriority w:val="99"/>
    <w:pPr>
      <w:spacing w:after="0" w:line="240" w:lineRule="auto"/>
    </w:pPr>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GridTable1Light-Accent6">
    <w:name w:val="Grid Table 1 Light - Accent 6"/>
    <w:basedOn w:val="NormaleTabelle"/>
    <w:uiPriority w:val="99"/>
    <w:pPr>
      <w:spacing w:after="0" w:line="240" w:lineRule="auto"/>
    </w:pPr>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styleId="Gitternetztabelle2">
    <w:name w:val="Grid Table 2"/>
    <w:basedOn w:val="NormaleTabelle"/>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NormaleTabelle"/>
    <w:uiPriority w:val="99"/>
    <w:pPr>
      <w:spacing w:after="0" w:line="240" w:lineRule="auto"/>
    </w:p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FFFFFF" w:fill="auto"/>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2-Accent2">
    <w:name w:val="Grid Table 2 - Accent 2"/>
    <w:basedOn w:val="NormaleTabelle"/>
    <w:uiPriority w:val="99"/>
    <w:pPr>
      <w:spacing w:after="0" w:line="240" w:lineRule="auto"/>
    </w:p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FFFFFF" w:fill="auto"/>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2-Accent3">
    <w:name w:val="Grid Table 2 - Accent 3"/>
    <w:basedOn w:val="NormaleTabelle"/>
    <w:uiPriority w:val="99"/>
    <w:pPr>
      <w:spacing w:after="0" w:line="240" w:lineRule="auto"/>
    </w:p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FFFFFF" w:fill="auto"/>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2-Accent4">
    <w:name w:val="Grid Table 2 - Accent 4"/>
    <w:basedOn w:val="NormaleTabelle"/>
    <w:uiPriority w:val="99"/>
    <w:pPr>
      <w:spacing w:after="0" w:line="240" w:lineRule="auto"/>
    </w:p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FFFFFF" w:fill="auto"/>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2-Accent5">
    <w:name w:val="Grid Table 2 - Accent 5"/>
    <w:basedOn w:val="NormaleTabelle"/>
    <w:uiPriority w:val="99"/>
    <w:pPr>
      <w:spacing w:after="0" w:line="240" w:lineRule="auto"/>
    </w:p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FFFFFF" w:fill="auto"/>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2-Accent6">
    <w:name w:val="Grid Table 2 - Accent 6"/>
    <w:basedOn w:val="NormaleTabelle"/>
    <w:uiPriority w:val="99"/>
    <w:pPr>
      <w:spacing w:after="0" w:line="240" w:lineRule="auto"/>
    </w:p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FFFFFF" w:fill="auto"/>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itternetztabelle3">
    <w:name w:val="Grid Table 3"/>
    <w:basedOn w:val="NormaleTabelle"/>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NormaleTabelle"/>
    <w:uiPriority w:val="99"/>
    <w:pPr>
      <w:spacing w:after="0" w:line="240" w:lineRule="auto"/>
    </w:p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3-Accent2">
    <w:name w:val="Grid Table 3 - Accent 2"/>
    <w:basedOn w:val="NormaleTabelle"/>
    <w:uiPriority w:val="99"/>
    <w:pPr>
      <w:spacing w:after="0" w:line="240" w:lineRule="auto"/>
    </w:p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3-Accent3">
    <w:name w:val="Grid Table 3 - Accent 3"/>
    <w:basedOn w:val="NormaleTabelle"/>
    <w:uiPriority w:val="99"/>
    <w:pPr>
      <w:spacing w:after="0" w:line="240" w:lineRule="auto"/>
    </w:p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3-Accent4">
    <w:name w:val="Grid Table 3 - Accent 4"/>
    <w:basedOn w:val="NormaleTabelle"/>
    <w:uiPriority w:val="99"/>
    <w:pPr>
      <w:spacing w:after="0" w:line="240" w:lineRule="auto"/>
    </w:p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3-Accent5">
    <w:name w:val="Grid Table 3 - Accent 5"/>
    <w:basedOn w:val="NormaleTabelle"/>
    <w:uiPriority w:val="99"/>
    <w:pPr>
      <w:spacing w:after="0" w:line="240" w:lineRule="auto"/>
    </w:p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3-Accent6">
    <w:name w:val="Grid Table 3 - Accent 6"/>
    <w:basedOn w:val="NormaleTabelle"/>
    <w:uiPriority w:val="99"/>
    <w:pPr>
      <w:spacing w:after="0" w:line="240" w:lineRule="auto"/>
    </w:p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itternetztabelle4">
    <w:name w:val="Grid Table 4"/>
    <w:basedOn w:val="NormaleTabelle"/>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NormaleTabelle"/>
    <w:uiPriority w:val="59"/>
    <w:pPr>
      <w:spacing w:after="0" w:line="240" w:lineRule="auto"/>
    </w:p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5D8AC2" w:themeColor="accent1" w:themeTint="EA"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CE6F2" w:themeColor="accent1" w:themeTint="32" w:fill="DCE6F2" w:themeFill="accent1" w:themeFillTint="32"/>
      </w:tcPr>
    </w:tblStylePr>
    <w:tblStylePr w:type="band1Horz">
      <w:rPr>
        <w:rFonts w:ascii="Arial" w:hAnsi="Arial"/>
        <w:color w:val="404040"/>
        <w:sz w:val="22"/>
      </w:rPr>
      <w:tblPr/>
      <w:tcPr>
        <w:shd w:val="clear" w:color="DCE6F2" w:themeColor="accent1" w:themeTint="32" w:fill="DCE6F2" w:themeFill="accent1" w:themeFillTint="32"/>
      </w:tcPr>
    </w:tblStylePr>
  </w:style>
  <w:style w:type="table" w:customStyle="1" w:styleId="GridTable4-Accent2">
    <w:name w:val="Grid Table 4 - Accent 2"/>
    <w:basedOn w:val="NormaleTabelle"/>
    <w:uiPriority w:val="59"/>
    <w:pPr>
      <w:spacing w:after="0" w:line="240" w:lineRule="auto"/>
    </w:p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D99695" w:themeColor="accent2" w:themeTint="97"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4-Accent3">
    <w:name w:val="Grid Table 4 - Accent 3"/>
    <w:basedOn w:val="NormaleTabelle"/>
    <w:uiPriority w:val="59"/>
    <w:pPr>
      <w:spacing w:after="0" w:line="240" w:lineRule="auto"/>
    </w:p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9ABB59" w:themeColor="accent3" w:themeTint="FE"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4-Accent4">
    <w:name w:val="Grid Table 4 - Accent 4"/>
    <w:basedOn w:val="NormaleTabelle"/>
    <w:uiPriority w:val="59"/>
    <w:pPr>
      <w:spacing w:after="0" w:line="240" w:lineRule="auto"/>
    </w:p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B2A1C6" w:themeColor="accent4" w:themeTint="9A"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4-Accent5">
    <w:name w:val="Grid Table 4 - Accent 5"/>
    <w:basedOn w:val="NormaleTabelle"/>
    <w:uiPriority w:val="59"/>
    <w:pPr>
      <w:spacing w:after="0" w:line="240" w:lineRule="auto"/>
    </w:p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4BACC6" w:themeColor="accent5"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4-Accent6">
    <w:name w:val="Grid Table 4 - Accent 6"/>
    <w:basedOn w:val="NormaleTabelle"/>
    <w:uiPriority w:val="59"/>
    <w:pPr>
      <w:spacing w:after="0" w:line="240" w:lineRule="auto"/>
    </w:p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F79646" w:themeColor="accent6"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itternetztabelle5dunkel">
    <w:name w:val="Grid Table 5 Dark"/>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5F1" w:themeColor="accent1" w:themeTint="34" w:fill="DAE5F1" w:themeFill="accent1" w:themeFillTint="34"/>
    </w:tblPr>
    <w:tblStylePr w:type="firstRow">
      <w:rPr>
        <w:rFonts w:ascii="Arial" w:hAnsi="Arial"/>
        <w:b/>
        <w:color w:val="FFFFFF"/>
        <w:sz w:val="22"/>
      </w:rPr>
      <w:tblPr/>
      <w:tcPr>
        <w:shd w:val="clear" w:color="4F81BD" w:themeColor="accent1" w:fill="4F81BD" w:themeFill="accent1"/>
      </w:tcPr>
    </w:tblStylePr>
    <w:tblStylePr w:type="lastRow">
      <w:rPr>
        <w:rFonts w:ascii="Arial" w:hAnsi="Arial"/>
        <w:b/>
        <w:color w:val="FFFFFF"/>
        <w:sz w:val="22"/>
      </w:rPr>
      <w:tblPr/>
      <w:tcPr>
        <w:tcBorders>
          <w:top w:val="single" w:sz="4" w:space="0" w:color="FFFFFF" w:themeColor="light1"/>
        </w:tcBorders>
        <w:shd w:val="clear" w:color="4F81BD" w:themeColor="accent1" w:fill="4F81BD" w:themeFill="accent1"/>
      </w:tcPr>
    </w:tblStylePr>
    <w:tblStylePr w:type="firstCol">
      <w:rPr>
        <w:rFonts w:ascii="Arial" w:hAnsi="Arial"/>
        <w:b/>
        <w:color w:val="FFFFFF"/>
        <w:sz w:val="22"/>
      </w:rPr>
      <w:tblPr/>
      <w:tcPr>
        <w:shd w:val="clear" w:color="4F81BD" w:themeColor="accent1" w:fill="4F81BD" w:themeFill="accent1"/>
      </w:tcPr>
    </w:tblStylePr>
    <w:tblStylePr w:type="lastCol">
      <w:rPr>
        <w:rFonts w:ascii="Arial" w:hAnsi="Arial"/>
        <w:b/>
        <w:color w:val="FFFFFF"/>
        <w:sz w:val="22"/>
      </w:rPr>
      <w:tblPr/>
      <w:tcPr>
        <w:shd w:val="clear" w:color="4F81BD" w:themeColor="accent1" w:fill="4F81BD" w:themeFill="accent1"/>
      </w:tcPr>
    </w:tblStylePr>
    <w:tblStylePr w:type="band1Vert">
      <w:tblPr/>
      <w:tcPr>
        <w:shd w:val="clear" w:color="AEC4E0" w:themeColor="accent1" w:themeTint="75" w:fill="AEC4E0" w:themeFill="accent1" w:themeFillTint="75"/>
      </w:tcPr>
    </w:tblStylePr>
    <w:tblStylePr w:type="band1Horz">
      <w:tblPr/>
      <w:tcPr>
        <w:shd w:val="clear" w:color="AEC4E0" w:themeColor="accent1" w:themeTint="75" w:fill="AEC4E0" w:themeFill="accent1" w:themeFillTint="75"/>
      </w:tcPr>
    </w:tblStylePr>
  </w:style>
  <w:style w:type="table" w:customStyle="1" w:styleId="GridTable5Dark-Accent2">
    <w:name w:val="Grid Table 5 Dark - Accent 2"/>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2DCDC" w:themeColor="accent2" w:themeTint="32" w:fill="F2DCDC" w:themeFill="accent2" w:themeFillTint="32"/>
    </w:tblPr>
    <w:tblStylePr w:type="firstRow">
      <w:rPr>
        <w:rFonts w:ascii="Arial" w:hAnsi="Arial"/>
        <w:b/>
        <w:color w:val="FFFFFF"/>
        <w:sz w:val="22"/>
      </w:rPr>
      <w:tblPr/>
      <w:tcPr>
        <w:shd w:val="clear" w:color="C0504D" w:themeColor="accent2" w:fill="C0504D" w:themeFill="accent2"/>
      </w:tcPr>
    </w:tblStylePr>
    <w:tblStylePr w:type="lastRow">
      <w:rPr>
        <w:rFonts w:ascii="Arial" w:hAnsi="Arial"/>
        <w:b/>
        <w:color w:val="FFFFFF"/>
        <w:sz w:val="22"/>
      </w:rPr>
      <w:tblPr/>
      <w:tcPr>
        <w:tcBorders>
          <w:top w:val="single" w:sz="4" w:space="0" w:color="FFFFFF" w:themeColor="light1"/>
        </w:tcBorders>
        <w:shd w:val="clear" w:color="C0504D" w:themeColor="accent2" w:fill="C0504D" w:themeFill="accent2"/>
      </w:tcPr>
    </w:tblStylePr>
    <w:tblStylePr w:type="firstCol">
      <w:rPr>
        <w:rFonts w:ascii="Arial" w:hAnsi="Arial"/>
        <w:b/>
        <w:color w:val="FFFFFF"/>
        <w:sz w:val="22"/>
      </w:rPr>
      <w:tblPr/>
      <w:tcPr>
        <w:shd w:val="clear" w:color="C0504D" w:themeColor="accent2" w:fill="C0504D" w:themeFill="accent2"/>
      </w:tcPr>
    </w:tblStylePr>
    <w:tblStylePr w:type="lastCol">
      <w:rPr>
        <w:rFonts w:ascii="Arial" w:hAnsi="Arial"/>
        <w:b/>
        <w:color w:val="FFFFFF"/>
        <w:sz w:val="22"/>
      </w:rPr>
      <w:tblPr/>
      <w:tcPr>
        <w:shd w:val="clear" w:color="C0504D" w:themeColor="accent2" w:fill="C0504D" w:themeFill="accent2"/>
      </w:tcPr>
    </w:tblStylePr>
    <w:tblStylePr w:type="band1Vert">
      <w:tblPr/>
      <w:tcPr>
        <w:shd w:val="clear" w:color="E2AEAD" w:themeColor="accent2" w:themeTint="75" w:fill="E2AEAD" w:themeFill="accent2" w:themeFillTint="75"/>
      </w:tcPr>
    </w:tblStylePr>
    <w:tblStylePr w:type="band1Horz">
      <w:tblPr/>
      <w:tcPr>
        <w:shd w:val="clear" w:color="E2AEAD" w:themeColor="accent2" w:themeTint="75" w:fill="E2AEAD" w:themeFill="accent2" w:themeFillTint="75"/>
      </w:tcPr>
    </w:tblStylePr>
  </w:style>
  <w:style w:type="table" w:customStyle="1" w:styleId="GridTable5Dark-Accent3">
    <w:name w:val="Grid Table 5 Dark - Accent 3"/>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AF1DC" w:themeColor="accent3" w:themeTint="34" w:fill="EAF1DC" w:themeFill="accent3" w:themeFillTint="34"/>
    </w:tblPr>
    <w:tblStylePr w:type="firstRow">
      <w:rPr>
        <w:rFonts w:ascii="Arial" w:hAnsi="Arial"/>
        <w:b/>
        <w:color w:val="FFFFFF"/>
        <w:sz w:val="22"/>
      </w:rPr>
      <w:tblPr/>
      <w:tcPr>
        <w:shd w:val="clear" w:color="9BBB59" w:themeColor="accent3" w:fill="9BBB59" w:themeFill="accent3"/>
      </w:tcPr>
    </w:tblStylePr>
    <w:tblStylePr w:type="lastRow">
      <w:rPr>
        <w:rFonts w:ascii="Arial" w:hAnsi="Arial"/>
        <w:b/>
        <w:color w:val="FFFFFF"/>
        <w:sz w:val="22"/>
      </w:rPr>
      <w:tblPr/>
      <w:tcPr>
        <w:tcBorders>
          <w:top w:val="single" w:sz="4" w:space="0" w:color="FFFFFF" w:themeColor="light1"/>
        </w:tcBorders>
        <w:shd w:val="clear" w:color="9BBB59" w:themeColor="accent3" w:fill="9BBB59" w:themeFill="accent3"/>
      </w:tcPr>
    </w:tblStylePr>
    <w:tblStylePr w:type="firstCol">
      <w:rPr>
        <w:rFonts w:ascii="Arial" w:hAnsi="Arial"/>
        <w:b/>
        <w:color w:val="FFFFFF"/>
        <w:sz w:val="22"/>
      </w:rPr>
      <w:tblPr/>
      <w:tcPr>
        <w:shd w:val="clear" w:color="9BBB59" w:themeColor="accent3" w:fill="9BBB59" w:themeFill="accent3"/>
      </w:tcPr>
    </w:tblStylePr>
    <w:tblStylePr w:type="lastCol">
      <w:rPr>
        <w:rFonts w:ascii="Arial" w:hAnsi="Arial"/>
        <w:b/>
        <w:color w:val="FFFFFF"/>
        <w:sz w:val="22"/>
      </w:rPr>
      <w:tblPr/>
      <w:tcPr>
        <w:shd w:val="clear" w:color="9BBB59" w:themeColor="accent3" w:fill="9BBB59" w:themeFill="accent3"/>
      </w:tcPr>
    </w:tblStylePr>
    <w:tblStylePr w:type="band1Vert">
      <w:tblPr/>
      <w:tcPr>
        <w:shd w:val="clear" w:color="D0DFB2" w:themeColor="accent3" w:themeTint="75" w:fill="D0DFB2" w:themeFill="accent3" w:themeFillTint="75"/>
      </w:tcPr>
    </w:tblStylePr>
    <w:tblStylePr w:type="band1Horz">
      <w:tblPr/>
      <w:tcPr>
        <w:shd w:val="clear" w:color="D0DFB2" w:themeColor="accent3" w:themeTint="75" w:fill="D0DFB2" w:themeFill="accent3" w:themeFillTint="75"/>
      </w:tcPr>
    </w:tblStylePr>
  </w:style>
  <w:style w:type="table" w:customStyle="1" w:styleId="GridTable5Dark-Accent4">
    <w:name w:val="Grid Table 5 Dark- Accent 4"/>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5DFEC" w:themeColor="accent4" w:themeTint="34" w:fill="E5DFEC" w:themeFill="accent4" w:themeFillTint="34"/>
    </w:tblPr>
    <w:tblStylePr w:type="firstRow">
      <w:rPr>
        <w:rFonts w:ascii="Arial" w:hAnsi="Arial"/>
        <w:b/>
        <w:color w:val="FFFFFF"/>
        <w:sz w:val="22"/>
      </w:rPr>
      <w:tblPr/>
      <w:tcPr>
        <w:shd w:val="clear" w:color="8064A2" w:themeColor="accent4" w:fill="8064A2" w:themeFill="accent4"/>
      </w:tcPr>
    </w:tblStylePr>
    <w:tblStylePr w:type="lastRow">
      <w:rPr>
        <w:rFonts w:ascii="Arial" w:hAnsi="Arial"/>
        <w:b/>
        <w:color w:val="FFFFFF"/>
        <w:sz w:val="22"/>
      </w:rPr>
      <w:tblPr/>
      <w:tcPr>
        <w:tcBorders>
          <w:top w:val="single" w:sz="4" w:space="0" w:color="FFFFFF" w:themeColor="light1"/>
        </w:tcBorders>
        <w:shd w:val="clear" w:color="8064A2" w:themeColor="accent4" w:fill="8064A2" w:themeFill="accent4"/>
      </w:tcPr>
    </w:tblStylePr>
    <w:tblStylePr w:type="firstCol">
      <w:rPr>
        <w:rFonts w:ascii="Arial" w:hAnsi="Arial"/>
        <w:b/>
        <w:color w:val="FFFFFF"/>
        <w:sz w:val="22"/>
      </w:rPr>
      <w:tblPr/>
      <w:tcPr>
        <w:shd w:val="clear" w:color="8064A2" w:themeColor="accent4" w:fill="8064A2" w:themeFill="accent4"/>
      </w:tcPr>
    </w:tblStylePr>
    <w:tblStylePr w:type="lastCol">
      <w:rPr>
        <w:rFonts w:ascii="Arial" w:hAnsi="Arial"/>
        <w:b/>
        <w:color w:val="FFFFFF"/>
        <w:sz w:val="22"/>
      </w:rPr>
      <w:tblPr/>
      <w:tcPr>
        <w:shd w:val="clear" w:color="8064A2" w:themeColor="accent4" w:fill="8064A2" w:themeFill="accent4"/>
      </w:tcPr>
    </w:tblStylePr>
    <w:tblStylePr w:type="band1Vert">
      <w:tblPr/>
      <w:tcPr>
        <w:shd w:val="clear" w:color="C4B7D4" w:themeColor="accent4" w:themeTint="75" w:fill="C4B7D4" w:themeFill="accent4" w:themeFillTint="75"/>
      </w:tcPr>
    </w:tblStylePr>
    <w:tblStylePr w:type="band1Horz">
      <w:tblPr/>
      <w:tcPr>
        <w:shd w:val="clear" w:color="C4B7D4" w:themeColor="accent4" w:themeTint="75" w:fill="C4B7D4" w:themeFill="accent4" w:themeFillTint="75"/>
      </w:tcPr>
    </w:tblStylePr>
  </w:style>
  <w:style w:type="table" w:customStyle="1" w:styleId="GridTable5Dark-Accent5">
    <w:name w:val="Grid Table 5 Dark - Accent 5"/>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EF3" w:themeColor="accent5" w:themeTint="34" w:fill="DAEEF3" w:themeFill="accent5" w:themeFillTint="34"/>
    </w:tblPr>
    <w:tblStylePr w:type="firstRow">
      <w:rPr>
        <w:rFonts w:ascii="Arial" w:hAnsi="Arial"/>
        <w:b/>
        <w:color w:val="FFFFFF"/>
        <w:sz w:val="22"/>
      </w:rPr>
      <w:tblPr/>
      <w:tcPr>
        <w:shd w:val="clear" w:color="4BACC6" w:themeColor="accent5" w:fill="4BACC6" w:themeFill="accent5"/>
      </w:tcPr>
    </w:tblStylePr>
    <w:tblStylePr w:type="lastRow">
      <w:rPr>
        <w:rFonts w:ascii="Arial" w:hAnsi="Arial"/>
        <w:b/>
        <w:color w:val="FFFFFF"/>
        <w:sz w:val="22"/>
      </w:rPr>
      <w:tblPr/>
      <w:tcPr>
        <w:tcBorders>
          <w:top w:val="single" w:sz="4" w:space="0" w:color="FFFFFF" w:themeColor="light1"/>
        </w:tcBorders>
        <w:shd w:val="clear" w:color="4BACC6" w:themeColor="accent5" w:fill="4BACC6" w:themeFill="accent5"/>
      </w:tcPr>
    </w:tblStylePr>
    <w:tblStylePr w:type="firstCol">
      <w:rPr>
        <w:rFonts w:ascii="Arial" w:hAnsi="Arial"/>
        <w:b/>
        <w:color w:val="FFFFFF"/>
        <w:sz w:val="22"/>
      </w:rPr>
      <w:tblPr/>
      <w:tcPr>
        <w:shd w:val="clear" w:color="4BACC6" w:themeColor="accent5" w:fill="4BACC6" w:themeFill="accent5"/>
      </w:tcPr>
    </w:tblStylePr>
    <w:tblStylePr w:type="lastCol">
      <w:rPr>
        <w:rFonts w:ascii="Arial" w:hAnsi="Arial"/>
        <w:b/>
        <w:color w:val="FFFFFF"/>
        <w:sz w:val="22"/>
      </w:rPr>
      <w:tblPr/>
      <w:tcPr>
        <w:shd w:val="clear" w:color="4BACC6" w:themeColor="accent5" w:fill="4BACC6" w:themeFill="accent5"/>
      </w:tcPr>
    </w:tblStylePr>
    <w:tblStylePr w:type="band1Vert">
      <w:tblPr/>
      <w:tcPr>
        <w:shd w:val="clear" w:color="ACD8E4" w:themeColor="accent5" w:themeTint="75" w:fill="ACD8E4" w:themeFill="accent5" w:themeFillTint="75"/>
      </w:tcPr>
    </w:tblStylePr>
    <w:tblStylePr w:type="band1Horz">
      <w:tblPr/>
      <w:tcPr>
        <w:shd w:val="clear" w:color="ACD8E4" w:themeColor="accent5" w:themeTint="75" w:fill="ACD8E4" w:themeFill="accent5" w:themeFillTint="75"/>
      </w:tcPr>
    </w:tblStylePr>
  </w:style>
  <w:style w:type="table" w:customStyle="1" w:styleId="GridTable5Dark-Accent6">
    <w:name w:val="Grid Table 5 Dark - Accent 6"/>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DE9D8" w:themeColor="accent6" w:themeTint="34" w:fill="FDE9D8" w:themeFill="accent6" w:themeFillTint="34"/>
    </w:tblPr>
    <w:tblStylePr w:type="firstRow">
      <w:rPr>
        <w:rFonts w:ascii="Arial" w:hAnsi="Arial"/>
        <w:b/>
        <w:color w:val="FFFFFF"/>
        <w:sz w:val="22"/>
      </w:rPr>
      <w:tblPr/>
      <w:tcPr>
        <w:shd w:val="clear" w:color="F79646" w:themeColor="accent6" w:fill="F79646" w:themeFill="accent6"/>
      </w:tcPr>
    </w:tblStylePr>
    <w:tblStylePr w:type="lastRow">
      <w:rPr>
        <w:rFonts w:ascii="Arial" w:hAnsi="Arial"/>
        <w:b/>
        <w:color w:val="FFFFFF"/>
        <w:sz w:val="22"/>
      </w:rPr>
      <w:tblPr/>
      <w:tcPr>
        <w:tcBorders>
          <w:top w:val="single" w:sz="4" w:space="0" w:color="FFFFFF" w:themeColor="light1"/>
        </w:tcBorders>
        <w:shd w:val="clear" w:color="F79646" w:themeColor="accent6" w:fill="F79646" w:themeFill="accent6"/>
      </w:tcPr>
    </w:tblStylePr>
    <w:tblStylePr w:type="firstCol">
      <w:rPr>
        <w:rFonts w:ascii="Arial" w:hAnsi="Arial"/>
        <w:b/>
        <w:color w:val="FFFFFF"/>
        <w:sz w:val="22"/>
      </w:rPr>
      <w:tblPr/>
      <w:tcPr>
        <w:shd w:val="clear" w:color="F79646" w:themeColor="accent6" w:fill="F79646" w:themeFill="accent6"/>
      </w:tcPr>
    </w:tblStylePr>
    <w:tblStylePr w:type="lastCol">
      <w:rPr>
        <w:rFonts w:ascii="Arial" w:hAnsi="Arial"/>
        <w:b/>
        <w:color w:val="FFFFFF"/>
        <w:sz w:val="22"/>
      </w:rPr>
      <w:tblPr/>
      <w:tcPr>
        <w:shd w:val="clear" w:color="F79646" w:themeColor="accent6" w:fill="F79646" w:themeFill="accent6"/>
      </w:tcPr>
    </w:tblStylePr>
    <w:tblStylePr w:type="band1Vert">
      <w:tblPr/>
      <w:tcPr>
        <w:shd w:val="clear" w:color="FBCEAA" w:themeColor="accent6" w:themeTint="75" w:fill="FBCEAA" w:themeFill="accent6" w:themeFillTint="75"/>
      </w:tcPr>
    </w:tblStylePr>
    <w:tblStylePr w:type="band1Horz">
      <w:tblPr/>
      <w:tcPr>
        <w:shd w:val="clear" w:color="FBCEAA" w:themeColor="accent6" w:themeTint="75" w:fill="FBCEAA" w:themeFill="accent6" w:themeFillTint="75"/>
      </w:tcPr>
    </w:tblStylePr>
  </w:style>
  <w:style w:type="table" w:styleId="Gritternetztabelle6farbig">
    <w:name w:val="Grid Table 6 Colorful"/>
    <w:basedOn w:val="NormaleTabelle"/>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NormaleTabelle"/>
    <w:uiPriority w:val="99"/>
    <w:pPr>
      <w:spacing w:after="0" w:line="240" w:lineRule="auto"/>
    </w:pPr>
    <w:tblPr>
      <w:tblStyleRowBandSize w:val="1"/>
      <w:tblStyleColBandSize w:val="1"/>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6Colorful-Accent2">
    <w:name w:val="Grid Table 6 Colorful - Accent 2"/>
    <w:basedOn w:val="NormaleTabelle"/>
    <w:uiPriority w:val="99"/>
    <w:pPr>
      <w:spacing w:after="0" w:line="240" w:lineRule="auto"/>
    </w:p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6Colorful-Accent3">
    <w:name w:val="Grid Table 6 Colorful - Accent 3"/>
    <w:basedOn w:val="NormaleTabelle"/>
    <w:uiPriority w:val="99"/>
    <w:pPr>
      <w:spacing w:after="0" w:line="240" w:lineRule="auto"/>
    </w:pPr>
    <w:tblPr>
      <w:tblStyleRowBandSize w:val="1"/>
      <w:tblStyleColBandSize w:val="1"/>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6Colorful-Accent4">
    <w:name w:val="Grid Table 6 Colorful - Accent 4"/>
    <w:basedOn w:val="NormaleTabelle"/>
    <w:uiPriority w:val="99"/>
    <w:pPr>
      <w:spacing w:after="0" w:line="240" w:lineRule="auto"/>
    </w:p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6Colorful-Accent5">
    <w:name w:val="Grid Table 6 Colorful - Accent 5"/>
    <w:basedOn w:val="NormaleTabelle"/>
    <w:uiPriority w:val="99"/>
    <w:pPr>
      <w:spacing w:after="0" w:line="240" w:lineRule="auto"/>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6Colorful-Accent6">
    <w:name w:val="Grid Table 6 Colorful - Accent 6"/>
    <w:basedOn w:val="NormaleTabelle"/>
    <w:uiPriority w:val="99"/>
    <w:pPr>
      <w:spacing w:after="0" w:line="240" w:lineRule="auto"/>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FDE9D8" w:themeColor="accent6" w:themeTint="34" w:fill="FDE9D8" w:themeFill="accent6" w:themeFillTint="34"/>
      </w:tcPr>
    </w:tblStylePr>
    <w:tblStylePr w:type="band1Horz">
      <w:rPr>
        <w:rFonts w:ascii="Arial" w:hAnsi="Arial"/>
        <w:color w:val="266779" w:themeColor="accent5" w:themeShade="95"/>
        <w:sz w:val="22"/>
      </w:rPr>
      <w:tblPr/>
      <w:tcPr>
        <w:shd w:val="clear" w:color="FDE9D8" w:themeColor="accent6" w:themeTint="34" w:fill="FDE9D8" w:themeFill="accent6" w:themeFillTint="34"/>
      </w:tcPr>
    </w:tblStylePr>
    <w:tblStylePr w:type="band2Horz">
      <w:rPr>
        <w:rFonts w:ascii="Arial" w:hAnsi="Arial"/>
        <w:color w:val="266779" w:themeColor="accent5" w:themeShade="95"/>
        <w:sz w:val="22"/>
      </w:rPr>
    </w:tblStylePr>
  </w:style>
  <w:style w:type="table" w:styleId="Gritternetztabelle7farbig">
    <w:name w:val="Grid Table 7 Colorful"/>
    <w:basedOn w:val="NormaleTabelle"/>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NormaleTabelle"/>
    <w:uiPriority w:val="99"/>
    <w:pPr>
      <w:spacing w:after="0" w:line="240" w:lineRule="auto"/>
    </w:pPr>
    <w:tblPr>
      <w:tblStyleRowBandSize w:val="1"/>
      <w:tblStyleColBandSize w:val="1"/>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rFonts w:ascii="Arial" w:hAnsi="Arial"/>
        <w:b/>
        <w:color w:val="A6BFDD" w:themeColor="accent1" w:themeTint="80" w:themeShade="95"/>
        <w:sz w:val="22"/>
      </w:rPr>
      <w:tblPr/>
      <w:tcPr>
        <w:tcBorders>
          <w:top w:val="none" w:sz="0" w:space="0" w:color="auto"/>
          <w:left w:val="none" w:sz="0" w:space="0" w:color="auto"/>
          <w:bottom w:val="single" w:sz="4" w:space="0" w:color="A6BFDD" w:themeColor="accent1" w:themeTint="80"/>
          <w:right w:val="none" w:sz="0" w:space="0" w:color="auto"/>
        </w:tcBorders>
        <w:shd w:val="clear" w:color="FFFFFF" w:themeColor="light1"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6BFDD" w:themeColor="accent1" w:themeTint="80" w:themeShade="95"/>
        <w:sz w:val="22"/>
      </w:rPr>
      <w:tblPr/>
      <w:tcPr>
        <w:tcBorders>
          <w:top w:val="none" w:sz="0" w:space="0" w:color="auto"/>
          <w:left w:val="none" w:sz="0" w:space="0" w:color="auto"/>
          <w:bottom w:val="none" w:sz="0" w:space="0" w:color="auto"/>
          <w:right w:val="single" w:sz="4" w:space="0" w:color="A6BFDD" w:themeColor="accent1" w:themeTint="80"/>
        </w:tcBorders>
        <w:shd w:val="clear" w:color="FFFFFF" w:fill="auto"/>
      </w:tcPr>
    </w:tblStylePr>
    <w:tblStylePr w:type="lastCol">
      <w:rPr>
        <w:rFonts w:ascii="Arial" w:hAnsi="Arial"/>
        <w:i/>
        <w:color w:val="A6BFDD" w:themeColor="accent1" w:themeTint="80" w:themeShade="95"/>
        <w:sz w:val="22"/>
      </w:rPr>
      <w:tblPr/>
      <w:tcPr>
        <w:tcBorders>
          <w:top w:val="none" w:sz="0" w:space="0" w:color="auto"/>
          <w:left w:val="single" w:sz="4" w:space="0" w:color="A6BFDD" w:themeColor="accent1" w:themeTint="80"/>
          <w:bottom w:val="none" w:sz="0" w:space="0" w:color="auto"/>
          <w:right w:val="none" w:sz="0" w:space="0" w:color="auto"/>
        </w:tcBorders>
        <w:shd w:val="clear" w:color="FFFFFF" w:fill="auto"/>
      </w:tc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7Colorful-Accent2">
    <w:name w:val="Grid Table 7 Colorful - Accent 2"/>
    <w:basedOn w:val="NormaleTabelle"/>
    <w:uiPriority w:val="99"/>
    <w:pPr>
      <w:spacing w:after="0" w:line="240" w:lineRule="auto"/>
    </w:pPr>
    <w:tblPr>
      <w:tblStyleRowBandSize w:val="1"/>
      <w:tblStyleColBandSize w:val="1"/>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rFonts w:ascii="Arial" w:hAnsi="Arial"/>
        <w:b/>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FFFFFF" w:themeColor="light1"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FFFFFF" w:fill="auto"/>
      </w:tc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7Colorful-Accent3">
    <w:name w:val="Grid Table 7 Colorful - Accent 3"/>
    <w:basedOn w:val="NormaleTabelle"/>
    <w:uiPriority w:val="99"/>
    <w:pPr>
      <w:spacing w:after="0" w:line="240" w:lineRule="auto"/>
    </w:pPr>
    <w:tblPr>
      <w:tblStyleRowBandSize w:val="1"/>
      <w:tblStyleColBandSize w:val="1"/>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rFonts w:ascii="Arial" w:hAnsi="Arial"/>
        <w:b/>
        <w:color w:val="9ABB59" w:themeColor="accent3" w:themeTint="FE" w:themeShade="95"/>
        <w:sz w:val="22"/>
      </w:rPr>
      <w:tblPr/>
      <w:tcPr>
        <w:tcBorders>
          <w:top w:val="none" w:sz="0" w:space="0" w:color="auto"/>
          <w:left w:val="none" w:sz="0" w:space="0" w:color="auto"/>
          <w:bottom w:val="single" w:sz="4" w:space="0" w:color="9ABB59" w:themeColor="accent3" w:themeTint="FE"/>
          <w:right w:val="none" w:sz="0" w:space="0" w:color="auto"/>
        </w:tcBorders>
        <w:shd w:val="clear" w:color="FFFFFF" w:themeColor="light1"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ABB59" w:themeColor="accent3" w:themeTint="FE" w:themeShade="95"/>
        <w:sz w:val="22"/>
      </w:rPr>
      <w:tblPr/>
      <w:tcPr>
        <w:tcBorders>
          <w:top w:val="none" w:sz="0" w:space="0" w:color="auto"/>
          <w:left w:val="none" w:sz="0" w:space="0" w:color="auto"/>
          <w:bottom w:val="none" w:sz="0" w:space="0" w:color="auto"/>
          <w:right w:val="single" w:sz="4" w:space="0" w:color="9ABB59" w:themeColor="accent3" w:themeTint="FE"/>
        </w:tcBorders>
        <w:shd w:val="clear" w:color="FFFFFF" w:fill="auto"/>
      </w:tcPr>
    </w:tblStylePr>
    <w:tblStylePr w:type="lastCol">
      <w:rPr>
        <w:rFonts w:ascii="Arial" w:hAnsi="Arial"/>
        <w:i/>
        <w:color w:val="9ABB59" w:themeColor="accent3" w:themeTint="FE" w:themeShade="95"/>
        <w:sz w:val="22"/>
      </w:rPr>
      <w:tblPr/>
      <w:tcPr>
        <w:tcBorders>
          <w:top w:val="none" w:sz="0" w:space="0" w:color="auto"/>
          <w:left w:val="single" w:sz="4" w:space="0" w:color="9ABB59" w:themeColor="accent3" w:themeTint="FE"/>
          <w:bottom w:val="none" w:sz="0" w:space="0" w:color="auto"/>
          <w:right w:val="none" w:sz="0" w:space="0" w:color="auto"/>
        </w:tcBorders>
        <w:shd w:val="clear" w:color="FFFFFF" w:fill="auto"/>
      </w:tc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7Colorful-Accent4">
    <w:name w:val="Grid Table 7 Colorful - Accent 4"/>
    <w:basedOn w:val="NormaleTabelle"/>
    <w:uiPriority w:val="99"/>
    <w:pPr>
      <w:spacing w:after="0" w:line="240" w:lineRule="auto"/>
    </w:pPr>
    <w:tblPr>
      <w:tblStyleRowBandSize w:val="1"/>
      <w:tblStyleColBandSize w:val="1"/>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rFonts w:ascii="Arial" w:hAnsi="Arial"/>
        <w:b/>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FFFFFF" w:themeColor="light1"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FFFFFF" w:fill="auto"/>
      </w:tc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7Colorful-Accent5">
    <w:name w:val="Grid Table 7 Colorful - Accent 5"/>
    <w:basedOn w:val="NormaleTabelle"/>
    <w:uiPriority w:val="99"/>
    <w:pPr>
      <w:spacing w:after="0" w:line="240" w:lineRule="auto"/>
    </w:pPr>
    <w:tblPr>
      <w:tblStyleRowBandSize w:val="1"/>
      <w:tblStyleColBandSize w:val="1"/>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266779" w:themeColor="accent5" w:themeShade="95"/>
        <w:sz w:val="22"/>
      </w:rPr>
      <w:tblPr/>
      <w:tcPr>
        <w:tcBorders>
          <w:top w:val="none" w:sz="0" w:space="0" w:color="auto"/>
          <w:left w:val="none" w:sz="0" w:space="0" w:color="auto"/>
          <w:bottom w:val="single" w:sz="4" w:space="0" w:color="99D0DE" w:themeColor="accent5" w:themeTint="90"/>
          <w:right w:val="none" w:sz="0" w:space="0" w:color="auto"/>
        </w:tcBorders>
        <w:shd w:val="clear" w:color="FFFFFF" w:themeColor="light1"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66779" w:themeColor="accent5" w:themeShade="95"/>
        <w:sz w:val="22"/>
      </w:rPr>
      <w:tblPr/>
      <w:tcPr>
        <w:tcBorders>
          <w:top w:val="none" w:sz="0" w:space="0" w:color="auto"/>
          <w:left w:val="none" w:sz="0" w:space="0" w:color="auto"/>
          <w:bottom w:val="none" w:sz="0" w:space="0" w:color="auto"/>
          <w:right w:val="single" w:sz="4" w:space="0" w:color="99D0DE" w:themeColor="accent5" w:themeTint="90"/>
        </w:tcBorders>
        <w:shd w:val="clear" w:color="FFFFFF" w:fill="auto"/>
      </w:tcPr>
    </w:tblStylePr>
    <w:tblStylePr w:type="lastCol">
      <w:rPr>
        <w:rFonts w:ascii="Arial" w:hAnsi="Arial"/>
        <w:i/>
        <w:color w:val="266779" w:themeColor="accent5" w:themeShade="95"/>
        <w:sz w:val="22"/>
      </w:rPr>
      <w:tblPr/>
      <w:tcPr>
        <w:tcBorders>
          <w:top w:val="none" w:sz="0" w:space="0" w:color="auto"/>
          <w:left w:val="single" w:sz="4" w:space="0" w:color="99D0DE" w:themeColor="accent5" w:themeTint="90"/>
          <w:bottom w:val="none" w:sz="0" w:space="0" w:color="auto"/>
          <w:right w:val="none" w:sz="0" w:space="0" w:color="auto"/>
        </w:tcBorders>
        <w:shd w:val="clear" w:color="FFFFFF" w:fill="auto"/>
      </w:tc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7Colorful-Accent6">
    <w:name w:val="Grid Table 7 Colorful - Accent 6"/>
    <w:basedOn w:val="NormaleTabelle"/>
    <w:uiPriority w:val="99"/>
    <w:pPr>
      <w:spacing w:after="0" w:line="240" w:lineRule="auto"/>
    </w:pPr>
    <w:tblPr>
      <w:tblStyleRowBandSize w:val="1"/>
      <w:tblStyleColBandSize w:val="1"/>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B15407" w:themeColor="accent6" w:themeShade="95"/>
        <w:sz w:val="22"/>
      </w:rPr>
      <w:tblPr/>
      <w:tcPr>
        <w:tcBorders>
          <w:top w:val="none" w:sz="0" w:space="0" w:color="auto"/>
          <w:left w:val="none" w:sz="0" w:space="0" w:color="auto"/>
          <w:bottom w:val="single" w:sz="4" w:space="0" w:color="FAC396" w:themeColor="accent6" w:themeTint="90"/>
          <w:right w:val="none" w:sz="0" w:space="0" w:color="auto"/>
        </w:tcBorders>
        <w:shd w:val="clear" w:color="FFFFFF" w:themeColor="light1"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15407" w:themeColor="accent6" w:themeShade="95"/>
        <w:sz w:val="22"/>
      </w:rPr>
      <w:tblPr/>
      <w:tcPr>
        <w:tcBorders>
          <w:top w:val="none" w:sz="0" w:space="0" w:color="auto"/>
          <w:left w:val="none" w:sz="0" w:space="0" w:color="auto"/>
          <w:bottom w:val="none" w:sz="0" w:space="0" w:color="auto"/>
          <w:right w:val="single" w:sz="4" w:space="0" w:color="FAC396" w:themeColor="accent6" w:themeTint="90"/>
        </w:tcBorders>
        <w:shd w:val="clear" w:color="FFFFFF" w:fill="auto"/>
      </w:tcPr>
    </w:tblStylePr>
    <w:tblStylePr w:type="lastCol">
      <w:rPr>
        <w:rFonts w:ascii="Arial" w:hAnsi="Arial"/>
        <w:i/>
        <w:color w:val="B15407" w:themeColor="accent6" w:themeShade="95"/>
        <w:sz w:val="22"/>
      </w:rPr>
      <w:tblPr/>
      <w:tcPr>
        <w:tcBorders>
          <w:top w:val="none" w:sz="0" w:space="0" w:color="auto"/>
          <w:left w:val="single" w:sz="4" w:space="0" w:color="FAC396" w:themeColor="accent6" w:themeTint="90"/>
          <w:bottom w:val="none" w:sz="0" w:space="0" w:color="auto"/>
          <w:right w:val="none" w:sz="0" w:space="0" w:color="auto"/>
        </w:tcBorders>
        <w:shd w:val="clear" w:color="FFFFFF" w:fill="auto"/>
      </w:tcPr>
    </w:tblStylePr>
    <w:tblStylePr w:type="band1Vert">
      <w:tblPr/>
      <w:tcPr>
        <w:shd w:val="clear" w:color="FDE9D8" w:themeColor="accent6" w:themeTint="34" w:fill="FDE9D8" w:themeFill="accent6" w:themeFillTint="34"/>
      </w:tcPr>
    </w:tblStylePr>
    <w:tblStylePr w:type="band1Horz">
      <w:rPr>
        <w:rFonts w:ascii="Arial" w:hAnsi="Arial"/>
        <w:color w:val="B15407" w:themeColor="accent6" w:themeShade="95"/>
        <w:sz w:val="22"/>
      </w:rPr>
      <w:tblPr/>
      <w:tcPr>
        <w:shd w:val="clear" w:color="FDE9D8" w:themeColor="accent6" w:themeTint="34" w:fill="FDE9D8" w:themeFill="accent6" w:themeFillTint="34"/>
      </w:tcPr>
    </w:tblStylePr>
    <w:tblStylePr w:type="band2Horz">
      <w:rPr>
        <w:rFonts w:ascii="Arial" w:hAnsi="Arial"/>
        <w:color w:val="B15407" w:themeColor="accent6" w:themeShade="95"/>
        <w:sz w:val="22"/>
      </w:rPr>
    </w:tblStylePr>
  </w:style>
  <w:style w:type="table" w:styleId="Listentabelle1hell">
    <w:name w:val="List Table 1 Light"/>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2DFEE" w:themeColor="accent1" w:themeTint="40" w:fill="D2DFEE" w:themeFill="accent1" w:themeFillTint="40"/>
      </w:tcPr>
    </w:tblStylePr>
    <w:tblStylePr w:type="band1Horz">
      <w:tblPr/>
      <w:tcPr>
        <w:shd w:val="clear" w:color="D2DFEE" w:themeColor="accent1" w:themeTint="40" w:fill="D2DFEE" w:themeFill="accent1" w:themeFillTint="40"/>
      </w:tcPr>
    </w:tblStylePr>
  </w:style>
  <w:style w:type="table" w:customStyle="1" w:styleId="ListTable1Light-Accent2">
    <w:name w:val="List Table 1 Light - Accent 2"/>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FD2D2" w:themeColor="accent2" w:themeTint="40" w:fill="EFD2D2" w:themeFill="accent2" w:themeFillTint="40"/>
      </w:tcPr>
    </w:tblStylePr>
    <w:tblStylePr w:type="band1Horz">
      <w:tblPr/>
      <w:tcPr>
        <w:shd w:val="clear" w:color="EFD2D2" w:themeColor="accent2" w:themeTint="40" w:fill="EFD2D2" w:themeFill="accent2" w:themeFillTint="40"/>
      </w:tcPr>
    </w:tblStylePr>
  </w:style>
  <w:style w:type="table" w:customStyle="1" w:styleId="ListTable1Light-Accent3">
    <w:name w:val="List Table 1 Light - Accent 3"/>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5EED5" w:themeColor="accent3" w:themeTint="40" w:fill="E5EED5" w:themeFill="accent3" w:themeFillTint="40"/>
      </w:tcPr>
    </w:tblStylePr>
    <w:tblStylePr w:type="band1Horz">
      <w:tblPr/>
      <w:tcPr>
        <w:shd w:val="clear" w:color="E5EED5" w:themeColor="accent3" w:themeTint="40" w:fill="E5EED5" w:themeFill="accent3" w:themeFillTint="40"/>
      </w:tcPr>
    </w:tblStylePr>
  </w:style>
  <w:style w:type="table" w:customStyle="1" w:styleId="ListTable1Light-Accent4">
    <w:name w:val="List Table 1 Light - Accent 4"/>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FD8E7" w:themeColor="accent4" w:themeTint="40" w:fill="DFD8E7" w:themeFill="accent4" w:themeFillTint="40"/>
      </w:tcPr>
    </w:tblStylePr>
    <w:tblStylePr w:type="band1Horz">
      <w:tblPr/>
      <w:tcPr>
        <w:shd w:val="clear" w:color="DFD8E7" w:themeColor="accent4" w:themeTint="40" w:fill="DFD8E7" w:themeFill="accent4" w:themeFillTint="40"/>
      </w:tcPr>
    </w:tblStylePr>
  </w:style>
  <w:style w:type="table" w:customStyle="1" w:styleId="ListTable1Light-Accent5">
    <w:name w:val="List Table 1 Light - Accent 5"/>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1EAF0" w:themeColor="accent5" w:themeTint="40" w:fill="D1EAF0" w:themeFill="accent5" w:themeFillTint="40"/>
      </w:tcPr>
    </w:tblStylePr>
    <w:tblStylePr w:type="band1Horz">
      <w:tblPr/>
      <w:tcPr>
        <w:shd w:val="clear" w:color="D1EAF0" w:themeColor="accent5" w:themeTint="40" w:fill="D1EAF0" w:themeFill="accent5" w:themeFillTint="40"/>
      </w:tcPr>
    </w:tblStylePr>
  </w:style>
  <w:style w:type="table" w:customStyle="1" w:styleId="ListTable1Light-Accent6">
    <w:name w:val="List Table 1 Light - Accent 6"/>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DE4D0" w:themeColor="accent6" w:themeTint="40" w:fill="FDE4D0" w:themeFill="accent6" w:themeFillTint="40"/>
      </w:tcPr>
    </w:tblStylePr>
    <w:tblStylePr w:type="band1Horz">
      <w:tblPr/>
      <w:tcPr>
        <w:shd w:val="clear" w:color="FDE4D0" w:themeColor="accent6" w:themeTint="40" w:fill="FDE4D0" w:themeFill="accent6" w:themeFillTint="40"/>
      </w:tcPr>
    </w:tblStylePr>
  </w:style>
  <w:style w:type="table" w:styleId="Listentabelle2">
    <w:name w:val="List Table 2"/>
    <w:basedOn w:val="NormaleTabelle"/>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NormaleTabelle"/>
    <w:uiPriority w:val="99"/>
    <w:pPr>
      <w:spacing w:after="0" w:line="240" w:lineRule="auto"/>
    </w:pPr>
    <w:tblPr>
      <w:tblStyleRowBandSize w:val="1"/>
      <w:tblStyleColBandSize w:val="1"/>
      <w:tblBorders>
        <w:top w:val="single" w:sz="4" w:space="0" w:color="9BB7D9" w:themeColor="accent1" w:themeTint="90"/>
        <w:bottom w:val="single" w:sz="4" w:space="0" w:color="9BB7D9" w:themeColor="accent1" w:themeTint="90"/>
        <w:insideH w:val="single" w:sz="4" w:space="0" w:color="9BB7D9" w:themeColor="accent1" w:themeTint="90"/>
      </w:tblBorders>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2-Accent2">
    <w:name w:val="List Table 2 - Accent 2"/>
    <w:basedOn w:val="NormaleTabelle"/>
    <w:uiPriority w:val="99"/>
    <w:pPr>
      <w:spacing w:after="0" w:line="240" w:lineRule="auto"/>
    </w:pPr>
    <w:tblPr>
      <w:tblStyleRowBandSize w:val="1"/>
      <w:tblStyleColBandSize w:val="1"/>
      <w:tblBorders>
        <w:top w:val="single" w:sz="4" w:space="0" w:color="DB9B9A" w:themeColor="accent2" w:themeTint="90"/>
        <w:bottom w:val="single" w:sz="4" w:space="0" w:color="DB9B9A" w:themeColor="accent2" w:themeTint="90"/>
        <w:insideH w:val="single" w:sz="4" w:space="0" w:color="DB9B9A" w:themeColor="accent2" w:themeTint="90"/>
      </w:tblBorders>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2-Accent3">
    <w:name w:val="List Table 2 - Accent 3"/>
    <w:basedOn w:val="NormaleTabelle"/>
    <w:uiPriority w:val="99"/>
    <w:pPr>
      <w:spacing w:after="0" w:line="240" w:lineRule="auto"/>
    </w:pPr>
    <w:tblPr>
      <w:tblStyleRowBandSize w:val="1"/>
      <w:tblStyleColBandSize w:val="1"/>
      <w:tblBorders>
        <w:top w:val="single" w:sz="4" w:space="0" w:color="C6D8A1" w:themeColor="accent3" w:themeTint="90"/>
        <w:bottom w:val="single" w:sz="4" w:space="0" w:color="C6D8A1" w:themeColor="accent3" w:themeTint="90"/>
        <w:insideH w:val="single" w:sz="4" w:space="0" w:color="C6D8A1" w:themeColor="accent3" w:themeTint="90"/>
      </w:tblBorders>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2-Accent4">
    <w:name w:val="List Table 2 - Accent 4"/>
    <w:basedOn w:val="NormaleTabelle"/>
    <w:uiPriority w:val="99"/>
    <w:pPr>
      <w:spacing w:after="0" w:line="240" w:lineRule="auto"/>
    </w:pPr>
    <w:tblPr>
      <w:tblStyleRowBandSize w:val="1"/>
      <w:tblStyleColBandSize w:val="1"/>
      <w:tblBorders>
        <w:top w:val="single" w:sz="4" w:space="0" w:color="B7A7CA" w:themeColor="accent4" w:themeTint="90"/>
        <w:bottom w:val="single" w:sz="4" w:space="0" w:color="B7A7CA" w:themeColor="accent4" w:themeTint="90"/>
        <w:insideH w:val="single" w:sz="4" w:space="0" w:color="B7A7CA" w:themeColor="accent4" w:themeTint="90"/>
      </w:tblBorders>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2-Accent5">
    <w:name w:val="List Table 2 - Accent 5"/>
    <w:basedOn w:val="NormaleTabelle"/>
    <w:uiPriority w:val="99"/>
    <w:pPr>
      <w:spacing w:after="0" w:line="240" w:lineRule="auto"/>
    </w:pPr>
    <w:tblPr>
      <w:tblStyleRowBandSize w:val="1"/>
      <w:tblStyleColBandSize w:val="1"/>
      <w:tblBorders>
        <w:top w:val="single" w:sz="4" w:space="0" w:color="99D0DE" w:themeColor="accent5" w:themeTint="90"/>
        <w:bottom w:val="single" w:sz="4" w:space="0" w:color="99D0DE" w:themeColor="accent5" w:themeTint="90"/>
        <w:insideH w:val="single" w:sz="4" w:space="0" w:color="99D0DE" w:themeColor="accent5" w:themeTint="90"/>
      </w:tblBorders>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2-Accent6">
    <w:name w:val="List Table 2 - Accent 6"/>
    <w:basedOn w:val="NormaleTabelle"/>
    <w:uiPriority w:val="99"/>
    <w:pPr>
      <w:spacing w:after="0" w:line="240" w:lineRule="auto"/>
    </w:pPr>
    <w:tblPr>
      <w:tblStyleRowBandSize w:val="1"/>
      <w:tblStyleColBandSize w:val="1"/>
      <w:tblBorders>
        <w:top w:val="single" w:sz="4" w:space="0" w:color="FAC396" w:themeColor="accent6" w:themeTint="90"/>
        <w:bottom w:val="single" w:sz="4" w:space="0" w:color="FAC396" w:themeColor="accent6" w:themeTint="90"/>
        <w:insideH w:val="single" w:sz="4" w:space="0" w:color="FAC396" w:themeColor="accent6" w:themeTint="90"/>
      </w:tblBorders>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Listentabelle3">
    <w:name w:val="List Table 3"/>
    <w:basedOn w:val="NormaleTabelle"/>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NormaleTabelle"/>
    <w:uiPriority w:val="99"/>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customStyle="1" w:styleId="ListTable3-Accent2">
    <w:name w:val="List Table 3 - Accent 2"/>
    <w:basedOn w:val="NormaleTabelle"/>
    <w:uiPriority w:val="99"/>
    <w:pPr>
      <w:spacing w:after="0" w:line="240" w:lineRule="auto"/>
    </w:p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Pr>
    <w:tblStylePr w:type="firstRow">
      <w:rPr>
        <w:rFonts w:ascii="Arial" w:hAnsi="Arial"/>
        <w:b/>
        <w:color w:val="FFFFFF"/>
        <w:sz w:val="22"/>
      </w:rPr>
      <w:tblPr/>
      <w:tcPr>
        <w:shd w:val="clear" w:color="D99695" w:themeColor="accent2" w:themeTint="97"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customStyle="1" w:styleId="ListTable3-Accent3">
    <w:name w:val="List Table 3 - Accent 3"/>
    <w:basedOn w:val="NormaleTabelle"/>
    <w:uiPriority w:val="99"/>
    <w:pPr>
      <w:spacing w:after="0" w:line="240" w:lineRule="auto"/>
    </w:pPr>
    <w:tblPr>
      <w:tblStyleRowBandSize w:val="1"/>
      <w:tblStyleColBandSize w:val="1"/>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Pr>
    <w:tblStylePr w:type="firstRow">
      <w:rPr>
        <w:rFonts w:ascii="Arial" w:hAnsi="Arial"/>
        <w:b/>
        <w:color w:val="FFFFFF"/>
        <w:sz w:val="22"/>
      </w:rPr>
      <w:tblPr/>
      <w:tcPr>
        <w:shd w:val="clear" w:color="C3D69B" w:themeColor="accent3" w:themeTint="98"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customStyle="1" w:styleId="ListTable3-Accent4">
    <w:name w:val="List Table 3 - Accent 4"/>
    <w:basedOn w:val="NormaleTabelle"/>
    <w:uiPriority w:val="99"/>
    <w:pPr>
      <w:spacing w:after="0" w:line="240" w:lineRule="auto"/>
    </w:p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Pr>
    <w:tblStylePr w:type="firstRow">
      <w:rPr>
        <w:rFonts w:ascii="Arial" w:hAnsi="Arial"/>
        <w:b/>
        <w:color w:val="FFFFFF"/>
        <w:sz w:val="22"/>
      </w:rPr>
      <w:tblPr/>
      <w:tcPr>
        <w:shd w:val="clear" w:color="B2A1C6" w:themeColor="accent4" w:themeTint="9A"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customStyle="1" w:styleId="ListTable3-Accent5">
    <w:name w:val="List Table 3 - Accent 5"/>
    <w:basedOn w:val="NormaleTabelle"/>
    <w:uiPriority w:val="99"/>
    <w:pPr>
      <w:spacing w:after="0" w:line="240" w:lineRule="auto"/>
    </w:pPr>
    <w:tblPr>
      <w:tblStyleRowBandSize w:val="1"/>
      <w:tblStyleColBandSize w:val="1"/>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Pr>
    <w:tblStylePr w:type="firstRow">
      <w:rPr>
        <w:rFonts w:ascii="Arial" w:hAnsi="Arial"/>
        <w:b/>
        <w:color w:val="FFFFFF"/>
        <w:sz w:val="22"/>
      </w:rPr>
      <w:tblPr/>
      <w:tcPr>
        <w:shd w:val="clear" w:color="92CCDC" w:themeColor="accent5" w:themeTint="9A"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customStyle="1" w:styleId="ListTable3-Accent6">
    <w:name w:val="List Table 3 - Accent 6"/>
    <w:basedOn w:val="NormaleTabelle"/>
    <w:uiPriority w:val="99"/>
    <w:pPr>
      <w:spacing w:after="0" w:line="240" w:lineRule="auto"/>
    </w:pPr>
    <w:tblPr>
      <w:tblStyleRowBandSize w:val="1"/>
      <w:tblStyleColBandSize w:val="1"/>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Pr>
    <w:tblStylePr w:type="firstRow">
      <w:rPr>
        <w:rFonts w:ascii="Arial" w:hAnsi="Arial"/>
        <w:b/>
        <w:color w:val="FFFFFF"/>
        <w:sz w:val="22"/>
      </w:rPr>
      <w:tblPr/>
      <w:tcPr>
        <w:shd w:val="clear" w:color="FAC090" w:themeColor="accent6" w:themeTint="98"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styleId="Listentabelle4">
    <w:name w:val="List Table 4"/>
    <w:basedOn w:val="NormaleTabelle"/>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NormaleTabelle"/>
    <w:uiPriority w:val="99"/>
    <w:pPr>
      <w:spacing w:after="0" w:line="240" w:lineRule="auto"/>
    </w:p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4-Accent2">
    <w:name w:val="List Table 4 - Accent 2"/>
    <w:basedOn w:val="NormaleTabelle"/>
    <w:uiPriority w:val="99"/>
    <w:pPr>
      <w:spacing w:after="0" w:line="240" w:lineRule="auto"/>
    </w:p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Pr>
    <w:tblStylePr w:type="firstRow">
      <w:rPr>
        <w:rFonts w:ascii="Arial" w:hAnsi="Arial"/>
        <w:b/>
        <w:color w:val="FFFFFF"/>
        <w:sz w:val="22"/>
      </w:rPr>
      <w:tblPr/>
      <w:tcPr>
        <w:shd w:val="clear" w:color="C0504D" w:themeColor="accent2"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4-Accent3">
    <w:name w:val="List Table 4 - Accent 3"/>
    <w:basedOn w:val="NormaleTabelle"/>
    <w:uiPriority w:val="99"/>
    <w:pPr>
      <w:spacing w:after="0" w:line="240" w:lineRule="auto"/>
    </w:p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Pr>
    <w:tblStylePr w:type="firstRow">
      <w:rPr>
        <w:rFonts w:ascii="Arial" w:hAnsi="Arial"/>
        <w:b/>
        <w:color w:val="FFFFFF"/>
        <w:sz w:val="22"/>
      </w:rPr>
      <w:tblPr/>
      <w:tcPr>
        <w:shd w:val="clear" w:color="9BBB59" w:themeColor="accent3"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4-Accent4">
    <w:name w:val="List Table 4 - Accent 4"/>
    <w:basedOn w:val="NormaleTabelle"/>
    <w:uiPriority w:val="99"/>
    <w:pPr>
      <w:spacing w:after="0" w:line="240" w:lineRule="auto"/>
    </w:p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Pr>
    <w:tblStylePr w:type="firstRow">
      <w:rPr>
        <w:rFonts w:ascii="Arial" w:hAnsi="Arial"/>
        <w:b/>
        <w:color w:val="FFFFFF"/>
        <w:sz w:val="22"/>
      </w:rPr>
      <w:tblPr/>
      <w:tcPr>
        <w:shd w:val="clear" w:color="8064A2" w:themeColor="accent4"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4-Accent5">
    <w:name w:val="List Table 4 - Accent 5"/>
    <w:basedOn w:val="NormaleTabelle"/>
    <w:uiPriority w:val="99"/>
    <w:pPr>
      <w:spacing w:after="0" w:line="240" w:lineRule="auto"/>
    </w:p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Pr>
    <w:tblStylePr w:type="firstRow">
      <w:rPr>
        <w:rFonts w:ascii="Arial" w:hAnsi="Arial"/>
        <w:b/>
        <w:color w:val="FFFFFF"/>
        <w:sz w:val="22"/>
      </w:rPr>
      <w:tblPr/>
      <w:tcPr>
        <w:shd w:val="clear" w:color="4BACC6" w:themeColor="accent5"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4-Accent6">
    <w:name w:val="List Table 4 - Accent 6"/>
    <w:basedOn w:val="NormaleTabelle"/>
    <w:uiPriority w:val="99"/>
    <w:pPr>
      <w:spacing w:after="0" w:line="240" w:lineRule="auto"/>
    </w:p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Pr>
    <w:tblStylePr w:type="firstRow">
      <w:rPr>
        <w:rFonts w:ascii="Arial" w:hAnsi="Arial"/>
        <w:b/>
        <w:color w:val="FFFFFF"/>
        <w:sz w:val="22"/>
      </w:rPr>
      <w:tblPr/>
      <w:tcPr>
        <w:shd w:val="clear" w:color="F79646" w:themeColor="accent6"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Listentabelle5dunkel">
    <w:name w:val="List Table 5 Dark"/>
    <w:basedOn w:val="NormaleTabelle"/>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NormaleTabelle"/>
    <w:uiPriority w:val="99"/>
    <w:pPr>
      <w:spacing w:after="0" w:line="240" w:lineRule="auto"/>
    </w:pPr>
    <w:tblPr>
      <w:tblStyleRowBandSize w:val="1"/>
      <w:tblStyleColBandSize w:val="1"/>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4F81BD" w:themeColor="accent1" w:fill="4F81BD" w:themeFill="accent1"/>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4F81BD" w:themeColor="accent1"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4F81BD" w:themeColor="accent1"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F81BD" w:themeColor="accent1" w:fill="4F81BD" w:themeFill="accent1"/>
      </w:tcPr>
    </w:tblStylePr>
    <w:tblStylePr w:type="band2Horz">
      <w:tblPr/>
      <w:tcPr>
        <w:tcBorders>
          <w:top w:val="single" w:sz="4" w:space="0" w:color="FFFFFF" w:themeColor="light1"/>
          <w:bottom w:val="single" w:sz="4" w:space="0" w:color="FFFFFF" w:themeColor="light1"/>
        </w:tcBorders>
        <w:shd w:val="clear" w:color="4F81BD" w:themeColor="accent1" w:fill="4F81BD" w:themeFill="accent1"/>
      </w:tcPr>
    </w:tblStylePr>
  </w:style>
  <w:style w:type="table" w:customStyle="1" w:styleId="ListTable5Dark-Accent2">
    <w:name w:val="List Table 5 Dark - Accent 2"/>
    <w:basedOn w:val="NormaleTabelle"/>
    <w:uiPriority w:val="99"/>
    <w:pPr>
      <w:spacing w:after="0" w:line="240" w:lineRule="auto"/>
    </w:pPr>
    <w:tblPr>
      <w:tblStyleRowBandSize w:val="1"/>
      <w:tblStyleColBandSize w:val="1"/>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D99695" w:themeColor="accent2" w:themeTint="97" w:fill="D99695" w:themeFill="accent2" w:themeFillTint="97"/>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D99695" w:themeColor="accent2" w:themeTint="97"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D99695" w:themeColor="accent2" w:themeTint="97"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tblStylePr w:type="band2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style>
  <w:style w:type="table" w:customStyle="1" w:styleId="ListTable5Dark-Accent3">
    <w:name w:val="List Table 5 Dark - Accent 3"/>
    <w:basedOn w:val="NormaleTabelle"/>
    <w:uiPriority w:val="99"/>
    <w:pPr>
      <w:spacing w:after="0" w:line="240" w:lineRule="auto"/>
    </w:pPr>
    <w:tblPr>
      <w:tblStyleRowBandSize w:val="1"/>
      <w:tblStyleColBandSize w:val="1"/>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C3D69B" w:themeColor="accent3" w:themeTint="98" w:fill="C3D69B" w:themeFill="accent3" w:themeFillTint="98"/>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C3D69B" w:themeColor="accent3" w:themeTint="98"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C3D69B" w:themeColor="accent3" w:themeTint="98"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tblStylePr w:type="band2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style>
  <w:style w:type="table" w:customStyle="1" w:styleId="ListTable5Dark-Accent4">
    <w:name w:val="List Table 5 Dark - Accent 4"/>
    <w:basedOn w:val="NormaleTabelle"/>
    <w:uiPriority w:val="99"/>
    <w:pPr>
      <w:spacing w:after="0" w:line="240" w:lineRule="auto"/>
    </w:pPr>
    <w:tblPr>
      <w:tblStyleRowBandSize w:val="1"/>
      <w:tblStyleColBandSize w:val="1"/>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B2A1C6" w:themeColor="accent4" w:themeTint="9A" w:fill="B2A1C6" w:themeFill="accent4" w:themeFillTint="9A"/>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B2A1C6" w:themeColor="accent4" w:themeTint="9A"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B2A1C6" w:themeColor="accent4" w:themeTint="9A"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tblStylePr w:type="band2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style>
  <w:style w:type="table" w:customStyle="1" w:styleId="ListTable5Dark-Accent5">
    <w:name w:val="List Table 5 Dark - Accent 5"/>
    <w:basedOn w:val="NormaleTabelle"/>
    <w:uiPriority w:val="99"/>
    <w:pPr>
      <w:spacing w:after="0" w:line="240" w:lineRule="auto"/>
    </w:pPr>
    <w:tblPr>
      <w:tblStyleRowBandSize w:val="1"/>
      <w:tblStyleColBandSize w:val="1"/>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92CCDC" w:themeColor="accent5" w:themeTint="9A" w:fill="92CCDC" w:themeFill="accent5" w:themeFillTint="9A"/>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92CCDC" w:themeColor="accent5" w:themeTint="9A"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92CCDC" w:themeColor="accent5" w:themeTint="9A"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tblStylePr w:type="band2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style>
  <w:style w:type="table" w:customStyle="1" w:styleId="ListTable5Dark-Accent6">
    <w:name w:val="List Table 5 Dark - Accent 6"/>
    <w:basedOn w:val="NormaleTabelle"/>
    <w:uiPriority w:val="99"/>
    <w:pPr>
      <w:spacing w:after="0" w:line="240" w:lineRule="auto"/>
    </w:pPr>
    <w:tblPr>
      <w:tblStyleRowBandSize w:val="1"/>
      <w:tblStyleColBandSize w:val="1"/>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FAC090" w:themeColor="accent6" w:themeTint="98" w:fill="FAC090" w:themeFill="accent6" w:themeFillTint="98"/>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FAC090" w:themeColor="accent6" w:themeTint="98"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FAC090" w:themeColor="accent6" w:themeTint="98"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tblStylePr w:type="band2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style>
  <w:style w:type="table" w:styleId="Listentabelle6farbig">
    <w:name w:val="List Table 6 Colorful"/>
    <w:basedOn w:val="NormaleTabelle"/>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NormaleTabelle"/>
    <w:uiPriority w:val="99"/>
    <w:pPr>
      <w:spacing w:after="0" w:line="240" w:lineRule="auto"/>
    </w:pPr>
    <w:tblPr>
      <w:tblStyleRowBandSize w:val="1"/>
      <w:tblStyleColBandSize w:val="1"/>
      <w:tblBorders>
        <w:top w:val="single" w:sz="4" w:space="0" w:color="4F81BD" w:themeColor="accent1"/>
        <w:bottom w:val="single" w:sz="4" w:space="0" w:color="4F81BD" w:themeColor="accent1"/>
      </w:tblBorders>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6Colorful-Accent2">
    <w:name w:val="List Table 6 Colorful - Accent 2"/>
    <w:basedOn w:val="NormaleTabelle"/>
    <w:uiPriority w:val="99"/>
    <w:pPr>
      <w:spacing w:after="0" w:line="240" w:lineRule="auto"/>
    </w:pPr>
    <w:tblPr>
      <w:tblStyleRowBandSize w:val="1"/>
      <w:tblStyleColBandSize w:val="1"/>
      <w:tblBorders>
        <w:top w:val="single" w:sz="4" w:space="0" w:color="D99695" w:themeColor="accent2" w:themeTint="97"/>
        <w:bottom w:val="single" w:sz="4" w:space="0" w:color="D99695" w:themeColor="accent2" w:themeTint="97"/>
      </w:tblBorders>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6Colorful-Accent3">
    <w:name w:val="List Table 6 Colorful - Accent 3"/>
    <w:basedOn w:val="NormaleTabelle"/>
    <w:uiPriority w:val="99"/>
    <w:pPr>
      <w:spacing w:after="0" w:line="240" w:lineRule="auto"/>
    </w:pPr>
    <w:tblPr>
      <w:tblStyleRowBandSize w:val="1"/>
      <w:tblStyleColBandSize w:val="1"/>
      <w:tblBorders>
        <w:top w:val="single" w:sz="4" w:space="0" w:color="C3D69B" w:themeColor="accent3" w:themeTint="98"/>
        <w:bottom w:val="single" w:sz="4" w:space="0" w:color="C3D69B" w:themeColor="accent3" w:themeTint="98"/>
      </w:tblBorders>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6Colorful-Accent4">
    <w:name w:val="List Table 6 Colorful - Accent 4"/>
    <w:basedOn w:val="NormaleTabelle"/>
    <w:uiPriority w:val="99"/>
    <w:pPr>
      <w:spacing w:after="0" w:line="240" w:lineRule="auto"/>
    </w:pPr>
    <w:tblPr>
      <w:tblStyleRowBandSize w:val="1"/>
      <w:tblStyleColBandSize w:val="1"/>
      <w:tblBorders>
        <w:top w:val="single" w:sz="4" w:space="0" w:color="B2A1C6" w:themeColor="accent4" w:themeTint="9A"/>
        <w:bottom w:val="single" w:sz="4" w:space="0" w:color="B2A1C6" w:themeColor="accent4" w:themeTint="9A"/>
      </w:tblBorders>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6Colorful-Accent5">
    <w:name w:val="List Table 6 Colorful - Accent 5"/>
    <w:basedOn w:val="NormaleTabelle"/>
    <w:uiPriority w:val="99"/>
    <w:pPr>
      <w:spacing w:after="0" w:line="240" w:lineRule="auto"/>
    </w:pPr>
    <w:tblPr>
      <w:tblStyleRowBandSize w:val="1"/>
      <w:tblStyleColBandSize w:val="1"/>
      <w:tblBorders>
        <w:top w:val="single" w:sz="4" w:space="0" w:color="92CCDC" w:themeColor="accent5" w:themeTint="9A"/>
        <w:bottom w:val="single" w:sz="4" w:space="0" w:color="92CCDC" w:themeColor="accent5" w:themeTint="9A"/>
      </w:tblBorders>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6Colorful-Accent6">
    <w:name w:val="List Table 6 Colorful - Accent 6"/>
    <w:basedOn w:val="NormaleTabelle"/>
    <w:uiPriority w:val="99"/>
    <w:pPr>
      <w:spacing w:after="0" w:line="240" w:lineRule="auto"/>
    </w:pPr>
    <w:tblPr>
      <w:tblStyleRowBandSize w:val="1"/>
      <w:tblStyleColBandSize w:val="1"/>
      <w:tblBorders>
        <w:top w:val="single" w:sz="4" w:space="0" w:color="FAC090" w:themeColor="accent6" w:themeTint="98"/>
        <w:bottom w:val="single" w:sz="4" w:space="0" w:color="FAC090" w:themeColor="accent6" w:themeTint="98"/>
      </w:tblBorders>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styleId="Listentabelle7farbig">
    <w:name w:val="List Table 7 Colorful"/>
    <w:basedOn w:val="NormaleTabelle"/>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NormaleTabelle"/>
    <w:uiPriority w:val="99"/>
    <w:pPr>
      <w:spacing w:after="0" w:line="240" w:lineRule="auto"/>
    </w:pPr>
    <w:tblPr>
      <w:tblStyleRowBandSize w:val="1"/>
      <w:tblStyleColBandSize w:val="1"/>
      <w:tblBorders>
        <w:right w:val="single" w:sz="4" w:space="0" w:color="4F81BD" w:themeColor="accent1"/>
      </w:tblBorders>
    </w:tblPr>
    <w:tblStylePr w:type="firstRow">
      <w:rPr>
        <w:rFonts w:ascii="Arial" w:hAnsi="Arial"/>
        <w:i/>
        <w:color w:val="2A4A71" w:themeColor="accent1" w:themeShade="95"/>
        <w:sz w:val="22"/>
      </w:rPr>
      <w:tblPr/>
      <w:tcPr>
        <w:tcBorders>
          <w:top w:val="none" w:sz="0" w:space="0" w:color="auto"/>
          <w:left w:val="none" w:sz="0" w:space="0" w:color="auto"/>
          <w:bottom w:val="single" w:sz="4" w:space="0" w:color="4F81BD" w:themeColor="accent1"/>
          <w:right w:val="none" w:sz="0" w:space="0" w:color="auto"/>
        </w:tcBorders>
        <w:shd w:val="clear" w:color="FFFFFF" w:themeColor="light1"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A4A71" w:themeColor="accent1" w:themeShade="95"/>
        <w:sz w:val="22"/>
      </w:rPr>
      <w:tblPr/>
      <w:tcPr>
        <w:tcBorders>
          <w:top w:val="none" w:sz="0" w:space="0" w:color="auto"/>
          <w:left w:val="none" w:sz="0" w:space="0" w:color="auto"/>
          <w:bottom w:val="none" w:sz="0" w:space="0" w:color="auto"/>
          <w:right w:val="single" w:sz="4" w:space="0" w:color="4F81BD" w:themeColor="accent1"/>
        </w:tcBorders>
        <w:shd w:val="clear" w:color="FFFFFF" w:fill="auto"/>
      </w:tcPr>
    </w:tblStylePr>
    <w:tblStylePr w:type="lastCol">
      <w:rPr>
        <w:rFonts w:ascii="Arial" w:hAnsi="Arial"/>
        <w:i/>
        <w:color w:val="2A4A71" w:themeColor="accent1" w:themeShade="95"/>
        <w:sz w:val="22"/>
      </w:rPr>
      <w:tblPr/>
      <w:tcPr>
        <w:tcBorders>
          <w:top w:val="none" w:sz="0" w:space="0" w:color="auto"/>
          <w:left w:val="single" w:sz="4" w:space="0" w:color="4F81BD" w:themeColor="accent1"/>
          <w:bottom w:val="none" w:sz="0" w:space="0" w:color="auto"/>
          <w:right w:val="none" w:sz="0" w:space="0" w:color="auto"/>
        </w:tcBorders>
        <w:shd w:val="clear" w:color="FFFFFF" w:fill="auto"/>
      </w:tc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7Colorful-Accent2">
    <w:name w:val="List Table 7 Colorful - Accent 2"/>
    <w:basedOn w:val="NormaleTabelle"/>
    <w:uiPriority w:val="99"/>
    <w:pPr>
      <w:spacing w:after="0" w:line="240" w:lineRule="auto"/>
    </w:pPr>
    <w:tblPr>
      <w:tblStyleRowBandSize w:val="1"/>
      <w:tblStyleColBandSize w:val="1"/>
      <w:tblBorders>
        <w:right w:val="single" w:sz="4" w:space="0" w:color="D99695" w:themeColor="accent2" w:themeTint="97"/>
      </w:tblBorders>
    </w:tblPr>
    <w:tblStylePr w:type="firstRow">
      <w:rPr>
        <w:rFonts w:ascii="Arial" w:hAnsi="Arial"/>
        <w:i/>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FFFFFF" w:themeColor="light1"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FFFFFF" w:fill="auto"/>
      </w:tc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7Colorful-Accent3">
    <w:name w:val="List Table 7 Colorful - Accent 3"/>
    <w:basedOn w:val="NormaleTabelle"/>
    <w:uiPriority w:val="99"/>
    <w:pPr>
      <w:spacing w:after="0" w:line="240" w:lineRule="auto"/>
    </w:pPr>
    <w:tblPr>
      <w:tblStyleRowBandSize w:val="1"/>
      <w:tblStyleColBandSize w:val="1"/>
      <w:tblBorders>
        <w:right w:val="single" w:sz="4" w:space="0" w:color="C3D69B" w:themeColor="accent3" w:themeTint="98"/>
      </w:tblBorders>
    </w:tblPr>
    <w:tblStylePr w:type="firstRow">
      <w:rPr>
        <w:rFonts w:ascii="Arial" w:hAnsi="Arial"/>
        <w:i/>
        <w:color w:val="C3D69B" w:themeColor="accent3" w:themeTint="98" w:themeShade="95"/>
        <w:sz w:val="22"/>
      </w:rPr>
      <w:tblPr/>
      <w:tcPr>
        <w:tcBorders>
          <w:top w:val="none" w:sz="0" w:space="0" w:color="auto"/>
          <w:left w:val="none" w:sz="0" w:space="0" w:color="auto"/>
          <w:bottom w:val="single" w:sz="4" w:space="0" w:color="C3D69B" w:themeColor="accent3" w:themeTint="98"/>
          <w:right w:val="none" w:sz="0" w:space="0" w:color="auto"/>
        </w:tcBorders>
        <w:shd w:val="clear" w:color="FFFFFF" w:themeColor="light1"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3D69B" w:themeColor="accent3" w:themeTint="98" w:themeShade="95"/>
        <w:sz w:val="22"/>
      </w:rPr>
      <w:tblPr/>
      <w:tcPr>
        <w:tcBorders>
          <w:top w:val="none" w:sz="0" w:space="0" w:color="auto"/>
          <w:left w:val="none" w:sz="0" w:space="0" w:color="auto"/>
          <w:bottom w:val="none" w:sz="0" w:space="0" w:color="auto"/>
          <w:right w:val="single" w:sz="4" w:space="0" w:color="C3D69B" w:themeColor="accent3" w:themeTint="98"/>
        </w:tcBorders>
        <w:shd w:val="clear" w:color="FFFFFF" w:fill="auto"/>
      </w:tcPr>
    </w:tblStylePr>
    <w:tblStylePr w:type="lastCol">
      <w:rPr>
        <w:rFonts w:ascii="Arial" w:hAnsi="Arial"/>
        <w:i/>
        <w:color w:val="C3D69B" w:themeColor="accent3" w:themeTint="98" w:themeShade="95"/>
        <w:sz w:val="22"/>
      </w:rPr>
      <w:tblPr/>
      <w:tcPr>
        <w:tcBorders>
          <w:top w:val="none" w:sz="0" w:space="0" w:color="auto"/>
          <w:left w:val="single" w:sz="4" w:space="0" w:color="C3D69B" w:themeColor="accent3" w:themeTint="98"/>
          <w:bottom w:val="none" w:sz="0" w:space="0" w:color="auto"/>
          <w:right w:val="none" w:sz="0" w:space="0" w:color="auto"/>
        </w:tcBorders>
        <w:shd w:val="clear" w:color="FFFFFF" w:fill="auto"/>
      </w:tc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7Colorful-Accent4">
    <w:name w:val="List Table 7 Colorful - Accent 4"/>
    <w:basedOn w:val="NormaleTabelle"/>
    <w:uiPriority w:val="99"/>
    <w:pPr>
      <w:spacing w:after="0" w:line="240" w:lineRule="auto"/>
    </w:pPr>
    <w:tblPr>
      <w:tblStyleRowBandSize w:val="1"/>
      <w:tblStyleColBandSize w:val="1"/>
      <w:tblBorders>
        <w:right w:val="single" w:sz="4" w:space="0" w:color="B2A1C6" w:themeColor="accent4" w:themeTint="9A"/>
      </w:tblBorders>
    </w:tblPr>
    <w:tblStylePr w:type="firstRow">
      <w:rPr>
        <w:rFonts w:ascii="Arial" w:hAnsi="Arial"/>
        <w:i/>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FFFFFF" w:themeColor="light1"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FFFFFF" w:fill="auto"/>
      </w:tc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7Colorful-Accent5">
    <w:name w:val="List Table 7 Colorful - Accent 5"/>
    <w:basedOn w:val="NormaleTabelle"/>
    <w:uiPriority w:val="99"/>
    <w:pPr>
      <w:spacing w:after="0" w:line="240" w:lineRule="auto"/>
    </w:pPr>
    <w:tblPr>
      <w:tblStyleRowBandSize w:val="1"/>
      <w:tblStyleColBandSize w:val="1"/>
      <w:tblBorders>
        <w:right w:val="single" w:sz="4" w:space="0" w:color="92CCDC" w:themeColor="accent5" w:themeTint="9A"/>
      </w:tblBorders>
    </w:tblPr>
    <w:tblStylePr w:type="firstRow">
      <w:rPr>
        <w:rFonts w:ascii="Arial" w:hAnsi="Arial"/>
        <w:i/>
        <w:color w:val="92CCDC" w:themeColor="accent5" w:themeTint="9A" w:themeShade="95"/>
        <w:sz w:val="22"/>
      </w:rPr>
      <w:tblPr/>
      <w:tcPr>
        <w:tcBorders>
          <w:top w:val="none" w:sz="0" w:space="0" w:color="auto"/>
          <w:left w:val="none" w:sz="0" w:space="0" w:color="auto"/>
          <w:bottom w:val="single" w:sz="4" w:space="0" w:color="92CCDC" w:themeColor="accent5" w:themeTint="9A"/>
          <w:right w:val="none" w:sz="0" w:space="0" w:color="auto"/>
        </w:tcBorders>
        <w:shd w:val="clear" w:color="FFFFFF" w:themeColor="light1"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2CCDC" w:themeColor="accent5" w:themeTint="9A" w:themeShade="95"/>
        <w:sz w:val="22"/>
      </w:rPr>
      <w:tblPr/>
      <w:tcPr>
        <w:tcBorders>
          <w:top w:val="none" w:sz="0" w:space="0" w:color="auto"/>
          <w:left w:val="none" w:sz="0" w:space="0" w:color="auto"/>
          <w:bottom w:val="none" w:sz="0" w:space="0" w:color="auto"/>
          <w:right w:val="single" w:sz="4" w:space="0" w:color="92CCDC" w:themeColor="accent5" w:themeTint="9A"/>
        </w:tcBorders>
        <w:shd w:val="clear" w:color="FFFFFF" w:fill="auto"/>
      </w:tcPr>
    </w:tblStylePr>
    <w:tblStylePr w:type="lastCol">
      <w:rPr>
        <w:rFonts w:ascii="Arial" w:hAnsi="Arial"/>
        <w:i/>
        <w:color w:val="92CCDC" w:themeColor="accent5" w:themeTint="9A" w:themeShade="95"/>
        <w:sz w:val="22"/>
      </w:rPr>
      <w:tblPr/>
      <w:tcPr>
        <w:tcBorders>
          <w:top w:val="none" w:sz="0" w:space="0" w:color="auto"/>
          <w:left w:val="single" w:sz="4" w:space="0" w:color="92CCDC" w:themeColor="accent5" w:themeTint="9A"/>
          <w:bottom w:val="none" w:sz="0" w:space="0" w:color="auto"/>
          <w:right w:val="none" w:sz="0" w:space="0" w:color="auto"/>
        </w:tcBorders>
        <w:shd w:val="clear" w:color="FFFFFF" w:fill="auto"/>
      </w:tc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7Colorful-Accent6">
    <w:name w:val="List Table 7 Colorful - Accent 6"/>
    <w:basedOn w:val="NormaleTabelle"/>
    <w:uiPriority w:val="99"/>
    <w:pPr>
      <w:spacing w:after="0" w:line="240" w:lineRule="auto"/>
    </w:pPr>
    <w:tblPr>
      <w:tblStyleRowBandSize w:val="1"/>
      <w:tblStyleColBandSize w:val="1"/>
      <w:tblBorders>
        <w:right w:val="single" w:sz="4" w:space="0" w:color="FAC090" w:themeColor="accent6" w:themeTint="98"/>
      </w:tblBorders>
    </w:tblPr>
    <w:tblStylePr w:type="firstRow">
      <w:rPr>
        <w:rFonts w:ascii="Arial" w:hAnsi="Arial"/>
        <w:i/>
        <w:color w:val="FAC090" w:themeColor="accent6" w:themeTint="98" w:themeShade="95"/>
        <w:sz w:val="22"/>
      </w:rPr>
      <w:tblPr/>
      <w:tcPr>
        <w:tcBorders>
          <w:top w:val="none" w:sz="0" w:space="0" w:color="auto"/>
          <w:left w:val="none" w:sz="0" w:space="0" w:color="auto"/>
          <w:bottom w:val="single" w:sz="4" w:space="0" w:color="FAC090" w:themeColor="accent6" w:themeTint="98"/>
          <w:right w:val="none" w:sz="0" w:space="0" w:color="auto"/>
        </w:tcBorders>
        <w:shd w:val="clear" w:color="FFFFFF" w:themeColor="light1"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AC090" w:themeColor="accent6" w:themeTint="98" w:themeShade="95"/>
        <w:sz w:val="22"/>
      </w:rPr>
      <w:tblPr/>
      <w:tcPr>
        <w:tcBorders>
          <w:top w:val="none" w:sz="0" w:space="0" w:color="auto"/>
          <w:left w:val="none" w:sz="0" w:space="0" w:color="auto"/>
          <w:bottom w:val="none" w:sz="0" w:space="0" w:color="auto"/>
          <w:right w:val="single" w:sz="4" w:space="0" w:color="FAC090" w:themeColor="accent6" w:themeTint="98"/>
        </w:tcBorders>
        <w:shd w:val="clear" w:color="FFFFFF" w:fill="auto"/>
      </w:tcPr>
    </w:tblStylePr>
    <w:tblStylePr w:type="lastCol">
      <w:rPr>
        <w:rFonts w:ascii="Arial" w:hAnsi="Arial"/>
        <w:i/>
        <w:color w:val="FAC090" w:themeColor="accent6" w:themeTint="98" w:themeShade="95"/>
        <w:sz w:val="22"/>
      </w:rPr>
      <w:tblPr/>
      <w:tcPr>
        <w:tcBorders>
          <w:top w:val="none" w:sz="0" w:space="0" w:color="auto"/>
          <w:left w:val="single" w:sz="4" w:space="0" w:color="FAC090" w:themeColor="accent6" w:themeTint="98"/>
          <w:bottom w:val="none" w:sz="0" w:space="0" w:color="auto"/>
          <w:right w:val="none" w:sz="0" w:space="0" w:color="auto"/>
        </w:tcBorders>
        <w:shd w:val="clear" w:color="FFFFFF" w:fill="auto"/>
      </w:tc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basedOn w:val="NormaleTabelle"/>
    <w:uiPriority w:val="99"/>
    <w:pPr>
      <w:spacing w:after="0" w:line="240" w:lineRule="auto"/>
    </w:pPr>
    <w:rPr>
      <w:color w:val="404040"/>
      <w:sz w:val="20"/>
      <w:szCs w:val="20"/>
      <w:lang w:val="de-AT" w:eastAsia="de-AT"/>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NormaleTabelle"/>
    <w:uiPriority w:val="99"/>
    <w:pPr>
      <w:spacing w:after="0" w:line="240" w:lineRule="auto"/>
    </w:pPr>
    <w:rPr>
      <w:color w:val="404040"/>
      <w:sz w:val="20"/>
      <w:szCs w:val="20"/>
      <w:lang w:val="de-AT" w:eastAsia="de-AT"/>
    </w:rPr>
    <w:tblPr>
      <w:tblStyleRowBandSize w:val="1"/>
      <w:tblStyleColBandSize w:val="1"/>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Lined-Accent2">
    <w:name w:val="Lined - Accent 2"/>
    <w:basedOn w:val="NormaleTabelle"/>
    <w:uiPriority w:val="99"/>
    <w:pPr>
      <w:spacing w:after="0" w:line="240" w:lineRule="auto"/>
    </w:pPr>
    <w:rPr>
      <w:color w:val="404040"/>
      <w:sz w:val="20"/>
      <w:szCs w:val="20"/>
      <w:lang w:val="de-AT" w:eastAsia="de-AT"/>
    </w:rPr>
    <w:tblPr>
      <w:tblStyleRowBandSize w:val="1"/>
      <w:tblStyleColBandSize w:val="1"/>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Lined-Accent3">
    <w:name w:val="Lined - Accent 3"/>
    <w:basedOn w:val="NormaleTabelle"/>
    <w:uiPriority w:val="99"/>
    <w:pPr>
      <w:spacing w:after="0" w:line="240" w:lineRule="auto"/>
    </w:pPr>
    <w:rPr>
      <w:color w:val="404040"/>
      <w:sz w:val="20"/>
      <w:szCs w:val="20"/>
      <w:lang w:val="de-AT" w:eastAsia="de-AT"/>
    </w:rPr>
    <w:tblPr>
      <w:tblStyleRowBandSize w:val="1"/>
      <w:tblStyleColBandSize w:val="1"/>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Lined-Accent4">
    <w:name w:val="Lined - Accent 4"/>
    <w:basedOn w:val="NormaleTabelle"/>
    <w:uiPriority w:val="99"/>
    <w:pPr>
      <w:spacing w:after="0" w:line="240" w:lineRule="auto"/>
    </w:pPr>
    <w:rPr>
      <w:color w:val="404040"/>
      <w:sz w:val="20"/>
      <w:szCs w:val="20"/>
      <w:lang w:val="de-AT" w:eastAsia="de-AT"/>
    </w:rPr>
    <w:tblPr>
      <w:tblStyleRowBandSize w:val="1"/>
      <w:tblStyleColBandSize w:val="1"/>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Lined-Accent5">
    <w:name w:val="Lined - Accent 5"/>
    <w:basedOn w:val="NormaleTabelle"/>
    <w:uiPriority w:val="99"/>
    <w:pPr>
      <w:spacing w:after="0" w:line="240" w:lineRule="auto"/>
    </w:pPr>
    <w:rPr>
      <w:color w:val="404040"/>
      <w:sz w:val="20"/>
      <w:szCs w:val="20"/>
      <w:lang w:val="de-AT" w:eastAsia="de-AT"/>
    </w:rPr>
    <w:tblPr>
      <w:tblStyleRowBandSize w:val="1"/>
      <w:tblStyleColBandSize w:val="1"/>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Lined-Accent6">
    <w:name w:val="Lined - Accent 6"/>
    <w:basedOn w:val="NormaleTabelle"/>
    <w:uiPriority w:val="99"/>
    <w:pPr>
      <w:spacing w:after="0" w:line="240" w:lineRule="auto"/>
    </w:pPr>
    <w:rPr>
      <w:color w:val="404040"/>
      <w:sz w:val="20"/>
      <w:szCs w:val="20"/>
      <w:lang w:val="de-AT" w:eastAsia="de-AT"/>
    </w:rPr>
    <w:tblPr>
      <w:tblStyleRowBandSize w:val="1"/>
      <w:tblStyleColBandSize w:val="1"/>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Lined-Accent">
    <w:name w:val="Bordered &amp; Lined - Accent"/>
    <w:basedOn w:val="NormaleTabelle"/>
    <w:uiPriority w:val="99"/>
    <w:pPr>
      <w:spacing w:after="0" w:line="240" w:lineRule="auto"/>
    </w:pPr>
    <w:rPr>
      <w:color w:val="404040"/>
      <w:sz w:val="20"/>
      <w:szCs w:val="20"/>
      <w:lang w:val="de-AT" w:eastAsia="de-AT"/>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NormaleTabelle"/>
    <w:uiPriority w:val="99"/>
    <w:pPr>
      <w:spacing w:after="0" w:line="240" w:lineRule="auto"/>
    </w:pPr>
    <w:rPr>
      <w:color w:val="404040"/>
      <w:sz w:val="20"/>
      <w:szCs w:val="20"/>
      <w:lang w:val="de-AT" w:eastAsia="de-AT"/>
    </w:rPr>
    <w:tblPr>
      <w:tblStyleRowBandSize w:val="1"/>
      <w:tblStyleColBandSize w:val="1"/>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BorderedLined-Accent2">
    <w:name w:val="Bordered &amp; Lined - Accent 2"/>
    <w:basedOn w:val="NormaleTabelle"/>
    <w:uiPriority w:val="99"/>
    <w:pPr>
      <w:spacing w:after="0" w:line="240" w:lineRule="auto"/>
    </w:pPr>
    <w:rPr>
      <w:color w:val="404040"/>
      <w:sz w:val="20"/>
      <w:szCs w:val="20"/>
      <w:lang w:val="de-AT" w:eastAsia="de-AT"/>
    </w:rPr>
    <w:tblPr>
      <w:tblStyleRowBandSize w:val="1"/>
      <w:tblStyleColBandSize w:val="1"/>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BorderedLined-Accent3">
    <w:name w:val="Bordered &amp; Lined - Accent 3"/>
    <w:basedOn w:val="NormaleTabelle"/>
    <w:uiPriority w:val="99"/>
    <w:pPr>
      <w:spacing w:after="0" w:line="240" w:lineRule="auto"/>
    </w:pPr>
    <w:rPr>
      <w:color w:val="404040"/>
      <w:sz w:val="20"/>
      <w:szCs w:val="20"/>
      <w:lang w:val="de-AT" w:eastAsia="de-AT"/>
    </w:rPr>
    <w:tblPr>
      <w:tblStyleRowBandSize w:val="1"/>
      <w:tblStyleColBandSize w:val="1"/>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BorderedLined-Accent4">
    <w:name w:val="Bordered &amp; Lined - Accent 4"/>
    <w:basedOn w:val="NormaleTabelle"/>
    <w:uiPriority w:val="99"/>
    <w:pPr>
      <w:spacing w:after="0" w:line="240" w:lineRule="auto"/>
    </w:pPr>
    <w:rPr>
      <w:color w:val="404040"/>
      <w:sz w:val="20"/>
      <w:szCs w:val="20"/>
      <w:lang w:val="de-AT" w:eastAsia="de-AT"/>
    </w:rPr>
    <w:tblPr>
      <w:tblStyleRowBandSize w:val="1"/>
      <w:tblStyleColBandSize w:val="1"/>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BorderedLined-Accent5">
    <w:name w:val="Bordered &amp; Lined - Accent 5"/>
    <w:basedOn w:val="NormaleTabelle"/>
    <w:uiPriority w:val="99"/>
    <w:pPr>
      <w:spacing w:after="0" w:line="240" w:lineRule="auto"/>
    </w:pPr>
    <w:rPr>
      <w:color w:val="404040"/>
      <w:sz w:val="20"/>
      <w:szCs w:val="20"/>
      <w:lang w:val="de-AT" w:eastAsia="de-AT"/>
    </w:rPr>
    <w:tblPr>
      <w:tblStyleRowBandSize w:val="1"/>
      <w:tblStyleColBandSize w:val="1"/>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BorderedLined-Accent6">
    <w:name w:val="Bordered &amp; Lined - Accent 6"/>
    <w:basedOn w:val="NormaleTabelle"/>
    <w:uiPriority w:val="99"/>
    <w:pPr>
      <w:spacing w:after="0" w:line="240" w:lineRule="auto"/>
    </w:pPr>
    <w:rPr>
      <w:color w:val="404040"/>
      <w:sz w:val="20"/>
      <w:szCs w:val="20"/>
      <w:lang w:val="de-AT" w:eastAsia="de-AT"/>
    </w:rPr>
    <w:tblPr>
      <w:tblStyleRowBandSize w:val="1"/>
      <w:tblStyleColBandSize w:val="1"/>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
    <w:name w:val="Bordered"/>
    <w:basedOn w:val="NormaleTabelle"/>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NormaleTabelle"/>
    <w:uiPriority w:val="99"/>
    <w:pPr>
      <w:spacing w:after="0" w:line="240" w:lineRule="auto"/>
    </w:pPr>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basedOn w:val="NormaleTabelle"/>
    <w:uiPriority w:val="99"/>
    <w:pPr>
      <w:spacing w:after="0" w:line="240" w:lineRule="auto"/>
    </w:pPr>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basedOn w:val="NormaleTabelle"/>
    <w:uiPriority w:val="99"/>
    <w:pPr>
      <w:spacing w:after="0" w:line="240" w:lineRule="auto"/>
    </w:pPr>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basedOn w:val="NormaleTabelle"/>
    <w:uiPriority w:val="99"/>
    <w:pPr>
      <w:spacing w:after="0" w:line="240" w:lineRule="auto"/>
    </w:pPr>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basedOn w:val="NormaleTabelle"/>
    <w:uiPriority w:val="99"/>
    <w:pPr>
      <w:spacing w:after="0" w:line="240" w:lineRule="auto"/>
    </w:pPr>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basedOn w:val="NormaleTabelle"/>
    <w:uiPriority w:val="99"/>
    <w:pPr>
      <w:spacing w:after="0" w:line="240" w:lineRule="auto"/>
    </w:pPr>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character" w:customStyle="1" w:styleId="FootnoteTextChar">
    <w:name w:val="Footnote Text Char"/>
    <w:uiPriority w:val="99"/>
    <w:rPr>
      <w:sz w:val="18"/>
    </w:rPr>
  </w:style>
  <w:style w:type="paragraph" w:styleId="Endnotentext">
    <w:name w:val="endnote text"/>
    <w:basedOn w:val="Standard"/>
    <w:link w:val="EndnotentextZchn"/>
    <w:uiPriority w:val="99"/>
    <w:semiHidden/>
    <w:unhideWhenUsed/>
    <w:pPr>
      <w:spacing w:after="0" w:line="240" w:lineRule="auto"/>
    </w:pPr>
    <w:rPr>
      <w:sz w:val="20"/>
    </w:rPr>
  </w:style>
  <w:style w:type="character" w:customStyle="1" w:styleId="EndnotentextZchn">
    <w:name w:val="Endnotentext Zchn"/>
    <w:link w:val="Endnotentext"/>
    <w:uiPriority w:val="99"/>
    <w:rPr>
      <w:sz w:val="20"/>
    </w:rPr>
  </w:style>
  <w:style w:type="character" w:styleId="Endnotenzeichen">
    <w:name w:val="endnote reference"/>
    <w:basedOn w:val="Absatz-Standardschriftart"/>
    <w:uiPriority w:val="99"/>
    <w:semiHidden/>
    <w:unhideWhenUsed/>
    <w:rPr>
      <w:vertAlign w:val="superscript"/>
    </w:rPr>
  </w:style>
  <w:style w:type="paragraph" w:styleId="Verzeichnis1">
    <w:name w:val="toc 1"/>
    <w:basedOn w:val="Standard"/>
    <w:next w:val="Standard"/>
    <w:uiPriority w:val="39"/>
    <w:unhideWhenUsed/>
    <w:pPr>
      <w:spacing w:after="57"/>
    </w:pPr>
  </w:style>
  <w:style w:type="paragraph" w:styleId="Verzeichnis2">
    <w:name w:val="toc 2"/>
    <w:basedOn w:val="Standard"/>
    <w:next w:val="Standard"/>
    <w:uiPriority w:val="39"/>
    <w:unhideWhenUsed/>
    <w:pPr>
      <w:spacing w:after="57"/>
      <w:ind w:left="283"/>
    </w:pPr>
  </w:style>
  <w:style w:type="paragraph" w:styleId="Verzeichnis3">
    <w:name w:val="toc 3"/>
    <w:basedOn w:val="Standard"/>
    <w:next w:val="Standard"/>
    <w:uiPriority w:val="39"/>
    <w:unhideWhenUsed/>
    <w:pPr>
      <w:spacing w:after="57"/>
      <w:ind w:left="567"/>
    </w:pPr>
  </w:style>
  <w:style w:type="paragraph" w:styleId="Verzeichnis4">
    <w:name w:val="toc 4"/>
    <w:basedOn w:val="Standard"/>
    <w:next w:val="Standard"/>
    <w:uiPriority w:val="39"/>
    <w:unhideWhenUsed/>
    <w:pPr>
      <w:spacing w:after="57"/>
      <w:ind w:left="850"/>
    </w:pPr>
  </w:style>
  <w:style w:type="paragraph" w:styleId="Verzeichnis5">
    <w:name w:val="toc 5"/>
    <w:basedOn w:val="Standard"/>
    <w:next w:val="Standard"/>
    <w:uiPriority w:val="39"/>
    <w:unhideWhenUsed/>
    <w:pPr>
      <w:spacing w:after="57"/>
      <w:ind w:left="1134"/>
    </w:pPr>
  </w:style>
  <w:style w:type="paragraph" w:styleId="Verzeichnis6">
    <w:name w:val="toc 6"/>
    <w:basedOn w:val="Standard"/>
    <w:next w:val="Standard"/>
    <w:uiPriority w:val="39"/>
    <w:unhideWhenUsed/>
    <w:pPr>
      <w:spacing w:after="57"/>
      <w:ind w:left="1417"/>
    </w:pPr>
  </w:style>
  <w:style w:type="paragraph" w:styleId="Verzeichnis7">
    <w:name w:val="toc 7"/>
    <w:basedOn w:val="Standard"/>
    <w:next w:val="Standard"/>
    <w:uiPriority w:val="39"/>
    <w:unhideWhenUsed/>
    <w:pPr>
      <w:spacing w:after="57"/>
      <w:ind w:left="1701"/>
    </w:pPr>
  </w:style>
  <w:style w:type="paragraph" w:styleId="Verzeichnis8">
    <w:name w:val="toc 8"/>
    <w:basedOn w:val="Standard"/>
    <w:next w:val="Standard"/>
    <w:uiPriority w:val="39"/>
    <w:unhideWhenUsed/>
    <w:pPr>
      <w:spacing w:after="57"/>
      <w:ind w:left="1984"/>
    </w:pPr>
  </w:style>
  <w:style w:type="paragraph" w:styleId="Verzeichnis9">
    <w:name w:val="toc 9"/>
    <w:basedOn w:val="Standard"/>
    <w:next w:val="Standard"/>
    <w:uiPriority w:val="39"/>
    <w:unhideWhenUsed/>
    <w:pPr>
      <w:spacing w:after="57"/>
      <w:ind w:left="2268"/>
    </w:pPr>
  </w:style>
  <w:style w:type="paragraph" w:styleId="Inhaltsverzeichnisberschrift">
    <w:name w:val="TOC Heading"/>
    <w:uiPriority w:val="39"/>
    <w:unhideWhenUsed/>
  </w:style>
  <w:style w:type="paragraph" w:styleId="Abbildungsverzeichnis">
    <w:name w:val="table of figures"/>
    <w:basedOn w:val="Standard"/>
    <w:next w:val="Standard"/>
    <w:uiPriority w:val="99"/>
    <w:unhideWhenUsed/>
    <w:pPr>
      <w:spacing w:after="0"/>
    </w:pPr>
  </w:style>
  <w:style w:type="character" w:styleId="Hyperlink">
    <w:name w:val="Hyperlink"/>
    <w:basedOn w:val="Absatz-Standardschriftart"/>
    <w:uiPriority w:val="99"/>
    <w:unhideWhenUsed/>
    <w:rPr>
      <w:color w:val="0000FF" w:themeColor="hyperlink"/>
      <w:u w:val="single"/>
    </w:rPr>
  </w:style>
  <w:style w:type="paragraph" w:styleId="Listenabsatz">
    <w:name w:val="List Paragraph"/>
    <w:basedOn w:val="Standard"/>
    <w:uiPriority w:val="34"/>
    <w:qFormat/>
    <w:pPr>
      <w:ind w:left="720"/>
      <w:contextualSpacing/>
    </w:pPr>
  </w:style>
  <w:style w:type="table" w:styleId="Tabellenraster">
    <w:name w:val="Table Grid"/>
    <w:basedOn w:val="NormaleTabelle"/>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unhideWhenUsed/>
    <w:pPr>
      <w:spacing w:line="240" w:lineRule="auto"/>
    </w:pPr>
    <w:rPr>
      <w:sz w:val="20"/>
      <w:szCs w:val="20"/>
    </w:rPr>
  </w:style>
  <w:style w:type="character" w:customStyle="1" w:styleId="KommentartextZchn">
    <w:name w:val="Kommentartext Zchn"/>
    <w:basedOn w:val="Absatz-Standardschriftart"/>
    <w:link w:val="Kommentartext"/>
    <w:uiPriority w:val="99"/>
    <w:rPr>
      <w:sz w:val="20"/>
      <w:szCs w:val="20"/>
    </w:rPr>
  </w:style>
  <w:style w:type="paragraph" w:styleId="Kommentarthema">
    <w:name w:val="annotation subject"/>
    <w:basedOn w:val="Kommentartext"/>
    <w:next w:val="Kommentartext"/>
    <w:link w:val="KommentarthemaZchn"/>
    <w:uiPriority w:val="99"/>
    <w:semiHidden/>
    <w:unhideWhenUsed/>
    <w:rPr>
      <w:b/>
      <w:bCs/>
    </w:rPr>
  </w:style>
  <w:style w:type="character" w:customStyle="1" w:styleId="KommentarthemaZchn">
    <w:name w:val="Kommentarthema Zchn"/>
    <w:basedOn w:val="KommentartextZchn"/>
    <w:link w:val="Kommentarthema"/>
    <w:uiPriority w:val="99"/>
    <w:semiHidden/>
    <w:rPr>
      <w:b/>
      <w:bCs/>
      <w:sz w:val="20"/>
      <w:szCs w:val="20"/>
    </w:rPr>
  </w:style>
  <w:style w:type="paragraph" w:styleId="Sprechblasentext">
    <w:name w:val="Balloon Text"/>
    <w:basedOn w:val="Standard"/>
    <w:link w:val="SprechblasentextZchn"/>
    <w:uiPriority w:val="99"/>
    <w:semiHidden/>
    <w:unhideWhenUse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KeinLeerraum">
    <w:name w:val="No Spacing"/>
    <w:uiPriority w:val="1"/>
    <w:qFormat/>
    <w:pPr>
      <w:spacing w:after="0" w:line="240" w:lineRule="auto"/>
    </w:pPr>
  </w:style>
  <w:style w:type="paragraph" w:styleId="Kopfzeile">
    <w:name w:val="header"/>
    <w:basedOn w:val="Standard"/>
    <w:link w:val="KopfzeileZchn"/>
    <w:uiPriority w:val="99"/>
    <w:unhideWhenUse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536"/>
        <w:tab w:val="right" w:pos="9072"/>
      </w:tabs>
      <w:spacing w:after="0" w:line="240" w:lineRule="auto"/>
    </w:pPr>
  </w:style>
  <w:style w:type="character" w:customStyle="1" w:styleId="FuzeileZchn">
    <w:name w:val="Fußzeile Zchn"/>
    <w:basedOn w:val="Absatz-Standardschriftart"/>
    <w:link w:val="Fuzeile"/>
    <w:uiPriority w:val="99"/>
  </w:style>
  <w:style w:type="paragraph" w:styleId="berarbeitung">
    <w:name w:val="Revision"/>
    <w:hidden/>
    <w:uiPriority w:val="99"/>
    <w:semiHidden/>
    <w:pPr>
      <w:spacing w:after="0" w:line="240" w:lineRule="auto"/>
    </w:pPr>
  </w:style>
  <w:style w:type="paragraph" w:customStyle="1" w:styleId="ListItem-Bullet">
    <w:name w:val="List Item - Bullet"/>
    <w:basedOn w:val="Listenabsatz"/>
    <w:uiPriority w:val="2"/>
    <w:qFormat/>
    <w:pPr>
      <w:numPr>
        <w:numId w:val="4"/>
      </w:numPr>
      <w:spacing w:after="60" w:line="240" w:lineRule="auto"/>
      <w:contextualSpacing w:val="0"/>
    </w:pPr>
    <w:rPr>
      <w:sz w:val="20"/>
      <w:szCs w:val="20"/>
      <w:lang w:val="en-GB"/>
    </w:rPr>
  </w:style>
  <w:style w:type="paragraph" w:customStyle="1" w:styleId="ListItem2-Arrow">
    <w:name w:val="List Item 2 - Arrow"/>
    <w:basedOn w:val="ListItem-Bullet"/>
    <w:qFormat/>
    <w:pPr>
      <w:widowControl w:val="0"/>
      <w:numPr>
        <w:numId w:val="5"/>
      </w:numPr>
      <w:tabs>
        <w:tab w:val="clear" w:pos="510"/>
        <w:tab w:val="num" w:pos="360"/>
      </w:tabs>
      <w:ind w:left="227" w:hanging="227"/>
    </w:pPr>
  </w:style>
  <w:style w:type="character" w:customStyle="1" w:styleId="UnresolvedMention">
    <w:name w:val="Unresolved Mention"/>
    <w:basedOn w:val="Absatz-Standardschriftart"/>
    <w:uiPriority w:val="99"/>
    <w:semiHidden/>
    <w:unhideWhenUsed/>
    <w:rPr>
      <w:color w:val="605E5C"/>
      <w:shd w:val="clear" w:color="auto" w:fill="E1DFDD"/>
    </w:rPr>
  </w:style>
  <w:style w:type="character" w:styleId="BesuchterLink">
    <w:name w:val="FollowedHyperlink"/>
    <w:basedOn w:val="Absatz-Standardschriftart"/>
    <w:uiPriority w:val="99"/>
    <w:semiHidden/>
    <w:unhideWhenUsed/>
    <w:rPr>
      <w:color w:val="800080" w:themeColor="followedHyperlink"/>
      <w:u w:val="single"/>
    </w:rPr>
  </w:style>
  <w:style w:type="paragraph" w:styleId="Funotentext">
    <w:name w:val="footnote text"/>
    <w:basedOn w:val="Standard"/>
    <w:link w:val="FunotentextZchn"/>
    <w:uiPriority w:val="99"/>
    <w:semiHidden/>
    <w:unhideWhenUsed/>
    <w:pPr>
      <w:spacing w:after="0" w:line="240" w:lineRule="auto"/>
    </w:pPr>
    <w:rPr>
      <w:sz w:val="20"/>
      <w:szCs w:val="20"/>
    </w:rPr>
  </w:style>
  <w:style w:type="character" w:customStyle="1" w:styleId="FunotentextZchn">
    <w:name w:val="Fußnotentext Zchn"/>
    <w:basedOn w:val="Absatz-Standardschriftart"/>
    <w:link w:val="Funotentext"/>
    <w:uiPriority w:val="99"/>
    <w:semiHidden/>
    <w:rPr>
      <w:sz w:val="20"/>
      <w:szCs w:val="20"/>
    </w:rPr>
  </w:style>
  <w:style w:type="character" w:styleId="Funotenzeichen">
    <w:name w:val="footnote reference"/>
    <w:basedOn w:val="Absatz-Standardschriftart"/>
    <w:uiPriority w:val="99"/>
    <w:semiHidden/>
    <w:unhideWhenUsed/>
    <w:rPr>
      <w:vertAlign w:val="superscript"/>
    </w:rPr>
  </w:style>
  <w:style w:type="table" w:styleId="TabellemithellemGitternetz">
    <w:name w:val="Grid Table Light"/>
    <w:basedOn w:val="NormaleTabelle"/>
    <w:uiPriority w:val="40"/>
    <w:pPr>
      <w:pBdr>
        <w:top w:val="none" w:sz="4" w:space="0" w:color="000000"/>
        <w:left w:val="none" w:sz="4" w:space="0" w:color="000000"/>
        <w:bottom w:val="none" w:sz="4" w:space="0" w:color="000000"/>
        <w:right w:val="none" w:sz="4" w:space="0" w:color="000000"/>
        <w:between w:val="none" w:sz="4" w:space="0" w:color="000000"/>
      </w:pBdr>
      <w:spacing w:before="120" w:after="120" w:line="240" w:lineRule="auto"/>
      <w:jc w:val="both"/>
    </w:pPr>
    <w:rPr>
      <w:rFonts w:ascii="Arial" w:eastAsia="Arial" w:hAnsi="Arial" w:cs="Calibri"/>
      <w:lang w:val="en-GB"/>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berschrift3Zchn">
    <w:name w:val="Überschrift 3 Zchn"/>
    <w:basedOn w:val="Absatz-Standardschriftart"/>
    <w:link w:val="berschrift3"/>
    <w:uiPriority w:val="9"/>
    <w:rPr>
      <w:rFonts w:ascii="Arial" w:eastAsia="Times New Roman" w:hAnsi="Arial" w:cs="Arial"/>
      <w:color w:val="006AAB"/>
      <w:sz w:val="30"/>
      <w:szCs w:val="26"/>
      <w:lang w:val="en-GB"/>
    </w:rPr>
  </w:style>
  <w:style w:type="character" w:customStyle="1" w:styleId="berschrift4Zchn">
    <w:name w:val="Überschrift 4 Zchn"/>
    <w:basedOn w:val="Absatz-Standardschriftart"/>
    <w:link w:val="berschrift4"/>
    <w:uiPriority w:val="9"/>
    <w:rPr>
      <w:rFonts w:ascii="Arial" w:eastAsia="Times New Roman" w:hAnsi="Arial" w:cs="Arial"/>
      <w:b/>
      <w:bCs/>
      <w:i/>
      <w:iCs/>
      <w:color w:val="006AAB"/>
      <w:sz w:val="20"/>
      <w:szCs w:val="20"/>
      <w:lang w:val="en-GB"/>
    </w:rPr>
  </w:style>
  <w:style w:type="paragraph" w:styleId="Titel">
    <w:name w:val="Title"/>
    <w:basedOn w:val="Standard"/>
    <w:next w:val="Standard"/>
    <w:link w:val="TitelZchn"/>
    <w:uiPriority w:val="10"/>
    <w:qFormat/>
    <w:pPr>
      <w:spacing w:after="0" w:line="240" w:lineRule="auto"/>
      <w:jc w:val="both"/>
    </w:pPr>
    <w:rPr>
      <w:rFonts w:ascii="Arial" w:eastAsia="Times New Roman" w:hAnsi="Arial" w:cs="Arial"/>
      <w:bCs/>
      <w:color w:val="999999"/>
      <w:sz w:val="72"/>
      <w:szCs w:val="32"/>
    </w:rPr>
  </w:style>
  <w:style w:type="character" w:customStyle="1" w:styleId="TitelZchn">
    <w:name w:val="Titel Zchn"/>
    <w:basedOn w:val="Absatz-Standardschriftart"/>
    <w:link w:val="Titel"/>
    <w:uiPriority w:val="10"/>
    <w:rPr>
      <w:rFonts w:ascii="Arial" w:eastAsia="Times New Roman" w:hAnsi="Arial" w:cs="Arial"/>
      <w:bCs/>
      <w:color w:val="999999"/>
      <w:sz w:val="7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hyperlink" Target="https://creativecommons.org/licenses/by/4.0/legalcode" TargetMode="External"/><Relationship Id="rId26" Type="http://schemas.openxmlformats.org/officeDocument/2006/relationships/hyperlink" Target="https://portal.fwf.ac.at/workspaces/Strateg-Dok/Dokumente/OpenAccess/05_Open_Data/Data_Policy/Update-DMP-2021/Science%20Europe%20Criteria%20for%20the%20selection%20of%20trustworthy%20repositories" TargetMode="External"/><Relationship Id="rId3" Type="http://schemas.openxmlformats.org/officeDocument/2006/relationships/customXml" Target="../customXml/item3.xml"/><Relationship Id="rId21" Type="http://schemas.openxmlformats.org/officeDocument/2006/relationships/hyperlink" Target="https://www.fwf.ac.at/fileadmin/files/Dokumente/Open_Access/FWF_DMPMatrix_e.pdf" TargetMode="Externa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image" Target="media/image2.png"/><Relationship Id="rId25" Type="http://schemas.openxmlformats.org/officeDocument/2006/relationships/hyperlink" Target="https://www.dcc.ac.uk/sites/default/files/documents/publications/reports/guides/How_To_License_Research_Data.pdf" TargetMode="External"/><Relationship Id="rId38" Type="http://schemas.microsoft.com/office/2016/09/relationships/commentsIds" Target="commentsIds.xml"/><Relationship Id="rId2" Type="http://schemas.openxmlformats.org/officeDocument/2006/relationships/customXml" Target="../customXml/item2.xml"/><Relationship Id="rId20" Type="http://schemas.openxmlformats.org/officeDocument/2006/relationships/hyperlink" Target="https://www.scienceeurope.org/our-priorities/research-data/research-data-management/" TargetMode="External"/><Relationship Id="rId29" Type="http://schemas.openxmlformats.org/officeDocument/2006/relationships/hyperlink" Target="https://ec.europa.eu/info/funding-tenders/opportunities/docs/2021-2027/horizon/guidance/european-code-of-conduct-for-research-integrity_horizon_en.pdf"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s://www.fwf.ac.at/en/research-funding/open-access-policy/open-access-to-research-data" TargetMode="External"/><Relationship Id="rId32" Type="http://schemas.openxmlformats.org/officeDocument/2006/relationships/theme" Target="theme/theme1.xml"/><Relationship Id="rId37" Type="http://schemas.microsoft.com/office/2018/08/relationships/commentsExtensible" Target="commentsExtensible.xml"/><Relationship Id="rId5" Type="http://schemas.openxmlformats.org/officeDocument/2006/relationships/customXml" Target="../customXml/item5.xml"/><Relationship Id="rId23" Type="http://schemas.openxmlformats.org/officeDocument/2006/relationships/hyperlink" Target="http://rd-alliance.github.io/metadata-directory/standards/" TargetMode="External"/><Relationship Id="rId28" Type="http://schemas.openxmlformats.org/officeDocument/2006/relationships/hyperlink" Target="http://ec.europa.eu/research/participants/data/ref/fp7/89888/ethics-for-researchers_en.pdf" TargetMode="External"/><Relationship Id="rId10" Type="http://schemas.openxmlformats.org/officeDocument/2006/relationships/webSettings" Target="webSettings.xml"/><Relationship Id="rId19" Type="http://schemas.openxmlformats.org/officeDocument/2006/relationships/footer" Target="footer1.xm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22" Type="http://schemas.openxmlformats.org/officeDocument/2006/relationships/hyperlink" Target="http://www.dcc.ac.uk/resources/metadata-standards/list" TargetMode="External"/><Relationship Id="rId27" Type="http://schemas.openxmlformats.org/officeDocument/2006/relationships/hyperlink" Target="http://www.re3data.org/" TargetMode="External"/><Relationship Id="rId30" Type="http://schemas.openxmlformats.org/officeDocument/2006/relationships/footer" Target="footer2.xml"/></Relationships>
</file>

<file path=word/_rels/footer1.xml.rels><?xml version="1.0" encoding="UTF-8" standalone="yes"?>
<Relationships xmlns="http://schemas.openxmlformats.org/package/2006/relationships"><Relationship Id="rId2" Type="http://schemas.openxmlformats.org/officeDocument/2006/relationships/image" Target="media/image1.emf"/><Relationship Id="rId1" Type="http://schemas.openxmlformats.org/officeDocument/2006/relationships/image" Target="media/image2.emf"/></Relationships>
</file>

<file path=word/_rels/footer2.xml.rels><?xml version="1.0" encoding="UTF-8" standalone="yes"?>
<Relationships xmlns="http://schemas.openxmlformats.org/package/2006/relationships"><Relationship Id="rId2" Type="http://schemas.openxmlformats.org/officeDocument/2006/relationships/image" Target="media/image1.emf"/><Relationship Id="rId1" Type="http://schemas.openxmlformats.org/officeDocument/2006/relationships/image" Target="media/image2.em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Arial"/>
        <a:cs typeface="Arial"/>
      </a:majorFont>
      <a:minorFont>
        <a:latin typeface="Calibri"/>
        <a:ea typeface="Arial"/>
        <a:cs typeface="Arial"/>
      </a:minorFont>
    </a:fontScheme>
    <a:fmtScheme name="Larissa">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464D6544A015444385B10BEB1E534503" ma:contentTypeVersion="3" ma:contentTypeDescription="Ein neues Dokument erstellen." ma:contentTypeScope="" ma:versionID="97182bbd3e9b32d05dd5555f7c2bd814">
  <xsd:schema xmlns:xsd="http://www.w3.org/2001/XMLSchema" xmlns:xs="http://www.w3.org/2001/XMLSchema" xmlns:p="http://schemas.microsoft.com/office/2006/metadata/properties" xmlns:ns1="http://schemas.microsoft.com/sharepoint/v3" xmlns:ns2="http://schemas.microsoft.com/sharepoint/v3/fields" xmlns:ns3="http://schemas.microsoft.com/sharepoint/v4" xmlns:ns4="afee9e21-8e0c-452e-93ec-a70efb6b23ab" targetNamespace="http://schemas.microsoft.com/office/2006/metadata/properties" ma:root="true" ma:fieldsID="7bd051767b3e235ef3b7c10b4a85711f" ns1:_="" ns2:_="" ns3:_="" ns4:_="">
    <xsd:import namespace="http://schemas.microsoft.com/sharepoint/v3"/>
    <xsd:import namespace="http://schemas.microsoft.com/sharepoint/v3/fields"/>
    <xsd:import namespace="http://schemas.microsoft.com/sharepoint/v4"/>
    <xsd:import namespace="afee9e21-8e0c-452e-93ec-a70efb6b23ab"/>
    <xsd:element name="properties">
      <xsd:complexType>
        <xsd:sequence>
          <xsd:element name="documentManagement">
            <xsd:complexType>
              <xsd:all>
                <xsd:element ref="ns2:_DCDateModified" minOccurs="0"/>
                <xsd:element ref="ns3:IconOverlay" minOccurs="0"/>
                <xsd:element ref="ns1:PublishingStartDate" minOccurs="0"/>
                <xsd:element ref="ns1:PublishingExpirationDate" minOccurs="0"/>
                <xsd:element ref="ns4:_dlc_DocId" minOccurs="0"/>
                <xsd:element ref="ns4:_dlc_DocIdUrl" minOccurs="0"/>
                <xsd:element ref="ns4: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10" nillable="true" ma:displayName="Geplantes Startdatum" ma:description="Geplantes Startdatum ist eine Websitespalte, die über das Feature zum Veröffentlichen erstellt wird. Es wird zur Angabe des Datums und der Uhrzeit verwendet, wann diese Seite Besuchern zum ersten Mal angezeigt wird." ma:internalName="PublishingStartDate">
      <xsd:simpleType>
        <xsd:restriction base="dms:Unknown"/>
      </xsd:simpleType>
    </xsd:element>
    <xsd:element name="PublishingExpirationDate" ma:index="11" nillable="true" ma:displayName="Geplantes Enddatum" ma:description="Geplantes Enddatum ist eine Websitespalte, die über das Feature zum Veröffentlichen erstellt wird. Es wird zur Angabe des Datums und der Uhrzeit verwendet, wann diese Seite Besuchern nicht mehr angezeigt wird."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DCDateModified" ma:index="8" nillable="true" ma:displayName="Geändert am" ma:description="Das Datum, an dem diese Ressource zuletzt geändert wurde" ma:format="DateTime" ma:internalName="_DCDateModified">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9"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fee9e21-8e0c-452e-93ec-a70efb6b23ab" elementFormDefault="qualified">
    <xsd:import namespace="http://schemas.microsoft.com/office/2006/documentManagement/types"/>
    <xsd:import namespace="http://schemas.microsoft.com/office/infopath/2007/PartnerControls"/>
    <xsd:element name="_dlc_DocId" ma:index="12" nillable="true" ma:displayName="Wert der Dokument-ID" ma:description="Der Wert der diesem Element zugewiesenen Dokument-ID." ma:internalName="_dlc_DocId" ma:readOnly="true">
      <xsd:simpleType>
        <xsd:restriction base="dms:Text"/>
      </xsd:simpleType>
    </xsd:element>
    <xsd:element name="_dlc_DocIdUrl" ma:index="13" nillable="true" ma:displayName="Dokument-ID" ma:description="Permanenter Hyperlink zu diesem Dok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4"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w:settings xmlns:w="http://schemas.openxmlformats.org/wordprocessingml/2006/main">
  <w:SpecialFormsHighlight w:val="c9c8ff"/>
</w:setting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_DCDateModified xmlns="http://schemas.microsoft.com/sharepoint/v3/fields" xsi:nil="true"/>
    <IconOverlay xmlns="http://schemas.microsoft.com/sharepoint/v4" xsi:nil="true"/>
    <PublishingExpirationDate xmlns="http://schemas.microsoft.com/sharepoint/v3" xsi:nil="true"/>
    <PublishingStartDate xmlns="http://schemas.microsoft.com/sharepoint/v3" xsi:nil="true"/>
    <_dlc_DocId xmlns="afee9e21-8e0c-452e-93ec-a70efb6b23ab">DAMK26V7PEQZ-1320525258-73877</_dlc_DocId>
    <_dlc_DocIdUrl xmlns="afee9e21-8e0c-452e-93ec-a70efb6b23ab">
      <Url>https://portal.fwf.ac.at/workspaces/Strateg-Dok/_layouts/15/DocIdRedir.aspx?ID=DAMK26V7PEQZ-1320525258-73877</Url>
      <Description>DAMK26V7PEQZ-1320525258-73877</Description>
    </_dlc_DocIdUrl>
  </documentManagement>
</p:propertie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3DCB32-2405-4B27-9ABA-B6FBCC2449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http://schemas.microsoft.com/sharepoint/v4"/>
    <ds:schemaRef ds:uri="afee9e21-8e0c-452e-93ec-a70efb6b23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D0AEA6B-E499-4EEF-98A3-AFBB261C493E}">
  <ds:schemaRefs>
    <ds:schemaRef ds:uri="http://schemas.openxmlformats.org/wordprocessingml/2006/main"/>
  </ds:schemaRefs>
</ds:datastoreItem>
</file>

<file path=customXml/itemProps3.xml><?xml version="1.0" encoding="utf-8"?>
<ds:datastoreItem xmlns:ds="http://schemas.openxmlformats.org/officeDocument/2006/customXml" ds:itemID="{924007F5-9277-4670-9FE6-06782C7296A1}">
  <ds:schemaRefs>
    <ds:schemaRef ds:uri="http://schemas.microsoft.com/sharepoint/events"/>
  </ds:schemaRefs>
</ds:datastoreItem>
</file>

<file path=customXml/itemProps4.xml><?xml version="1.0" encoding="utf-8"?>
<ds:datastoreItem xmlns:ds="http://schemas.openxmlformats.org/officeDocument/2006/customXml" ds:itemID="{76E5CD1D-9176-4FA7-9A9A-698AC52D8E9F}">
  <ds:schemaRefs>
    <ds:schemaRef ds:uri="http://schemas.microsoft.com/sharepoint/v3/contenttype/forms"/>
  </ds:schemaRefs>
</ds:datastoreItem>
</file>

<file path=customXml/itemProps5.xml><?xml version="1.0" encoding="utf-8"?>
<ds:datastoreItem xmlns:ds="http://schemas.openxmlformats.org/officeDocument/2006/customXml" ds:itemID="{80DCD561-5D0E-41FB-A5B2-A60CACB93746}">
  <ds:schemaRefs>
    <ds:schemaRef ds:uri="http://schemas.microsoft.com/office/2006/metadata/properties"/>
    <ds:schemaRef ds:uri="http://schemas.microsoft.com/office/infopath/2007/PartnerControls"/>
    <ds:schemaRef ds:uri="http://schemas.microsoft.com/sharepoint/v3/fields"/>
    <ds:schemaRef ds:uri="http://schemas.microsoft.com/sharepoint/v4"/>
    <ds:schemaRef ds:uri="http://schemas.microsoft.com/sharepoint/v3"/>
    <ds:schemaRef ds:uri="afee9e21-8e0c-452e-93ec-a70efb6b23ab"/>
  </ds:schemaRefs>
</ds:datastoreItem>
</file>

<file path=customXml/itemProps6.xml><?xml version="1.0" encoding="utf-8"?>
<ds:datastoreItem xmlns:ds="http://schemas.openxmlformats.org/officeDocument/2006/customXml" ds:itemID="{2E04FF3E-A557-4207-A971-EAA7286782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2170</Words>
  <Characters>13673</Characters>
  <Application>Microsoft Office Word</Application>
  <DocSecurity>0</DocSecurity>
  <Lines>113</Lines>
  <Paragraphs>31</Paragraphs>
  <ScaleCrop>false</ScaleCrop>
  <HeadingPairs>
    <vt:vector size="2" baseType="variant">
      <vt:variant>
        <vt:lpstr>Titel</vt:lpstr>
      </vt:variant>
      <vt:variant>
        <vt:i4>1</vt:i4>
      </vt:variant>
    </vt:vector>
  </HeadingPairs>
  <TitlesOfParts>
    <vt:vector size="1" baseType="lpstr">
      <vt:lpstr/>
    </vt:vector>
  </TitlesOfParts>
  <Company>FWF</Company>
  <LinksUpToDate>false</LinksUpToDate>
  <CharactersWithSpaces>15812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Rieck, Katharina</dc:creator>
  <cp:lastModifiedBy>Casellato</cp:lastModifiedBy>
  <cp:revision>80</cp:revision>
  <dcterms:created xsi:type="dcterms:W3CDTF">2022-07-25T12:15:00Z</dcterms:created>
  <dcterms:modified xsi:type="dcterms:W3CDTF">2022-08-19T09:11:00Z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0x010100464D6544A015444385B10BEB1E534503</vt:lpwstr>
  </property>
  <property fmtid="{D5CDD505-2E9C-101B-9397-08002B2CF9AE}" pid="3" name="_dlc_DocIdItemGuid">
    <vt:lpwstr>9a1ec8d4-8ec8-4efc-b35b-74f65035c536</vt:lpwstr>
  </property>
</Properties>
</file>