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Emily Davis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Gender: 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of Birth: 04/09/1983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Profession: Flight Attendant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Company: Boeing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Emily is a flight attendant. She just landed at JFK international airport. Unfortunately, due to a recent aviation accident, all Boeing flights have been grounded until further notice, and she must find an airbnb to stay 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are some facts/things to consider about Emily Davis when deciding what airbnb to suggest to her: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quickly approaching sunset, so Emily is hoping to find a place that is relatively close.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is with 6 other flight attendants. While they do not necessarily need to stay at the same airbnb, they do hope to at least be in close proximity to each other.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is hoping to get a break from the constant loud roar of jet engines.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Boeing is covering the expenses.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event that Boeing is able to operate again, Emily needs to be ready to report to duty quickly.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sure to use additional datasets you find online to back up why the airbnbs you suggest are good candidates.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