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678"/>
        <w:gridCol w:w="4699"/>
      </w:tblGrid>
      <w:tr w:rsidR="00085ED4" w:rsidRPr="00085ED4" w14:paraId="5F57D8F7" w14:textId="77777777" w:rsidTr="00AD561F">
        <w:tc>
          <w:tcPr>
            <w:tcW w:w="1413" w:type="dxa"/>
            <w:shd w:val="clear" w:color="auto" w:fill="F7CAAC" w:themeFill="accent2" w:themeFillTint="66"/>
            <w:vAlign w:val="center"/>
          </w:tcPr>
          <w:p w14:paraId="78258CC8" w14:textId="4FC49416" w:rsidR="00085ED4" w:rsidRPr="00085ED4" w:rsidRDefault="00AD561F" w:rsidP="00AD5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Đặc điểm</w:t>
            </w:r>
          </w:p>
        </w:tc>
        <w:tc>
          <w:tcPr>
            <w:tcW w:w="4678" w:type="dxa"/>
            <w:shd w:val="clear" w:color="auto" w:fill="F7CAAC" w:themeFill="accent2" w:themeFillTint="66"/>
          </w:tcPr>
          <w:p w14:paraId="5396BF47" w14:textId="36425B0F" w:rsidR="00085ED4" w:rsidRPr="00085ED4" w:rsidRDefault="00085ED4" w:rsidP="00085ED4">
            <w:pPr>
              <w:jc w:val="center"/>
              <w:rPr>
                <w:b/>
                <w:bCs/>
              </w:rPr>
            </w:pPr>
            <w:r w:rsidRPr="00085ED4">
              <w:rPr>
                <w:b/>
                <w:bCs/>
              </w:rPr>
              <w:t>Xác suất</w:t>
            </w:r>
          </w:p>
        </w:tc>
        <w:tc>
          <w:tcPr>
            <w:tcW w:w="4699" w:type="dxa"/>
            <w:shd w:val="clear" w:color="auto" w:fill="F7CAAC" w:themeFill="accent2" w:themeFillTint="66"/>
          </w:tcPr>
          <w:p w14:paraId="5934F2EA" w14:textId="6593F285" w:rsidR="00085ED4" w:rsidRPr="00085ED4" w:rsidRDefault="00085ED4" w:rsidP="00085ED4">
            <w:pPr>
              <w:jc w:val="center"/>
              <w:rPr>
                <w:b/>
                <w:bCs/>
              </w:rPr>
            </w:pPr>
            <w:r w:rsidRPr="00085ED4">
              <w:rPr>
                <w:b/>
                <w:bCs/>
              </w:rPr>
              <w:t>Thống kê</w:t>
            </w:r>
          </w:p>
        </w:tc>
      </w:tr>
      <w:tr w:rsidR="00085ED4" w:rsidRPr="00085ED4" w14:paraId="19DAA828" w14:textId="77777777" w:rsidTr="00AD561F">
        <w:tc>
          <w:tcPr>
            <w:tcW w:w="1413" w:type="dxa"/>
            <w:vAlign w:val="center"/>
          </w:tcPr>
          <w:p w14:paraId="482B7364" w14:textId="3E603DE1" w:rsidR="00085ED4" w:rsidRPr="00085ED4" w:rsidRDefault="00AD561F" w:rsidP="00AD561F">
            <w:pPr>
              <w:jc w:val="center"/>
              <w:rPr>
                <w:b/>
                <w:bCs/>
              </w:rPr>
            </w:pPr>
            <w:r w:rsidRPr="00085ED4">
              <w:rPr>
                <w:b/>
                <w:bCs/>
              </w:rPr>
              <w:t>Định nghĩa</w:t>
            </w:r>
          </w:p>
        </w:tc>
        <w:tc>
          <w:tcPr>
            <w:tcW w:w="4678" w:type="dxa"/>
          </w:tcPr>
          <w:p w14:paraId="45F6A03D" w14:textId="4E1DA8C5" w:rsidR="00085ED4" w:rsidRPr="00085ED4" w:rsidRDefault="00755C14">
            <w:pPr>
              <w:rPr>
                <w:b/>
                <w:bCs/>
              </w:rPr>
            </w:pPr>
            <w:r w:rsidRPr="00755C14">
              <w:rPr>
                <w:b/>
                <w:bCs/>
              </w:rPr>
              <w:t>Xác suất bắt đầu từ một mô hình hoặc quy luật đã biết, rồi tính khả năng xảy ra của các kết quả.</w:t>
            </w:r>
          </w:p>
        </w:tc>
        <w:tc>
          <w:tcPr>
            <w:tcW w:w="4699" w:type="dxa"/>
          </w:tcPr>
          <w:p w14:paraId="216E26FE" w14:textId="4997C0B4" w:rsidR="00085ED4" w:rsidRPr="00085ED4" w:rsidRDefault="00755C14">
            <w:pPr>
              <w:rPr>
                <w:b/>
                <w:bCs/>
              </w:rPr>
            </w:pPr>
            <w:r w:rsidRPr="00755C14">
              <w:rPr>
                <w:b/>
                <w:bCs/>
              </w:rPr>
              <w:t>Thống kê bắt đầu từ dữ liệu thực tế, sau đó dùng dữ liệu để tìm hiểu hoặc suy luận về tổng thể.</w:t>
            </w:r>
          </w:p>
        </w:tc>
      </w:tr>
      <w:tr w:rsidR="00085ED4" w:rsidRPr="00085ED4" w14:paraId="024517C8" w14:textId="77777777" w:rsidTr="00AD561F">
        <w:tc>
          <w:tcPr>
            <w:tcW w:w="1413" w:type="dxa"/>
            <w:vAlign w:val="center"/>
          </w:tcPr>
          <w:p w14:paraId="7471BDC0" w14:textId="229968ED" w:rsidR="00085ED4" w:rsidRPr="00085ED4" w:rsidRDefault="00AD561F" w:rsidP="00AD5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  <w:tc>
          <w:tcPr>
            <w:tcW w:w="4678" w:type="dxa"/>
          </w:tcPr>
          <w:p w14:paraId="528187D0" w14:textId="57A3FF35" w:rsidR="00AD561F" w:rsidRPr="00AD561F" w:rsidRDefault="00AD561F" w:rsidP="00AD561F">
            <w:pPr>
              <w:rPr>
                <w:b/>
                <w:bCs/>
              </w:rPr>
            </w:pPr>
            <w:r w:rsidRPr="00AD561F">
              <w:rPr>
                <w:b/>
                <w:bCs/>
              </w:rPr>
              <w:t xml:space="preserve">Một con xúc xắc công bằng có 6 mặt. Xác suất tung được mặt </w:t>
            </w:r>
            <w:r>
              <w:rPr>
                <w:b/>
                <w:bCs/>
              </w:rPr>
              <w:t>3</w:t>
            </w:r>
            <w:r w:rsidRPr="00AD561F">
              <w:rPr>
                <w:b/>
                <w:bCs/>
              </w:rPr>
              <w:t xml:space="preserve"> là</w:t>
            </w:r>
            <w:r>
              <w:rPr>
                <w:b/>
                <w:bCs/>
              </w:rPr>
              <w:t xml:space="preserve"> bao nhiêu</w:t>
            </w:r>
            <w:r w:rsidRPr="00AD561F">
              <w:rPr>
                <w:b/>
                <w:bCs/>
              </w:rPr>
              <w:t>?</w:t>
            </w:r>
          </w:p>
          <w:p w14:paraId="4E440C81" w14:textId="77777777" w:rsidR="00AD561F" w:rsidRPr="00AD561F" w:rsidRDefault="00AD561F" w:rsidP="00AD561F">
            <w:pPr>
              <w:rPr>
                <w:b/>
                <w:bCs/>
              </w:rPr>
            </w:pPr>
          </w:p>
          <w:p w14:paraId="640B6358" w14:textId="2A27E5B4" w:rsidR="006832A4" w:rsidRDefault="006832A4" w:rsidP="006832A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78A720C7" wp14:editId="2F52B786">
                  <wp:simplePos x="0" y="0"/>
                  <wp:positionH relativeFrom="column">
                    <wp:posOffset>1014706</wp:posOffset>
                  </wp:positionH>
                  <wp:positionV relativeFrom="paragraph">
                    <wp:posOffset>311323</wp:posOffset>
                  </wp:positionV>
                  <wp:extent cx="1050966" cy="334122"/>
                  <wp:effectExtent l="0" t="0" r="0" b="8890"/>
                  <wp:wrapNone/>
                  <wp:docPr id="716004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04615" name="Picture 71600461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66" cy="33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Vì t</w:t>
            </w:r>
            <w:r w:rsidR="00AD561F" w:rsidRPr="00AD561F">
              <w:rPr>
                <w:b/>
                <w:bCs/>
              </w:rPr>
              <w:t xml:space="preserve">a </w:t>
            </w:r>
            <w:r w:rsidR="00AD561F" w:rsidRPr="006832A4">
              <w:rPr>
                <w:b/>
                <w:bCs/>
                <w:u w:val="single"/>
              </w:rPr>
              <w:t>biết trước</w:t>
            </w:r>
            <w:r w:rsidR="00AD561F" w:rsidRPr="00AD561F">
              <w:rPr>
                <w:b/>
                <w:bCs/>
              </w:rPr>
              <w:t xml:space="preserve"> rằng mỗi mặt có xác suất</w:t>
            </w:r>
            <w:r>
              <w:rPr>
                <w:b/>
                <w:bCs/>
              </w:rPr>
              <w:t xml:space="preserve"> p = 1/6 </w:t>
            </w:r>
            <w:r w:rsidR="00AD561F" w:rsidRPr="00AD561F">
              <w:rPr>
                <w:b/>
                <w:bCs/>
              </w:rPr>
              <w:t>nên:</w:t>
            </w:r>
          </w:p>
          <w:p w14:paraId="24B3C337" w14:textId="200753E6" w:rsidR="006832A4" w:rsidRDefault="006832A4" w:rsidP="006832A4">
            <w:pPr>
              <w:rPr>
                <w:b/>
                <w:bCs/>
              </w:rPr>
            </w:pPr>
          </w:p>
          <w:p w14:paraId="4A8969EF" w14:textId="54EDF5ED" w:rsidR="006832A4" w:rsidRPr="00085ED4" w:rsidRDefault="006832A4" w:rsidP="006832A4">
            <w:pPr>
              <w:rPr>
                <w:b/>
                <w:bCs/>
              </w:rPr>
            </w:pPr>
          </w:p>
        </w:tc>
        <w:tc>
          <w:tcPr>
            <w:tcW w:w="4699" w:type="dxa"/>
          </w:tcPr>
          <w:p w14:paraId="14B1C0FB" w14:textId="77777777" w:rsidR="00085ED4" w:rsidRPr="00085ED4" w:rsidRDefault="00085ED4">
            <w:pPr>
              <w:rPr>
                <w:b/>
                <w:bCs/>
              </w:rPr>
            </w:pPr>
          </w:p>
        </w:tc>
      </w:tr>
      <w:tr w:rsidR="00085ED4" w:rsidRPr="00085ED4" w14:paraId="7F2D4C05" w14:textId="77777777" w:rsidTr="00AD561F">
        <w:tc>
          <w:tcPr>
            <w:tcW w:w="1413" w:type="dxa"/>
            <w:vAlign w:val="center"/>
          </w:tcPr>
          <w:p w14:paraId="2FAE08C8" w14:textId="77777777" w:rsidR="00085ED4" w:rsidRPr="00085ED4" w:rsidRDefault="00085ED4" w:rsidP="00AD561F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14:paraId="4293B22E" w14:textId="77777777" w:rsidR="00085ED4" w:rsidRPr="00085ED4" w:rsidRDefault="00085ED4">
            <w:pPr>
              <w:rPr>
                <w:b/>
                <w:bCs/>
              </w:rPr>
            </w:pPr>
          </w:p>
        </w:tc>
        <w:tc>
          <w:tcPr>
            <w:tcW w:w="4699" w:type="dxa"/>
          </w:tcPr>
          <w:p w14:paraId="3727712B" w14:textId="77777777" w:rsidR="00085ED4" w:rsidRPr="00085ED4" w:rsidRDefault="00085ED4">
            <w:pPr>
              <w:rPr>
                <w:b/>
                <w:bCs/>
              </w:rPr>
            </w:pPr>
          </w:p>
        </w:tc>
      </w:tr>
    </w:tbl>
    <w:p w14:paraId="2265D655" w14:textId="77777777" w:rsidR="00511019" w:rsidRPr="00085ED4" w:rsidRDefault="00511019">
      <w:pPr>
        <w:rPr>
          <w:b/>
          <w:bCs/>
        </w:rPr>
      </w:pPr>
    </w:p>
    <w:sectPr w:rsidR="00511019" w:rsidRPr="00085ED4" w:rsidSect="001057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4E"/>
    <w:rsid w:val="00085ED4"/>
    <w:rsid w:val="00105728"/>
    <w:rsid w:val="004439F5"/>
    <w:rsid w:val="00505F07"/>
    <w:rsid w:val="00511019"/>
    <w:rsid w:val="006832A4"/>
    <w:rsid w:val="00755C14"/>
    <w:rsid w:val="00AD561F"/>
    <w:rsid w:val="00C570D0"/>
    <w:rsid w:val="00DB1A4E"/>
    <w:rsid w:val="00F1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5842"/>
  <w15:chartTrackingRefBased/>
  <w15:docId w15:val="{C0D93702-29CE-432A-A475-E7F34300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A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A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4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85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32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2026-10-05T18:33:00Z</cp:lastPrinted>
  <dcterms:created xsi:type="dcterms:W3CDTF">2026-10-05T18:32:00Z</dcterms:created>
  <dcterms:modified xsi:type="dcterms:W3CDTF">2026-10-05T18:40:00Z</dcterms:modified>
</cp:coreProperties>
</file>