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Gregotski</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9</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11/28/20</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ME</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purpose of this assignment is to build on the previous assignment in order to include a bookmark feature that saves the user’s current webpage. There are two new buttons in the BrowserControlFragment: a save icon and a bookmark list icon. The save icon saves both the URL and page title of the user’s current page and the bookmark list icon starts another activity that opens another page to display the list of saved bookmarks. The user can delete a bookmark by clicking on the delete icon, which will display a dialog that confirms whether or not the user wants to delete the bookmark. The bookmarks are retained when the app restarts and closes by using shared preferences as storage.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2000250</wp:posOffset>
            </wp:positionV>
            <wp:extent cx="2457450" cy="4088952"/>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57450" cy="408895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2057400</wp:posOffset>
            </wp:positionV>
            <wp:extent cx="2454506" cy="3997096"/>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54506" cy="3997096"/>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