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7955A6" w:rsidRPr="00C240C1" w:rsidTr="007C6F69">
        <w:tc>
          <w:tcPr>
            <w:tcW w:w="1383" w:type="dxa"/>
          </w:tcPr>
          <w:p w:rsidR="007955A6" w:rsidRPr="00C240C1" w:rsidRDefault="007955A6" w:rsidP="007C6F69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955A6" w:rsidRPr="001F332B" w:rsidRDefault="007955A6" w:rsidP="007955A6">
      <w:pPr>
        <w:spacing w:after="0"/>
        <w:rPr>
          <w:rFonts w:ascii="Times New Roman" w:hAnsi="Times New Roman"/>
          <w:b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>Й   РАБОТЕ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7955A6" w:rsidRPr="00C240C1" w:rsidRDefault="007955A6" w:rsidP="007955A6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312C5F">
        <w:rPr>
          <w:rFonts w:ascii="Times New Roman" w:hAnsi="Times New Roman"/>
          <w:i/>
          <w:sz w:val="28"/>
        </w:rPr>
        <w:t>21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7955A6" w:rsidRDefault="007955A6" w:rsidP="007955A6">
      <w:pPr>
        <w:spacing w:after="0"/>
        <w:jc w:val="right"/>
        <w:rPr>
          <w:rFonts w:ascii="Times New Roman" w:hAnsi="Times New Roman"/>
          <w:b/>
          <w:sz w:val="2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7955A6" w:rsidRPr="00E7232C" w:rsidRDefault="007955A6" w:rsidP="007955A6">
      <w:pPr>
        <w:spacing w:after="0"/>
        <w:jc w:val="center"/>
        <w:rPr>
          <w:rFonts w:ascii="Times New Roman" w:hAnsi="Times New Roman"/>
          <w:b/>
        </w:rPr>
      </w:pPr>
    </w:p>
    <w:p w:rsidR="007955A6" w:rsidRPr="00C240C1" w:rsidRDefault="007955A6" w:rsidP="007955A6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:rsidR="007955A6" w:rsidRPr="00C240C1" w:rsidRDefault="007955A6" w:rsidP="007955A6">
      <w:pPr>
        <w:pStyle w:val="11"/>
        <w:widowControl/>
        <w:rPr>
          <w:snapToGrid/>
          <w:sz w:val="1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 25%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7955A6" w:rsidRPr="00C240C1" w:rsidRDefault="007955A6" w:rsidP="007955A6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Pr="00C240C1">
        <w:rPr>
          <w:rFonts w:ascii="Times New Roman" w:hAnsi="Times New Roman"/>
        </w:rPr>
        <w:t>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7955A6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7955A6" w:rsidRPr="00947E1C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Default="007955A6"/>
    <w:p w:rsidR="00F41C4B" w:rsidRDefault="00F41C4B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46483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C4B" w:rsidRDefault="00F41C4B">
          <w:pPr>
            <w:pStyle w:val="a4"/>
          </w:pPr>
          <w:r>
            <w:t>Оглавление</w:t>
          </w:r>
        </w:p>
        <w:p w:rsidR="002A2769" w:rsidRDefault="00F41C4B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84174" w:history="1">
            <w:r w:rsidR="002A2769" w:rsidRPr="008E6850">
              <w:rPr>
                <w:rStyle w:val="a5"/>
                <w:noProof/>
              </w:rPr>
              <w:t>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Введение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5" w:history="1">
            <w:r w:rsidR="002A2769" w:rsidRPr="008E6850">
              <w:rPr>
                <w:rStyle w:val="a5"/>
                <w:noProof/>
              </w:rPr>
              <w:t>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Требования к программе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6" w:history="1">
            <w:r w:rsidR="002A2769" w:rsidRPr="008E6850">
              <w:rPr>
                <w:rStyle w:val="a5"/>
                <w:noProof/>
              </w:rPr>
              <w:t>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Определение структуры программного продукта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7" w:history="1">
            <w:r w:rsidR="002A2769" w:rsidRPr="008E6850">
              <w:rPr>
                <w:rStyle w:val="a5"/>
                <w:noProof/>
              </w:rPr>
              <w:t>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Физический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8" w:history="1">
            <w:r w:rsidR="002A2769" w:rsidRPr="008E6850">
              <w:rPr>
                <w:rStyle w:val="a5"/>
                <w:noProof/>
                <w:snapToGrid w:val="0"/>
              </w:rPr>
              <w:t>4.1.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  <w:snapToGrid w:val="0"/>
              </w:rPr>
              <w:t>Сигналы интерфейса RS-232-C.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9" w:history="1">
            <w:r w:rsidR="002A2769" w:rsidRPr="008E6850">
              <w:rPr>
                <w:rStyle w:val="a5"/>
                <w:noProof/>
              </w:rPr>
              <w:t>4.2.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Нуль-модемный интерфейс.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0" w:history="1">
            <w:r w:rsidR="002A2769" w:rsidRPr="008E6850">
              <w:rPr>
                <w:rStyle w:val="a5"/>
                <w:noProof/>
              </w:rPr>
              <w:t>4.3.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Настройка COM-порта средствами библиотеки Jscc.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1" w:history="1">
            <w:r w:rsidR="002A2769" w:rsidRPr="008E6850">
              <w:rPr>
                <w:rStyle w:val="a5"/>
                <w:noProof/>
                <w:lang w:val="en-US"/>
              </w:rPr>
              <w:t>4.3.1.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2" w:history="1">
            <w:r w:rsidR="002A2769" w:rsidRPr="008E6850">
              <w:rPr>
                <w:rStyle w:val="a5"/>
                <w:noProof/>
              </w:rPr>
              <w:t>4.3.2.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SerialPortEvent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16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3" w:history="1">
            <w:r w:rsidR="002A2769" w:rsidRPr="008E6850">
              <w:rPr>
                <w:rStyle w:val="a5"/>
                <w:noProof/>
                <w:lang w:val="en-US"/>
              </w:rPr>
              <w:t>4.3.3.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SerialPortListener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17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4" w:history="1">
            <w:r w:rsidR="002A2769" w:rsidRPr="008E6850">
              <w:rPr>
                <w:rStyle w:val="a5"/>
                <w:noProof/>
                <w:lang w:val="en-US"/>
              </w:rPr>
              <w:t>4.3.4.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5" w:history="1">
            <w:r w:rsidR="002A2769" w:rsidRPr="008E6850">
              <w:rPr>
                <w:rStyle w:val="a5"/>
                <w:noProof/>
              </w:rPr>
              <w:t>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Канальный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6" w:history="1">
            <w:r w:rsidR="002A2769" w:rsidRPr="008E6850">
              <w:rPr>
                <w:rStyle w:val="a5"/>
                <w:noProof/>
              </w:rPr>
              <w:t>5.1.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Протокол связи.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7" w:history="1">
            <w:r w:rsidR="002A2769" w:rsidRPr="008E6850">
              <w:rPr>
                <w:rStyle w:val="a5"/>
                <w:noProof/>
              </w:rPr>
              <w:t>5.2.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Защита передаваемой информации.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8" w:history="1">
            <w:r w:rsidR="002A2769" w:rsidRPr="008E6850">
              <w:rPr>
                <w:rStyle w:val="a5"/>
                <w:noProof/>
              </w:rPr>
              <w:t>5.3.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Формат кадров.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9" w:history="1">
            <w:r w:rsidR="002A2769" w:rsidRPr="008E6850">
              <w:rPr>
                <w:rStyle w:val="a5"/>
                <w:noProof/>
              </w:rPr>
              <w:t>5.3.1.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Информационный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BINARY DATA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0" w:history="1">
            <w:r w:rsidR="002A2769" w:rsidRPr="008E6850">
              <w:rPr>
                <w:rStyle w:val="a5"/>
                <w:noProof/>
              </w:rPr>
              <w:t>5.3.2.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1" w:history="1">
            <w:r w:rsidR="002A2769" w:rsidRPr="008E6850">
              <w:rPr>
                <w:rStyle w:val="a5"/>
                <w:noProof/>
              </w:rPr>
              <w:t>5.3.3.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ACK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2" w:history="1">
            <w:r w:rsidR="002A2769" w:rsidRPr="008E6850">
              <w:rPr>
                <w:rStyle w:val="a5"/>
                <w:noProof/>
              </w:rPr>
              <w:t>5.3.4.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SYNC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3" w:history="1">
            <w:r w:rsidR="002A2769" w:rsidRPr="008E6850">
              <w:rPr>
                <w:rStyle w:val="a5"/>
                <w:noProof/>
              </w:rPr>
              <w:t>5.3.5.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DOWN 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4" w:history="1">
            <w:r w:rsidR="002A2769" w:rsidRPr="008E6850">
              <w:rPr>
                <w:rStyle w:val="a5"/>
                <w:noProof/>
              </w:rPr>
              <w:t>5.3.6.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ERROR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5" w:history="1">
            <w:r w:rsidR="002A2769" w:rsidRPr="008E6850">
              <w:rPr>
                <w:rStyle w:val="a5"/>
                <w:noProof/>
              </w:rPr>
              <w:t>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Прикладной уровень.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6" w:history="1">
            <w:r w:rsidR="002A2769" w:rsidRPr="008E6850">
              <w:rPr>
                <w:rStyle w:val="a5"/>
                <w:noProof/>
              </w:rPr>
              <w:t>6.1.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главного меню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7" w:history="1">
            <w:r w:rsidR="002A2769" w:rsidRPr="008E6850">
              <w:rPr>
                <w:rStyle w:val="a5"/>
                <w:noProof/>
              </w:rPr>
              <w:t>6.2.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Окна настройки подключения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4F6246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8" w:history="1">
            <w:r w:rsidR="002A2769" w:rsidRPr="008E6850">
              <w:rPr>
                <w:rStyle w:val="a5"/>
                <w:noProof/>
              </w:rPr>
              <w:t>6.3.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выбора файла и окно выбора папки.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22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F41C4B" w:rsidRDefault="00F41C4B">
          <w:r>
            <w:rPr>
              <w:b/>
              <w:bCs/>
            </w:rPr>
            <w:fldChar w:fldCharType="end"/>
          </w:r>
        </w:p>
      </w:sdtContent>
    </w:sdt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C901CC" w:rsidRDefault="00C901CC"/>
    <w:p w:rsidR="00C901CC" w:rsidRPr="0068472F" w:rsidRDefault="00C901CC" w:rsidP="00F41C4B">
      <w:pPr>
        <w:pStyle w:val="1"/>
        <w:rPr>
          <w:sz w:val="28"/>
          <w:szCs w:val="28"/>
        </w:rPr>
      </w:pPr>
      <w:bookmarkStart w:id="0" w:name="_Toc67084174"/>
      <w:r w:rsidRPr="0068472F">
        <w:rPr>
          <w:sz w:val="28"/>
          <w:szCs w:val="28"/>
        </w:rPr>
        <w:t>Введение</w:t>
      </w:r>
      <w:bookmarkEnd w:id="0"/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Данная программа, выполненная в рамках курсовой работы по предмету «Сетевые технологии», предн</w:t>
      </w:r>
      <w:r w:rsidR="00F47E62" w:rsidRPr="0068472F">
        <w:rPr>
          <w:rFonts w:ascii="Times New Roman" w:hAnsi="Times New Roman"/>
          <w:sz w:val="28"/>
          <w:szCs w:val="28"/>
        </w:rPr>
        <w:t>азначена для пересылки</w:t>
      </w:r>
      <w:r w:rsidRPr="0068472F">
        <w:rPr>
          <w:rFonts w:ascii="Times New Roman" w:hAnsi="Times New Roman"/>
          <w:sz w:val="28"/>
          <w:szCs w:val="28"/>
        </w:rPr>
        <w:t xml:space="preserve"> файлов между соединёнными с помощью интерфейса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компьютерами.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1" w:name="_Toc248073514"/>
      <w:bookmarkStart w:id="2" w:name="_Toc310792783"/>
      <w:bookmarkStart w:id="3" w:name="_Toc67084175"/>
      <w:r w:rsidRPr="0068472F"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 w:rsidR="00C901CC" w:rsidRPr="0068472F" w:rsidRDefault="00C901CC" w:rsidP="00C901CC">
      <w:pPr>
        <w:suppressAutoHyphens/>
        <w:spacing w:line="360" w:lineRule="auto"/>
        <w:ind w:right="-5" w:firstLine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Пpогpаммное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изделие выполняется на </w:t>
      </w:r>
      <w:r w:rsidR="00021558">
        <w:rPr>
          <w:rFonts w:ascii="Times New Roman" w:hAnsi="Times New Roman"/>
          <w:sz w:val="28"/>
          <w:szCs w:val="28"/>
          <w:lang w:val="en-US"/>
        </w:rPr>
        <w:t>Java</w:t>
      </w:r>
      <w:r w:rsidRPr="0068472F">
        <w:rPr>
          <w:rFonts w:ascii="Times New Roman" w:hAnsi="Times New Roman"/>
          <w:sz w:val="28"/>
          <w:szCs w:val="28"/>
        </w:rPr>
        <w:t xml:space="preserve"> под </w:t>
      </w:r>
      <w:proofErr w:type="spellStart"/>
      <w:r w:rsidRPr="0068472F">
        <w:rPr>
          <w:rFonts w:ascii="Times New Roman" w:hAnsi="Times New Roman"/>
          <w:sz w:val="28"/>
          <w:szCs w:val="28"/>
        </w:rPr>
        <w:t>упpавлением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="00F47E62" w:rsidRPr="0068472F">
        <w:rPr>
          <w:rFonts w:ascii="Times New Roman" w:hAnsi="Times New Roman"/>
          <w:sz w:val="28"/>
          <w:szCs w:val="28"/>
          <w:lang w:val="en-US"/>
        </w:rPr>
        <w:t>Linux</w:t>
      </w:r>
      <w:r w:rsidR="00F47E62"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</w:rPr>
        <w:t xml:space="preserve">MS </w:t>
      </w:r>
      <w:proofErr w:type="spellStart"/>
      <w:r w:rsidRPr="0068472F">
        <w:rPr>
          <w:rFonts w:ascii="Times New Roman" w:hAnsi="Times New Roman"/>
          <w:sz w:val="28"/>
          <w:szCs w:val="28"/>
        </w:rPr>
        <w:t>Windows</w:t>
      </w:r>
      <w:proofErr w:type="spellEnd"/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68472F">
        <w:rPr>
          <w:rFonts w:ascii="Times New Roman" w:hAnsi="Times New Roman"/>
          <w:sz w:val="28"/>
          <w:szCs w:val="28"/>
        </w:rPr>
        <w:t>pаботы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пpогpаммы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тpебуются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2 ПЭВМ типа IBM PC AT (/XT), соединенные </w:t>
      </w:r>
      <w:proofErr w:type="spellStart"/>
      <w:r w:rsidRPr="0068472F">
        <w:rPr>
          <w:rFonts w:ascii="Times New Roman" w:hAnsi="Times New Roman"/>
          <w:sz w:val="28"/>
          <w:szCs w:val="28"/>
        </w:rPr>
        <w:t>нульмодемным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232C</w:t>
        </w:r>
      </w:smartTag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4" w:name="_Toc248073515"/>
      <w:bookmarkStart w:id="5" w:name="_Toc310792784"/>
      <w:bookmarkStart w:id="6" w:name="_Toc67084176"/>
      <w:r w:rsidRPr="0068472F"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 w:rsidR="00C901CC" w:rsidRPr="0068472F" w:rsidRDefault="00C901CC" w:rsidP="00C901CC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 w:rsidR="00F47E62" w:rsidRPr="0068472F" w:rsidRDefault="00F47E62" w:rsidP="00E9365E">
      <w:pPr>
        <w:pStyle w:val="1"/>
        <w:rPr>
          <w:sz w:val="28"/>
          <w:szCs w:val="28"/>
        </w:rPr>
      </w:pPr>
      <w:bookmarkStart w:id="7" w:name="_Toc248073516"/>
      <w:bookmarkStart w:id="8" w:name="_Toc310792785"/>
      <w:bookmarkStart w:id="9" w:name="_Toc67084177"/>
      <w:r w:rsidRPr="0068472F">
        <w:rPr>
          <w:sz w:val="28"/>
          <w:szCs w:val="28"/>
        </w:rPr>
        <w:t>Физический уровень</w:t>
      </w:r>
      <w:bookmarkEnd w:id="7"/>
      <w:bookmarkEnd w:id="8"/>
      <w:bookmarkEnd w:id="9"/>
    </w:p>
    <w:p w:rsidR="00B1479D" w:rsidRPr="0068472F" w:rsidRDefault="00B1479D" w:rsidP="00E9365E">
      <w:pPr>
        <w:pStyle w:val="2"/>
        <w:rPr>
          <w:snapToGrid w:val="0"/>
          <w:szCs w:val="28"/>
        </w:rPr>
      </w:pPr>
      <w:bookmarkStart w:id="10" w:name="_Toc67084178"/>
      <w:r w:rsidRPr="0068472F">
        <w:rPr>
          <w:snapToGrid w:val="0"/>
          <w:szCs w:val="28"/>
        </w:rPr>
        <w:t>Сигналы интерфейса RS-232-C.</w:t>
      </w:r>
      <w:bookmarkEnd w:id="10"/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Pr="0068472F">
        <w:rPr>
          <w:rFonts w:ascii="Times New Roman" w:hAnsi="Times New Roman"/>
          <w:i/>
          <w:sz w:val="28"/>
          <w:szCs w:val="28"/>
        </w:rPr>
        <w:t>стартовый бит</w:t>
      </w:r>
      <w:r w:rsidRPr="0068472F"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 w:rsidRPr="0068472F">
        <w:rPr>
          <w:rFonts w:ascii="Times New Roman" w:hAnsi="Times New Roman"/>
          <w:i/>
          <w:sz w:val="28"/>
          <w:szCs w:val="28"/>
        </w:rPr>
        <w:t>бит проверки на четность</w:t>
      </w:r>
      <w:r w:rsidRPr="0068472F">
        <w:rPr>
          <w:rFonts w:ascii="Times New Roman" w:hAnsi="Times New Roman"/>
          <w:sz w:val="28"/>
          <w:szCs w:val="28"/>
        </w:rPr>
        <w:t xml:space="preserve"> и один или два </w:t>
      </w:r>
      <w:r w:rsidRPr="0068472F">
        <w:rPr>
          <w:rFonts w:ascii="Times New Roman" w:hAnsi="Times New Roman"/>
          <w:i/>
          <w:sz w:val="28"/>
          <w:szCs w:val="28"/>
        </w:rPr>
        <w:t xml:space="preserve">стоповых бита, </w:t>
      </w:r>
      <w:r w:rsidRPr="0068472F"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 w:rsidR="00B1479D" w:rsidRPr="0068472F" w:rsidRDefault="00B1479D" w:rsidP="00B1479D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6" o:title=""/>
          </v:shape>
          <o:OLEObject Type="Embed" ProgID="Photoshop.Image.3" ShapeID="_x0000_i1025" DrawAspect="Content" ObjectID="_1679223183" r:id="rId7">
            <o:FieldCodes>\s</o:FieldCodes>
          </o:OLEObject>
        </w:object>
      </w:r>
    </w:p>
    <w:p w:rsidR="00B1479D" w:rsidRPr="0068472F" w:rsidRDefault="00B1479D" w:rsidP="00B1479D">
      <w:pPr>
        <w:spacing w:before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8472F">
        <w:rPr>
          <w:rFonts w:ascii="Times New Roman" w:hAnsi="Times New Roman"/>
          <w:bCs/>
          <w:sz w:val="28"/>
          <w:szCs w:val="28"/>
        </w:rPr>
        <w:t>Рисунок 1.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 w:rsidRPr="0068472F">
        <w:rPr>
          <w:rFonts w:ascii="Times New Roman" w:hAnsi="Times New Roman"/>
          <w:b/>
          <w:sz w:val="28"/>
          <w:szCs w:val="28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 w:rsidRPr="0068472F">
        <w:rPr>
          <w:rFonts w:ascii="Times New Roman" w:hAnsi="Times New Roman"/>
          <w:b/>
          <w:sz w:val="28"/>
          <w:szCs w:val="28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Стартовый бит </w:t>
      </w:r>
      <w:r w:rsidRPr="0068472F">
        <w:rPr>
          <w:rFonts w:ascii="Times New Roman" w:hAnsi="Times New Roman"/>
          <w:b/>
          <w:sz w:val="28"/>
          <w:szCs w:val="28"/>
        </w:rPr>
        <w:t>START</w:t>
      </w:r>
      <w:r w:rsidRPr="0068472F"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 w:rsidRPr="0068472F">
        <w:rPr>
          <w:rFonts w:ascii="Times New Roman" w:hAnsi="Times New Roman"/>
          <w:b/>
          <w:sz w:val="28"/>
          <w:szCs w:val="28"/>
        </w:rPr>
        <w:t>P</w:t>
      </w:r>
      <w:r w:rsidRPr="0068472F"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 w:rsidRPr="0068472F">
        <w:rPr>
          <w:rFonts w:ascii="Times New Roman" w:hAnsi="Times New Roman"/>
          <w:b/>
          <w:sz w:val="28"/>
          <w:szCs w:val="28"/>
        </w:rPr>
        <w:t>STOP</w:t>
      </w:r>
      <w:r w:rsidRPr="0068472F"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Иногда используется другой термин — биты в секунду (</w:t>
      </w:r>
      <w:proofErr w:type="spellStart"/>
      <w:r w:rsidRPr="0068472F">
        <w:rPr>
          <w:rFonts w:ascii="Times New Roman" w:hAnsi="Times New Roman"/>
          <w:sz w:val="28"/>
          <w:szCs w:val="28"/>
        </w:rPr>
        <w:t>bps</w:t>
      </w:r>
      <w:proofErr w:type="spellEnd"/>
      <w:r w:rsidRPr="0068472F">
        <w:rPr>
          <w:rFonts w:ascii="Times New Roman" w:hAnsi="Times New Roman"/>
          <w:sz w:val="28"/>
          <w:szCs w:val="28"/>
        </w:rPr>
        <w:t>). Здесь имеется в виду эффективная скорость передачи данных, без учета служебных битов.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Интерфейс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Интерфейсы 25-ти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25) или  9-ти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9) контактный разъем.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1320"/>
        <w:gridCol w:w="1560"/>
      </w:tblGrid>
      <w:tr w:rsidR="00B1479D" w:rsidRPr="0068472F" w:rsidTr="007C6F69">
        <w:trPr>
          <w:cantSplit/>
          <w:jc w:val="center"/>
        </w:trPr>
        <w:tc>
          <w:tcPr>
            <w:tcW w:w="3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lastRenderedPageBreak/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Номер контакта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33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DB25P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DB9S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DCD (Data Carrier Detect)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RD (Receive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TD (Transmit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DTR (Data Terminal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GND (Signal Ground)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DSR (Data Set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RTS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Reguest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To Send)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CTS (Clear To Send)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Ring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Indicator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109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106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125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20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9</w:t>
            </w:r>
          </w:p>
        </w:tc>
      </w:tr>
    </w:tbl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Входы TD и RD используются устройствами DTE и DCE по-раз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DTE необходимо перекрестное соединение линий TD и RD в нуль-модемном кабеле.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Рассмотрим самый низкий уровень управления связью - под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тверждение связи.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lastRenderedPageBreak/>
        <w:t>В начале сеанса связи компьютер (DTE) должен удостове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дем подает сигнал по линии DCD, чтобы сообщить компьютеру, что он произвел соединение с удаленной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 w:rsidRPr="0068472F">
        <w:rPr>
          <w:rFonts w:ascii="Times New Roman" w:hAnsi="Times New Roman"/>
          <w:snapToGrid w:val="0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napToGrid w:val="0"/>
          <w:sz w:val="28"/>
          <w:szCs w:val="28"/>
        </w:rPr>
        <w:t>. Этот уровень необходим для того, чтобы предотвратить передачу боль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шего числа данных, чем то, которое может быть обработано при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нимающей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ных. До тех пор, пока оба сигнала RTS и CTS не примут активное состояние, только DCE может передавать данные. Иногда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вает принимать и обрабатывать данные, возможна потеря данных).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Для решения всех этих проблем для соединения двух уст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ройств типа DTE используется специальный нуль-модемный кабель.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E9365E">
      <w:pPr>
        <w:pStyle w:val="2"/>
        <w:rPr>
          <w:szCs w:val="28"/>
        </w:rPr>
      </w:pPr>
      <w:bookmarkStart w:id="11" w:name="_Toc67084179"/>
      <w:r w:rsidRPr="0068472F">
        <w:rPr>
          <w:szCs w:val="28"/>
        </w:rPr>
        <w:t>Нуль-модемный интерфейс.</w:t>
      </w:r>
      <w:bookmarkEnd w:id="11"/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>) и модемом (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</w:t>
        </w:r>
        <w:r w:rsidRPr="0068472F">
          <w:rPr>
            <w:rFonts w:ascii="Times New Roman" w:hAnsi="Times New Roman"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) строится по стандартному сценарию, в котором каждый сигнал генерируется сторонами лишь после наступления определенных </w:t>
      </w:r>
      <w:r w:rsidRPr="0068472F">
        <w:rPr>
          <w:rFonts w:ascii="Times New Roman" w:hAnsi="Times New Roman"/>
          <w:sz w:val="28"/>
          <w:szCs w:val="28"/>
        </w:rPr>
        <w:lastRenderedPageBreak/>
        <w:t>условий. Такая процедура обмена информацией называется запрос/ответным режимом, или “</w:t>
      </w:r>
      <w:r w:rsidRPr="0068472F">
        <w:rPr>
          <w:rFonts w:ascii="Times New Roman" w:hAnsi="Times New Roman"/>
          <w:b/>
          <w:sz w:val="28"/>
          <w:szCs w:val="28"/>
        </w:rPr>
        <w:t>рукопожатием</w:t>
      </w:r>
      <w:r w:rsidRPr="0068472F">
        <w:rPr>
          <w:rFonts w:ascii="Times New Roman" w:hAnsi="Times New Roman"/>
          <w:sz w:val="28"/>
          <w:szCs w:val="28"/>
        </w:rPr>
        <w:t>” (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handshaking</w:t>
      </w:r>
      <w:r w:rsidRPr="0068472F"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выглядит так: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TD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>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DCD</w:t>
      </w:r>
      <w:r w:rsidRPr="0068472F"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RD</w:t>
      </w:r>
      <w:r w:rsidRPr="0068472F"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есть линии, которые могут </w:t>
      </w:r>
      <w:proofErr w:type="spellStart"/>
      <w:r w:rsidRPr="0068472F">
        <w:rPr>
          <w:rFonts w:ascii="Times New Roman" w:hAnsi="Times New Roman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“приостановить” модем.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 w:rsidRPr="0068472F">
          <w:rPr>
            <w:rFonts w:ascii="Times New Roman" w:hAnsi="Times New Roman"/>
            <w:sz w:val="28"/>
            <w:szCs w:val="28"/>
          </w:rPr>
          <w:t>15 метров</w:t>
        </w:r>
      </w:smartTag>
      <w:r w:rsidRPr="0068472F">
        <w:rPr>
          <w:rFonts w:ascii="Times New Roman" w:hAnsi="Times New Roman"/>
          <w:sz w:val="28"/>
          <w:szCs w:val="28"/>
        </w:rP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RI-1 + DSR-1 — DTR-2;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DTR-1 — RI-2 + DSR-2;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CD-1 — CTS-2 + RTS-2;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CTS-1 + RTS-1 — CD-2;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RD-1 — TD-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TD-1 — RD-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SG-1 — SG-2;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2A5FD2" w:rsidRPr="0068472F" w:rsidRDefault="002A5FD2" w:rsidP="00E9365E">
      <w:pPr>
        <w:pStyle w:val="2"/>
        <w:rPr>
          <w:szCs w:val="28"/>
        </w:rPr>
      </w:pPr>
      <w:r w:rsidRPr="0068472F">
        <w:rPr>
          <w:szCs w:val="28"/>
        </w:rPr>
        <w:t xml:space="preserve"> </w:t>
      </w:r>
      <w:bookmarkStart w:id="12" w:name="_Toc67084180"/>
      <w:r w:rsidRPr="0068472F">
        <w:rPr>
          <w:szCs w:val="28"/>
        </w:rPr>
        <w:t xml:space="preserve">Настройка COM-порта средствами библиотеки </w:t>
      </w:r>
      <w:proofErr w:type="spellStart"/>
      <w:r w:rsidR="006F1BCC" w:rsidRPr="0068472F">
        <w:rPr>
          <w:szCs w:val="28"/>
        </w:rPr>
        <w:t>Jscc</w:t>
      </w:r>
      <w:proofErr w:type="spellEnd"/>
      <w:r w:rsidR="006F1BCC" w:rsidRPr="0068472F">
        <w:rPr>
          <w:szCs w:val="28"/>
        </w:rPr>
        <w:t>.</w:t>
      </w:r>
      <w:bookmarkEnd w:id="12"/>
    </w:p>
    <w:p w:rsidR="002611E3" w:rsidRPr="0068472F" w:rsidRDefault="002611E3" w:rsidP="00E9365E">
      <w:pPr>
        <w:pStyle w:val="3"/>
        <w:rPr>
          <w:sz w:val="28"/>
          <w:szCs w:val="28"/>
          <w:lang w:val="en-US"/>
        </w:rPr>
      </w:pPr>
      <w:bookmarkStart w:id="13" w:name="_Toc67084181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</w:t>
      </w:r>
      <w:bookmarkEnd w:id="13"/>
      <w:proofErr w:type="spellEnd"/>
    </w:p>
    <w:p w:rsidR="002611E3" w:rsidRPr="0068472F" w:rsidRDefault="002611E3" w:rsidP="002611E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 w:rsidR="002611E3" w:rsidRPr="0068472F" w:rsidRDefault="002611E3" w:rsidP="002611E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Поля класса:</w:t>
      </w:r>
    </w:p>
    <w:p w:rsidR="002611E3" w:rsidRPr="00FB65F9" w:rsidRDefault="004F252F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Частоты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порта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r w:rsidRPr="00FB65F9">
        <w:rPr>
          <w:rFonts w:ascii="Times New Roman" w:hAnsi="Times New Roman"/>
          <w:sz w:val="28"/>
          <w:szCs w:val="28"/>
        </w:rPr>
        <w:t>_110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BAUDRATE_115200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BAUDRATE_128000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BAUDRATE_14400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BAUDRATE_19200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BAUDRATE_256000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BAUDRATE_38400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BAUDRATE_4800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BAUDRATE_57600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BAUDRATE_9600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_8 – 8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FB65F9">
        <w:rPr>
          <w:rFonts w:ascii="Times New Roman" w:hAnsi="Times New Roman"/>
          <w:sz w:val="28"/>
          <w:szCs w:val="28"/>
          <w:lang w:val="en-US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8472F">
        <w:rPr>
          <w:rFonts w:ascii="Times New Roman" w:hAnsi="Times New Roman"/>
          <w:sz w:val="28"/>
          <w:szCs w:val="28"/>
        </w:rPr>
        <w:t>отключить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управление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обменом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данными</w:t>
      </w:r>
      <w:r w:rsidRPr="00FB65F9">
        <w:rPr>
          <w:rFonts w:ascii="Times New Roman" w:hAnsi="Times New Roman"/>
          <w:sz w:val="28"/>
          <w:szCs w:val="28"/>
          <w:lang w:val="en-US"/>
        </w:rPr>
        <w:t>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 xml:space="preserve">_ 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>MASK_BREAK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MASK_CTS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MASK_DSR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ERR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EVEN</w:t>
      </w:r>
      <w:r w:rsidRPr="0068472F"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ODD</w:t>
      </w:r>
      <w:r w:rsidRPr="0068472F"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_1 - один стоп-бит.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_1_5 - полтора стоп-бита.</w:t>
      </w:r>
    </w:p>
    <w:p w:rsidR="00AE12DE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_2 – два стоп-бита.</w:t>
      </w:r>
    </w:p>
    <w:p w:rsidR="00D369FB" w:rsidRPr="00FB65F9" w:rsidRDefault="00AE12DE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добавляет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обработчика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событий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mask)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Добавить</w:t>
      </w:r>
      <w:r w:rsidRPr="00FB65F9">
        <w:rPr>
          <w:rFonts w:ascii="Times New Roman" w:hAnsi="Times New Roman"/>
          <w:sz w:val="28"/>
          <w:szCs w:val="28"/>
        </w:rPr>
        <w:t xml:space="preserve"> обработчика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closePort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Закрыть</w:t>
      </w:r>
      <w:r w:rsidRPr="0068472F">
        <w:rPr>
          <w:rFonts w:ascii="Times New Roman" w:hAnsi="Times New Roman"/>
          <w:sz w:val="28"/>
          <w:szCs w:val="28"/>
        </w:rPr>
        <w:t xml:space="preserve">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Получить</w:t>
      </w:r>
      <w:r w:rsidRPr="0068472F">
        <w:rPr>
          <w:rFonts w:ascii="Times New Roman" w:hAnsi="Times New Roman"/>
          <w:sz w:val="28"/>
          <w:szCs w:val="28"/>
        </w:rPr>
        <w:t xml:space="preserve"> маски событий для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режим управления потоком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getInputBufferBytesCount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количество байтов во входном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getLinesStatus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0C3B47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getOutputBufferBytesCount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CTS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DSR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isOpened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Получение состояния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RING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RLSD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openPort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purgePort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flags</w:t>
      </w:r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Очистка буфера ввода и вывода.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"::":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Hex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String</w:t>
      </w:r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Чтение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Чтение массива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removeEventListener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Удалить </w:t>
      </w:r>
      <w:proofErr w:type="spellStart"/>
      <w:r w:rsidR="000C3B47" w:rsidRPr="00FB65F9">
        <w:rPr>
          <w:rFonts w:ascii="Times New Roman" w:hAnsi="Times New Roman"/>
          <w:sz w:val="28"/>
          <w:szCs w:val="28"/>
        </w:rPr>
        <w:t>прослушиватель</w:t>
      </w:r>
      <w:proofErr w:type="spellEnd"/>
      <w:r w:rsidR="000C3B47" w:rsidRPr="00FB65F9">
        <w:rPr>
          <w:rFonts w:ascii="Times New Roman" w:hAnsi="Times New Roman"/>
          <w:sz w:val="28"/>
          <w:szCs w:val="28"/>
        </w:rPr>
        <w:t xml:space="preserve">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sendBreak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duration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DTR</w:t>
      </w:r>
      <w:r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Установить маску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Установка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параметров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Настройка параметров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RTS</w:t>
      </w:r>
      <w:r w:rsidR="000C3B47"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writeByte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singleByte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Запись одного байта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байтовый массив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writeInt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singleInt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значение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Записать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строку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charsetName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F47E62" w:rsidRPr="0068472F" w:rsidRDefault="00AE12DE" w:rsidP="00DE2E2F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строку в порт</w:t>
      </w:r>
    </w:p>
    <w:p w:rsidR="00C901CC" w:rsidRPr="0068472F" w:rsidRDefault="00C53EB5" w:rsidP="00E9365E">
      <w:pPr>
        <w:pStyle w:val="3"/>
        <w:rPr>
          <w:sz w:val="28"/>
          <w:szCs w:val="28"/>
          <w:lang w:eastAsia="en-US"/>
        </w:rPr>
      </w:pPr>
      <w:bookmarkStart w:id="14" w:name="_Toc67084182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SerialPortEvent</w:t>
      </w:r>
      <w:bookmarkEnd w:id="14"/>
      <w:proofErr w:type="spellEnd"/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 - 0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ERR</w:t>
      </w:r>
      <w:r w:rsidRPr="0068472F">
        <w:rPr>
          <w:rFonts w:ascii="Times New Roman" w:hAnsi="Times New Roman"/>
          <w:sz w:val="28"/>
          <w:szCs w:val="28"/>
        </w:rPr>
        <w:t xml:space="preserve"> - маска ошибок</w:t>
      </w: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</w:t>
      </w:r>
      <w:r w:rsidRPr="0068472F">
        <w:rPr>
          <w:rFonts w:ascii="Times New Roman" w:hAnsi="Times New Roman"/>
          <w:sz w:val="28"/>
          <w:szCs w:val="28"/>
          <w:lang w:val="en-US"/>
        </w:rPr>
        <w:t>RING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RLSD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RXCHAR - количество байтов во входном буфере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RXFLAG - количество байтов во входном буфере (не поддерживается в </w:t>
      </w:r>
      <w:proofErr w:type="spellStart"/>
      <w:r w:rsidRPr="0068472F">
        <w:rPr>
          <w:rFonts w:ascii="Times New Roman" w:hAnsi="Times New Roman"/>
          <w:sz w:val="28"/>
          <w:szCs w:val="28"/>
        </w:rPr>
        <w:t>Linux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)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TXEMPTY - количество байтов в буфере вывода</w:t>
      </w:r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</w:p>
    <w:p w:rsidR="00C53EB5" w:rsidRPr="00FB65F9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>: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getEventType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362748" w:rsidRPr="00FB65F9">
        <w:rPr>
          <w:rFonts w:ascii="Times New Roman" w:hAnsi="Times New Roman"/>
          <w:sz w:val="28"/>
          <w:szCs w:val="28"/>
        </w:rPr>
        <w:t>Получение типа события</w:t>
      </w:r>
    </w:p>
    <w:p w:rsidR="00C53EB5" w:rsidRPr="00E94F6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getEventValue</w:t>
      </w:r>
      <w:proofErr w:type="spellEnd"/>
      <w:r w:rsidRPr="00E94F6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ценности события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isBREAK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CTS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DSR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isERR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ERR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RING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RLSD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isRXCHAR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RXCHAR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isRXFLAG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RXFLAG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isTXEMPTY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TXEMPTY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5" w:name="_Toc67084183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SerialPortListener</w:t>
      </w:r>
      <w:bookmarkEnd w:id="15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E9365E" w:rsidRPr="0068472F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lastRenderedPageBreak/>
        <w:t>serialEvent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)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6" w:name="_Toc67084184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</w:t>
      </w:r>
      <w:bookmarkEnd w:id="16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FC44F3">
        <w:rPr>
          <w:rFonts w:ascii="Times New Roman" w:hAnsi="Times New Roman"/>
          <w:sz w:val="28"/>
          <w:szCs w:val="28"/>
          <w:lang w:val="en-US" w:eastAsia="ru-RU"/>
        </w:rPr>
        <w:t>getPortNames</w:t>
      </w:r>
      <w:proofErr w:type="spellEnd"/>
      <w:r w:rsidRPr="00FC44F3">
        <w:rPr>
          <w:rFonts w:ascii="Times New Roman" w:hAnsi="Times New Roman"/>
          <w:sz w:val="28"/>
          <w:szCs w:val="28"/>
          <w:lang w:val="en-US" w:eastAsia="ru-RU"/>
        </w:rPr>
        <w:t>()</w:t>
      </w:r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r w:rsidRPr="00FC44F3">
        <w:rPr>
          <w:rFonts w:ascii="Times New Roman" w:hAnsi="Times New Roman"/>
          <w:sz w:val="28"/>
          <w:szCs w:val="28"/>
          <w:lang w:eastAsia="ru-RU"/>
        </w:rPr>
        <w:t xml:space="preserve">          Получить отсортированный массив последовательных портов в системе с настройками по умолчанию:</w:t>
      </w:r>
    </w:p>
    <w:p w:rsidR="00E9365E" w:rsidRPr="0068472F" w:rsidRDefault="00632832" w:rsidP="0068472F">
      <w:pPr>
        <w:pStyle w:val="1"/>
        <w:rPr>
          <w:sz w:val="28"/>
          <w:szCs w:val="28"/>
        </w:rPr>
      </w:pPr>
      <w:bookmarkStart w:id="17" w:name="_Toc67084185"/>
      <w:r w:rsidRPr="0068472F">
        <w:rPr>
          <w:sz w:val="28"/>
          <w:szCs w:val="28"/>
        </w:rPr>
        <w:t>Канальный уровень</w:t>
      </w:r>
      <w:bookmarkEnd w:id="17"/>
      <w:r w:rsidRPr="0068472F">
        <w:rPr>
          <w:sz w:val="28"/>
          <w:szCs w:val="28"/>
        </w:rPr>
        <w:t xml:space="preserve"> </w:t>
      </w:r>
    </w:p>
    <w:p w:rsidR="00E9365E" w:rsidRPr="0068472F" w:rsidRDefault="00E9365E" w:rsidP="00E9365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установление логического</w:t>
      </w:r>
      <w:r>
        <w:rPr>
          <w:snapToGrid w:val="0"/>
          <w:sz w:val="28"/>
          <w:szCs w:val="28"/>
        </w:rPr>
        <w:t xml:space="preserve"> соединения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упpавление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пеpедачей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кадpов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обеспечение необходимой последовательности блоков данных,</w:t>
      </w:r>
      <w:r>
        <w:rPr>
          <w:snapToGrid w:val="0"/>
          <w:sz w:val="28"/>
          <w:szCs w:val="28"/>
        </w:rPr>
        <w:t xml:space="preserve"> </w:t>
      </w:r>
      <w:proofErr w:type="spellStart"/>
      <w:r w:rsidRPr="00035283">
        <w:rPr>
          <w:snapToGrid w:val="0"/>
          <w:sz w:val="28"/>
          <w:szCs w:val="28"/>
        </w:rPr>
        <w:t>пеpедаваем</w:t>
      </w:r>
      <w:r>
        <w:rPr>
          <w:snapToGrid w:val="0"/>
          <w:sz w:val="28"/>
          <w:szCs w:val="28"/>
        </w:rPr>
        <w:t>ых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чеpез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межуpовневый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интеpфейс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 w:rsidRPr="00035283">
        <w:rPr>
          <w:snapToGrid w:val="0"/>
          <w:sz w:val="28"/>
          <w:szCs w:val="28"/>
        </w:rPr>
        <w:t>контpоль</w:t>
      </w:r>
      <w:proofErr w:type="spellEnd"/>
      <w:r w:rsidRPr="00035283">
        <w:rPr>
          <w:snapToGrid w:val="0"/>
          <w:sz w:val="28"/>
          <w:szCs w:val="28"/>
        </w:rPr>
        <w:t xml:space="preserve">  и исправление </w:t>
      </w:r>
      <w:r>
        <w:rPr>
          <w:snapToGrid w:val="0"/>
          <w:sz w:val="28"/>
          <w:szCs w:val="28"/>
        </w:rPr>
        <w:t xml:space="preserve"> ошибок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spacing w:after="888"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 xml:space="preserve">разрыв логического соединения.  </w:t>
      </w:r>
    </w:p>
    <w:p w:rsidR="00FB65F9" w:rsidRDefault="00FB65F9" w:rsidP="00FB65F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pStyle w:val="2"/>
      </w:pPr>
      <w:bookmarkStart w:id="18" w:name="_Toc67084186"/>
      <w:r w:rsidRPr="006275C1">
        <w:t>Протокол связи.</w:t>
      </w:r>
      <w:bookmarkEnd w:id="18"/>
    </w:p>
    <w:p w:rsidR="00FB65F9" w:rsidRPr="006275C1" w:rsidRDefault="00FB65F9" w:rsidP="00FB65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</w:t>
      </w:r>
      <w:r w:rsidRPr="006275C1">
        <w:rPr>
          <w:rFonts w:ascii="Times New Roman" w:hAnsi="Times New Roman"/>
          <w:sz w:val="28"/>
          <w:szCs w:val="28"/>
        </w:rPr>
        <w:lastRenderedPageBreak/>
        <w:t xml:space="preserve">посылает специальную команду: запрос на соединение и ожидает ее приема с другого </w:t>
      </w:r>
      <w:r w:rsidRPr="006275C1">
        <w:rPr>
          <w:rFonts w:ascii="Times New Roman" w:hAnsi="Times New Roman"/>
          <w:sz w:val="28"/>
          <w:szCs w:val="28"/>
          <w:lang w:val="en-US"/>
        </w:rPr>
        <w:t>COM</w:t>
      </w:r>
      <w:r w:rsidRPr="006275C1">
        <w:rPr>
          <w:rFonts w:ascii="Times New Roman" w:hAnsi="Times New Roman"/>
          <w:sz w:val="28"/>
          <w:szCs w:val="28"/>
        </w:rPr>
        <w:t xml:space="preserve">-порта. Все компьютеры, находящиеся в сети и готовые к установке соединения, ретранслируют чужие запросы на соединение.  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 w:rsidR="00FB65F9" w:rsidRPr="006275C1" w:rsidRDefault="00FB65F9" w:rsidP="00FB65F9">
      <w:pPr>
        <w:pStyle w:val="2"/>
      </w:pPr>
      <w:bookmarkStart w:id="19" w:name="_Toc67084187"/>
      <w:r w:rsidRPr="006275C1">
        <w:t>Защита передаваемой информации.</w:t>
      </w:r>
      <w:bookmarkEnd w:id="19"/>
    </w:p>
    <w:p w:rsidR="00FB65F9" w:rsidRPr="006275C1" w:rsidRDefault="00FB65F9" w:rsidP="00FB65F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B65F9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</w:t>
      </w:r>
      <w:r w:rsidR="006275C1">
        <w:rPr>
          <w:rFonts w:ascii="Times New Roman" w:hAnsi="Times New Roman"/>
          <w:sz w:val="28"/>
          <w:szCs w:val="28"/>
        </w:rPr>
        <w:t>осуществляется применением</w:t>
      </w:r>
      <w:r w:rsidRPr="006275C1">
        <w:rPr>
          <w:rFonts w:ascii="Times New Roman" w:hAnsi="Times New Roman"/>
          <w:sz w:val="28"/>
          <w:szCs w:val="28"/>
        </w:rPr>
        <w:t xml:space="preserve"> кода</w:t>
      </w:r>
      <w:r w:rsidR="006275C1">
        <w:rPr>
          <w:rFonts w:ascii="Times New Roman" w:hAnsi="Times New Roman"/>
          <w:sz w:val="28"/>
          <w:szCs w:val="28"/>
        </w:rPr>
        <w:t xml:space="preserve"> Хэмминга</w:t>
      </w:r>
      <w:r w:rsidR="00F949FA">
        <w:rPr>
          <w:rFonts w:ascii="Times New Roman" w:hAnsi="Times New Roman"/>
          <w:sz w:val="28"/>
          <w:szCs w:val="28"/>
        </w:rPr>
        <w:t xml:space="preserve"> </w:t>
      </w:r>
      <w:r w:rsidR="00F949FA" w:rsidRPr="00021558">
        <w:rPr>
          <w:rFonts w:ascii="Times New Roman" w:hAnsi="Times New Roman"/>
          <w:sz w:val="28"/>
          <w:szCs w:val="28"/>
        </w:rPr>
        <w:t>[15,11]</w:t>
      </w:r>
      <w:r w:rsidR="00F949FA">
        <w:rPr>
          <w:rFonts w:ascii="Times New Roman" w:hAnsi="Times New Roman"/>
          <w:sz w:val="28"/>
          <w:szCs w:val="28"/>
        </w:rPr>
        <w:t xml:space="preserve">. </w:t>
      </w:r>
    </w:p>
    <w:p w:rsidR="00F949FA" w:rsidRPr="00F949FA" w:rsidRDefault="00F949FA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F9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сообщения о возникшей ошибке. </w:t>
      </w:r>
    </w:p>
    <w:p w:rsidR="00B04895" w:rsidRDefault="00B04895" w:rsidP="00B04895">
      <w:pPr>
        <w:pStyle w:val="2"/>
      </w:pPr>
      <w:bookmarkStart w:id="20" w:name="_Toc67084188"/>
      <w:r>
        <w:t>Формат кадров.</w:t>
      </w:r>
      <w:bookmarkEnd w:id="20"/>
    </w:p>
    <w:p w:rsidR="00B04895" w:rsidRDefault="00B04895" w:rsidP="00B04895">
      <w:r>
        <w:t xml:space="preserve"> </w:t>
      </w:r>
    </w:p>
    <w:p w:rsidR="00B04895" w:rsidRPr="00B04895" w:rsidRDefault="00B04895" w:rsidP="00B04895">
      <w:pPr>
        <w:rPr>
          <w:rFonts w:ascii="Times New Roman" w:hAnsi="Times New Roman"/>
          <w:sz w:val="28"/>
          <w:szCs w:val="28"/>
        </w:rPr>
      </w:pPr>
      <w:r w:rsidRPr="00B04895"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FB65F9" w:rsidRDefault="00FB65F9" w:rsidP="00FB65F9">
      <w:pPr>
        <w:spacing w:line="360" w:lineRule="auto"/>
        <w:rPr>
          <w:sz w:val="28"/>
          <w:szCs w:val="28"/>
        </w:rPr>
      </w:pPr>
    </w:p>
    <w:p w:rsidR="00322EAB" w:rsidRPr="00F52AC8" w:rsidRDefault="00322EAB" w:rsidP="00FB65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B65F9" w:rsidRPr="00F52AC8" w:rsidRDefault="00E94F69" w:rsidP="00E94F69">
      <w:pPr>
        <w:pStyle w:val="3"/>
        <w:rPr>
          <w:sz w:val="28"/>
          <w:szCs w:val="28"/>
        </w:rPr>
      </w:pPr>
      <w:bookmarkStart w:id="21" w:name="_Toc67084189"/>
      <w:r w:rsidRPr="00F52AC8">
        <w:rPr>
          <w:sz w:val="28"/>
          <w:szCs w:val="28"/>
        </w:rPr>
        <w:t xml:space="preserve">Информационный </w:t>
      </w:r>
      <w:r w:rsidRPr="00F52AC8">
        <w:rPr>
          <w:sz w:val="28"/>
          <w:szCs w:val="28"/>
          <w:lang w:val="en-US"/>
        </w:rPr>
        <w:t xml:space="preserve">BINARY DATA </w:t>
      </w:r>
      <w:r w:rsidRPr="00F52AC8">
        <w:rPr>
          <w:sz w:val="28"/>
          <w:szCs w:val="28"/>
        </w:rPr>
        <w:t>кадр</w:t>
      </w:r>
      <w:bookmarkEnd w:id="21"/>
    </w:p>
    <w:p w:rsidR="00E94F69" w:rsidRPr="00F52AC8" w:rsidRDefault="00E94F69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</w:rPr>
        <w:t xml:space="preserve">Информационные кадры применяются для передачи закодированных кодом Хэмминга данных.  </w:t>
      </w:r>
    </w:p>
    <w:p w:rsidR="008D344A" w:rsidRPr="00F52AC8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7C6F69" w:rsidRDefault="008D344A" w:rsidP="00E94F69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Длина блока данных кадра:</w:t>
      </w:r>
      <w:r w:rsidR="007C6F69">
        <w:rPr>
          <w:rFonts w:ascii="Times New Roman" w:hAnsi="Times New Roman"/>
          <w:b/>
          <w:sz w:val="28"/>
          <w:szCs w:val="28"/>
        </w:rPr>
        <w:t xml:space="preserve"> </w:t>
      </w:r>
      <w:r w:rsidR="007C6F69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021558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1558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D344A" w:rsidRPr="007C6F69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lastRenderedPageBreak/>
        <w:t xml:space="preserve">Блок данных: </w:t>
      </w:r>
      <w:r w:rsidR="007C6F69"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2" w:name="_Toc67084190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LINK </w:t>
      </w:r>
      <w:r w:rsidRPr="00F52AC8">
        <w:rPr>
          <w:sz w:val="28"/>
          <w:szCs w:val="28"/>
        </w:rPr>
        <w:t>кадр</w:t>
      </w:r>
      <w:bookmarkEnd w:id="22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поднятия логического соединения.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00000000.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3" w:name="_Toc67084191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ACK </w:t>
      </w:r>
      <w:r w:rsidRPr="00F52AC8">
        <w:rPr>
          <w:sz w:val="28"/>
          <w:szCs w:val="28"/>
        </w:rPr>
        <w:t>кадр</w:t>
      </w:r>
      <w:bookmarkEnd w:id="23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подтверждения получения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00000001.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4" w:name="_Toc67084192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SYNC </w:t>
      </w:r>
      <w:r w:rsidRPr="00F52AC8">
        <w:rPr>
          <w:sz w:val="28"/>
          <w:szCs w:val="28"/>
        </w:rPr>
        <w:t>кадр</w:t>
      </w:r>
      <w:bookmarkEnd w:id="24"/>
    </w:p>
    <w:p w:rsidR="008D344A" w:rsidRPr="00A17409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синхронизации скорости соединения.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В блоке данных содержится информация про скорость </w:t>
      </w:r>
      <w:r w:rsidR="00A17409">
        <w:rPr>
          <w:rFonts w:ascii="Times New Roman" w:hAnsi="Times New Roman"/>
          <w:sz w:val="28"/>
          <w:szCs w:val="28"/>
          <w:lang w:val="en-US" w:eastAsia="ru-RU"/>
        </w:rPr>
        <w:t>COM</w:t>
      </w:r>
      <w:r w:rsidR="00A17409" w:rsidRPr="00A1740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порта.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00000010.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00000000 00000100. </w:t>
      </w:r>
    </w:p>
    <w:p w:rsidR="00970171" w:rsidRPr="00970171" w:rsidRDefault="00970171" w:rsidP="008D344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5" w:name="_Toc67084193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DOWN LINK </w:t>
      </w:r>
      <w:r w:rsidRPr="00F52AC8">
        <w:rPr>
          <w:sz w:val="28"/>
          <w:szCs w:val="28"/>
        </w:rPr>
        <w:t>кадр</w:t>
      </w:r>
      <w:bookmarkEnd w:id="25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</w:r>
      <w:r w:rsidRPr="00F52AC8">
        <w:rPr>
          <w:rFonts w:ascii="Times New Roman" w:hAnsi="Times New Roman"/>
          <w:sz w:val="28"/>
          <w:szCs w:val="28"/>
          <w:lang w:eastAsia="ru-RU"/>
        </w:rPr>
        <w:br/>
      </w: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6" w:name="_Toc67084194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ERROR </w:t>
      </w:r>
      <w:r w:rsidRPr="00F52AC8">
        <w:rPr>
          <w:sz w:val="28"/>
          <w:szCs w:val="28"/>
        </w:rPr>
        <w:t>кадр</w:t>
      </w:r>
      <w:bookmarkEnd w:id="26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00000110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95421C" w:rsidRDefault="0095421C" w:rsidP="0095421C">
      <w:pPr>
        <w:pStyle w:val="3"/>
        <w:rPr>
          <w:sz w:val="28"/>
          <w:szCs w:val="28"/>
        </w:rPr>
      </w:pPr>
      <w:r>
        <w:rPr>
          <w:sz w:val="28"/>
          <w:szCs w:val="28"/>
        </w:rPr>
        <w:t>Информационный</w:t>
      </w:r>
      <w:r w:rsidRPr="00F52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 HEADER</w:t>
      </w:r>
      <w:r w:rsidRPr="00F52AC8">
        <w:rPr>
          <w:sz w:val="28"/>
          <w:szCs w:val="28"/>
          <w:lang w:val="en-US"/>
        </w:rPr>
        <w:t xml:space="preserve"> </w:t>
      </w:r>
      <w:r w:rsidRPr="00F52AC8">
        <w:rPr>
          <w:sz w:val="28"/>
          <w:szCs w:val="28"/>
        </w:rPr>
        <w:t>кадр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</w:t>
      </w:r>
      <w:r>
        <w:rPr>
          <w:rFonts w:ascii="Times New Roman" w:hAnsi="Times New Roman"/>
          <w:sz w:val="28"/>
          <w:szCs w:val="28"/>
          <w:lang w:eastAsia="ru-RU"/>
        </w:rPr>
        <w:t xml:space="preserve">имени файла. 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00000011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95421C" w:rsidRPr="00D56FDC" w:rsidRDefault="0095421C" w:rsidP="0095421C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926E05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35F9E" w:rsidRPr="00835F9E" w:rsidRDefault="00835F9E" w:rsidP="009542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 w:rsidRPr="00835F9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байт на название файла. </w:t>
      </w:r>
    </w:p>
    <w:p w:rsidR="0095421C" w:rsidRPr="0095421C" w:rsidRDefault="0095421C" w:rsidP="0095421C">
      <w:pPr>
        <w:rPr>
          <w:lang w:eastAsia="ru-RU"/>
        </w:rPr>
      </w:pPr>
    </w:p>
    <w:p w:rsidR="0095421C" w:rsidRDefault="0095421C" w:rsidP="008D344A">
      <w:pPr>
        <w:rPr>
          <w:rFonts w:ascii="Times New Roman" w:hAnsi="Times New Roman"/>
          <w:sz w:val="28"/>
          <w:szCs w:val="28"/>
        </w:rPr>
      </w:pPr>
    </w:p>
    <w:p w:rsidR="005C79EB" w:rsidRPr="005C79EB" w:rsidRDefault="005C79EB" w:rsidP="005C79EB">
      <w:pPr>
        <w:rPr>
          <w:lang w:eastAsia="ru-RU"/>
        </w:rPr>
      </w:pPr>
    </w:p>
    <w:p w:rsidR="005C79EB" w:rsidRPr="00F52AC8" w:rsidRDefault="005C79EB" w:rsidP="008D344A">
      <w:pPr>
        <w:rPr>
          <w:rFonts w:ascii="Times New Roman" w:hAnsi="Times New Roman"/>
          <w:sz w:val="28"/>
          <w:szCs w:val="28"/>
        </w:rPr>
      </w:pPr>
    </w:p>
    <w:p w:rsidR="00F52AC8" w:rsidRDefault="00F52AC8" w:rsidP="008D344A"/>
    <w:p w:rsidR="00F52AC8" w:rsidRDefault="00F52AC8" w:rsidP="00F52AC8">
      <w:pPr>
        <w:pStyle w:val="1"/>
      </w:pPr>
      <w:bookmarkStart w:id="27" w:name="_Toc67084195"/>
      <w:r>
        <w:t>Прикладной уровень.</w:t>
      </w:r>
      <w:bookmarkEnd w:id="27"/>
      <w:r>
        <w:t xml:space="preserve"> </w:t>
      </w:r>
    </w:p>
    <w:p w:rsidR="008D344A" w:rsidRPr="00982EB5" w:rsidRDefault="00982EB5" w:rsidP="008D344A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82EB5"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интерфейс с пользователем через систему меню,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 режима работы,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</w:t>
      </w:r>
      <w:r>
        <w:rPr>
          <w:rFonts w:ascii="Times New Roman" w:hAnsi="Times New Roman"/>
          <w:snapToGrid w:val="0"/>
          <w:sz w:val="28"/>
          <w:szCs w:val="28"/>
        </w:rPr>
        <w:t xml:space="preserve"> номера </w:t>
      </w:r>
      <w:r w:rsidRPr="00982EB5">
        <w:rPr>
          <w:rFonts w:ascii="Times New Roman" w:hAnsi="Times New Roman"/>
          <w:snapToGrid w:val="0"/>
          <w:sz w:val="28"/>
          <w:szCs w:val="28"/>
        </w:rPr>
        <w:t>COM-порта для канала,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установка параметров СОМ-порта,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 w:rsidR="008D344A" w:rsidRPr="008D344A" w:rsidRDefault="008D344A" w:rsidP="008D344A">
      <w:pPr>
        <w:rPr>
          <w:lang w:eastAsia="ru-RU"/>
        </w:rPr>
      </w:pPr>
    </w:p>
    <w:p w:rsidR="008D344A" w:rsidRDefault="00F43982" w:rsidP="00F43982">
      <w:pPr>
        <w:pStyle w:val="2"/>
      </w:pPr>
      <w:bookmarkStart w:id="28" w:name="_Toc67084196"/>
      <w:r>
        <w:t>Окно главного меню</w:t>
      </w:r>
      <w:bookmarkEnd w:id="28"/>
      <w:r>
        <w:t xml:space="preserve"> </w:t>
      </w:r>
    </w:p>
    <w:p w:rsidR="000543A3" w:rsidRDefault="000543A3" w:rsidP="000543A3">
      <w:pPr>
        <w:rPr>
          <w:lang w:eastAsia="ru-RU"/>
        </w:rPr>
      </w:pPr>
      <w:r w:rsidRPr="000543A3">
        <w:rPr>
          <w:noProof/>
          <w:lang w:eastAsia="ru-RU"/>
        </w:rPr>
        <w:drawing>
          <wp:inline distT="0" distB="0" distL="0" distR="0" wp14:anchorId="06122369" wp14:editId="34DC130A">
            <wp:extent cx="3756660" cy="3779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27" cy="37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3" w:rsidRPr="00AA0DE2" w:rsidRDefault="000543A3" w:rsidP="000543A3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t>По середине есть опция выбрать файл, выбрать папку, куда файл отправиться, также указать,</w:t>
      </w:r>
      <w:r w:rsidR="00503251">
        <w:rPr>
          <w:rFonts w:ascii="Times New Roman" w:hAnsi="Times New Roman"/>
          <w:sz w:val="28"/>
          <w:szCs w:val="28"/>
          <w:lang w:eastAsia="ru-RU"/>
        </w:rPr>
        <w:t xml:space="preserve"> кто </w:t>
      </w:r>
      <w:r w:rsidR="00503251">
        <w:rPr>
          <w:rFonts w:ascii="Times New Roman" w:hAnsi="Times New Roman"/>
          <w:sz w:val="28"/>
          <w:szCs w:val="28"/>
          <w:lang w:val="en-US" w:eastAsia="ru-RU"/>
        </w:rPr>
        <w:t>Master</w:t>
      </w:r>
      <w:r w:rsidR="00503251" w:rsidRPr="0050325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03251">
        <w:rPr>
          <w:rFonts w:ascii="Times New Roman" w:hAnsi="Times New Roman"/>
          <w:sz w:val="28"/>
          <w:szCs w:val="28"/>
          <w:lang w:eastAsia="ru-RU"/>
        </w:rPr>
        <w:t>для инициации логического соединения</w:t>
      </w:r>
      <w:r w:rsidRPr="00AA0DE2">
        <w:rPr>
          <w:rFonts w:ascii="Times New Roman" w:hAnsi="Times New Roman"/>
          <w:sz w:val="28"/>
          <w:szCs w:val="28"/>
          <w:lang w:eastAsia="ru-RU"/>
        </w:rPr>
        <w:t xml:space="preserve">, подключиться и отключиться. </w:t>
      </w:r>
    </w:p>
    <w:p w:rsidR="00D236BE" w:rsidRPr="00AA0DE2" w:rsidRDefault="00F43982" w:rsidP="007C6F69">
      <w:pPr>
        <w:pStyle w:val="2"/>
        <w:rPr>
          <w:szCs w:val="28"/>
        </w:rPr>
      </w:pPr>
      <w:bookmarkStart w:id="29" w:name="_Toc67084197"/>
      <w:r w:rsidRPr="00AA0DE2">
        <w:rPr>
          <w:szCs w:val="28"/>
        </w:rPr>
        <w:t>Окна настройки подключения</w:t>
      </w:r>
      <w:bookmarkEnd w:id="29"/>
      <w:r w:rsidRPr="00AA0DE2">
        <w:rPr>
          <w:szCs w:val="28"/>
        </w:rPr>
        <w:t xml:space="preserve">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lastRenderedPageBreak/>
        <w:t>Здесь мы можем выбрать порт, с</w:t>
      </w:r>
      <w:r w:rsidR="007C6F69" w:rsidRPr="00AA0DE2">
        <w:rPr>
          <w:rFonts w:ascii="Times New Roman" w:hAnsi="Times New Roman"/>
          <w:sz w:val="28"/>
          <w:szCs w:val="28"/>
          <w:lang w:eastAsia="ru-RU"/>
        </w:rPr>
        <w:t xml:space="preserve">корость порта, а также обновить.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69B1E2" wp14:editId="2EE97010">
            <wp:extent cx="3429000" cy="3450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79" cy="34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69" w:rsidRPr="00AA0DE2" w:rsidRDefault="007C6F69" w:rsidP="007C6F69">
      <w:pPr>
        <w:pStyle w:val="2"/>
        <w:rPr>
          <w:szCs w:val="28"/>
        </w:rPr>
      </w:pPr>
      <w:bookmarkStart w:id="30" w:name="_Toc67084198"/>
      <w:r w:rsidRPr="00AA0DE2">
        <w:rPr>
          <w:szCs w:val="28"/>
        </w:rPr>
        <w:t>Окно выбора файла и окно выбора папки.</w:t>
      </w:r>
      <w:bookmarkEnd w:id="30"/>
      <w:r w:rsidRPr="00AA0DE2">
        <w:rPr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file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to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transfer</w:t>
      </w:r>
      <w:r w:rsidRPr="00AA0DE2">
        <w:rPr>
          <w:rFonts w:ascii="Times New Roman" w:hAnsi="Times New Roman"/>
          <w:sz w:val="28"/>
          <w:szCs w:val="28"/>
        </w:rPr>
        <w:t>» откроется меню выбора файла.</w:t>
      </w:r>
    </w:p>
    <w:p w:rsidR="008D344A" w:rsidRPr="005C79EB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6B5197" wp14:editId="77C5C384">
            <wp:extent cx="5326380" cy="332062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002" cy="33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9EB">
        <w:rPr>
          <w:rFonts w:ascii="Times New Roman" w:hAnsi="Times New Roman"/>
          <w:sz w:val="28"/>
          <w:szCs w:val="28"/>
        </w:rPr>
        <w:t xml:space="preserve"> </w:t>
      </w:r>
      <w:r w:rsidR="00F43982" w:rsidRPr="005C79EB">
        <w:rPr>
          <w:rFonts w:ascii="Times New Roman" w:hAnsi="Times New Roman"/>
          <w:sz w:val="28"/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Downloads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folder</w:t>
      </w:r>
      <w:r w:rsidRPr="00AA0DE2">
        <w:rPr>
          <w:rFonts w:ascii="Times New Roman" w:hAnsi="Times New Roman"/>
          <w:sz w:val="28"/>
          <w:szCs w:val="28"/>
        </w:rPr>
        <w:t>» откроетс</w:t>
      </w:r>
      <w:r w:rsidR="00503251">
        <w:rPr>
          <w:rFonts w:ascii="Times New Roman" w:hAnsi="Times New Roman"/>
          <w:sz w:val="28"/>
          <w:szCs w:val="28"/>
        </w:rPr>
        <w:t>я меню выбора папки для загрузки и сохранения</w:t>
      </w:r>
      <w:r w:rsidRPr="00AA0DE2">
        <w:rPr>
          <w:rFonts w:ascii="Times New Roman" w:hAnsi="Times New Roman"/>
          <w:sz w:val="28"/>
          <w:szCs w:val="28"/>
        </w:rPr>
        <w:t xml:space="preserve"> файла. </w:t>
      </w:r>
    </w:p>
    <w:p w:rsidR="007C6F69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C4BC9" wp14:editId="3D5F8C58">
            <wp:extent cx="6119495" cy="383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</w:p>
    <w:p w:rsidR="00503251" w:rsidRDefault="00503251" w:rsidP="00503251">
      <w:pPr>
        <w:pStyle w:val="2"/>
      </w:pPr>
      <w:r>
        <w:t>Окно отправки файла</w:t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9495" cy="3065643"/>
            <wp:effectExtent l="0" t="0" r="0" b="1905"/>
            <wp:docPr id="2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DC" w:rsidRDefault="00D56FDC" w:rsidP="00D56FDC">
      <w:pPr>
        <w:pStyle w:val="2"/>
      </w:pPr>
      <w:r>
        <w:t>Доказательство работоспособности кодирования</w:t>
      </w:r>
    </w:p>
    <w:p w:rsidR="00D56FDC" w:rsidRDefault="00D56FDC" w:rsidP="00D56FDC">
      <w:pPr>
        <w:rPr>
          <w:lang w:eastAsia="ru-RU"/>
        </w:rPr>
      </w:pPr>
      <w:r>
        <w:rPr>
          <w:lang w:eastAsia="ru-RU"/>
        </w:rPr>
        <w:t>Р</w:t>
      </w:r>
      <w:r w:rsidR="004F6246">
        <w:rPr>
          <w:lang w:eastAsia="ru-RU"/>
        </w:rPr>
        <w:t>аботоспособность</w:t>
      </w:r>
      <w:r w:rsidR="004F6246" w:rsidRPr="004F6246">
        <w:rPr>
          <w:lang w:eastAsia="ru-RU"/>
        </w:rPr>
        <w:t xml:space="preserve"> </w:t>
      </w:r>
      <w:r w:rsidR="004F6246">
        <w:rPr>
          <w:lang w:eastAsia="ru-RU"/>
        </w:rPr>
        <w:t>используемого</w:t>
      </w:r>
      <w:bookmarkStart w:id="31" w:name="_GoBack"/>
      <w:bookmarkEnd w:id="31"/>
      <w:r w:rsidR="004F6246">
        <w:rPr>
          <w:lang w:eastAsia="ru-RU"/>
        </w:rPr>
        <w:t xml:space="preserve"> кода</w:t>
      </w:r>
      <w:r>
        <w:rPr>
          <w:lang w:eastAsia="ru-RU"/>
        </w:rPr>
        <w:t xml:space="preserve"> по обнаруживающей способности, учитывая дополнительный бит, который нужен для определения длины слова. </w:t>
      </w:r>
    </w:p>
    <w:p w:rsidR="00D56FDC" w:rsidRPr="00D56FDC" w:rsidRDefault="00D56FDC" w:rsidP="00D56FDC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52900" cy="3619500"/>
            <wp:effectExtent l="0" t="0" r="0" b="0"/>
            <wp:docPr id="8" name="Рисунок 8" descr="https://sun9-45.userapi.com/impg/fvlOenkvxgYKw86qGSnpwBZ7_htHFBe_Y7CbMg/hEpgADTHjXA.jpg?size=436x380&amp;quality=96&amp;sign=3c1a5269047a2b03951a3b14cad2b7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5.userapi.com/impg/fvlOenkvxgYKw86qGSnpwBZ7_htHFBe_Y7CbMg/hEpgADTHjXA.jpg?size=436x380&amp;quality=96&amp;sign=3c1a5269047a2b03951a3b14cad2b7c4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69" w:rsidRPr="007B7745" w:rsidRDefault="007C6F69" w:rsidP="007C6F69">
      <w:pPr>
        <w:rPr>
          <w:rFonts w:ascii="Times New Roman" w:hAnsi="Times New Roman"/>
          <w:sz w:val="28"/>
          <w:szCs w:val="28"/>
          <w:lang w:val="en-US"/>
        </w:rPr>
      </w:pPr>
    </w:p>
    <w:sectPr w:rsidR="007C6F69" w:rsidRPr="007B7745" w:rsidSect="007C6F69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3E18"/>
    <w:multiLevelType w:val="hybridMultilevel"/>
    <w:tmpl w:val="FE882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5C49"/>
    <w:multiLevelType w:val="multilevel"/>
    <w:tmpl w:val="704CB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6C50C42"/>
    <w:multiLevelType w:val="multilevel"/>
    <w:tmpl w:val="FC5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603D3"/>
    <w:multiLevelType w:val="multilevel"/>
    <w:tmpl w:val="A4E4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2C5F3F"/>
    <w:multiLevelType w:val="multilevel"/>
    <w:tmpl w:val="01C65B5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952544"/>
    <w:multiLevelType w:val="hybridMultilevel"/>
    <w:tmpl w:val="A762C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A6"/>
    <w:rsid w:val="00021558"/>
    <w:rsid w:val="00035283"/>
    <w:rsid w:val="00046660"/>
    <w:rsid w:val="000543A3"/>
    <w:rsid w:val="000C3B47"/>
    <w:rsid w:val="0015334D"/>
    <w:rsid w:val="001570B3"/>
    <w:rsid w:val="002611E3"/>
    <w:rsid w:val="002A2769"/>
    <w:rsid w:val="002A5FD2"/>
    <w:rsid w:val="00312C5F"/>
    <w:rsid w:val="00322EAB"/>
    <w:rsid w:val="00362748"/>
    <w:rsid w:val="004F252F"/>
    <w:rsid w:val="004F6246"/>
    <w:rsid w:val="00503251"/>
    <w:rsid w:val="005050F9"/>
    <w:rsid w:val="005C79EB"/>
    <w:rsid w:val="006275C1"/>
    <w:rsid w:val="00632832"/>
    <w:rsid w:val="00674677"/>
    <w:rsid w:val="0068472F"/>
    <w:rsid w:val="006F1BCC"/>
    <w:rsid w:val="00746D7C"/>
    <w:rsid w:val="007955A6"/>
    <w:rsid w:val="007B7745"/>
    <w:rsid w:val="007C6F69"/>
    <w:rsid w:val="007D7673"/>
    <w:rsid w:val="007F714E"/>
    <w:rsid w:val="00835F9E"/>
    <w:rsid w:val="008D344A"/>
    <w:rsid w:val="00921E98"/>
    <w:rsid w:val="00926E05"/>
    <w:rsid w:val="0095421C"/>
    <w:rsid w:val="00970171"/>
    <w:rsid w:val="00982EB5"/>
    <w:rsid w:val="00A17409"/>
    <w:rsid w:val="00AA0DE2"/>
    <w:rsid w:val="00AE12DE"/>
    <w:rsid w:val="00B04895"/>
    <w:rsid w:val="00B1479D"/>
    <w:rsid w:val="00BD66FC"/>
    <w:rsid w:val="00C53EB5"/>
    <w:rsid w:val="00C901CC"/>
    <w:rsid w:val="00D236BE"/>
    <w:rsid w:val="00D369FB"/>
    <w:rsid w:val="00D56FDC"/>
    <w:rsid w:val="00D60049"/>
    <w:rsid w:val="00DE2E2F"/>
    <w:rsid w:val="00E9365E"/>
    <w:rsid w:val="00E94F69"/>
    <w:rsid w:val="00EE44B4"/>
    <w:rsid w:val="00F41C4B"/>
    <w:rsid w:val="00F43982"/>
    <w:rsid w:val="00F47E62"/>
    <w:rsid w:val="00F52AC8"/>
    <w:rsid w:val="00F949FA"/>
    <w:rsid w:val="00FB65F9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BED51A"/>
  <w15:chartTrackingRefBased/>
  <w15:docId w15:val="{7F406CF1-E619-4A28-95CA-04E44D5E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5A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901CC"/>
    <w:pPr>
      <w:keepNext/>
      <w:numPr>
        <w:numId w:val="1"/>
      </w:numPr>
      <w:spacing w:before="240"/>
      <w:outlineLvl w:val="0"/>
    </w:pPr>
    <w:rPr>
      <w:rFonts w:ascii="Times New Roman" w:eastAsia="Times New Roman" w:hAnsi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C901CC"/>
    <w:pPr>
      <w:numPr>
        <w:ilvl w:val="1"/>
        <w:numId w:val="1"/>
      </w:numPr>
      <w:spacing w:before="180"/>
      <w:ind w:hanging="792"/>
      <w:outlineLvl w:val="1"/>
    </w:pPr>
    <w:rPr>
      <w:rFonts w:ascii="Times New Roman" w:eastAsia="Times New Roman" w:hAnsi="Times New Roman"/>
      <w:b/>
      <w:i/>
      <w:sz w:val="28"/>
      <w:szCs w:val="20"/>
      <w:lang w:eastAsia="ru-RU"/>
    </w:rPr>
  </w:style>
  <w:style w:type="paragraph" w:styleId="3">
    <w:name w:val="heading 3"/>
    <w:basedOn w:val="a0"/>
    <w:next w:val="a"/>
    <w:link w:val="30"/>
    <w:uiPriority w:val="9"/>
    <w:qFormat/>
    <w:rsid w:val="00C901CC"/>
    <w:pPr>
      <w:numPr>
        <w:ilvl w:val="2"/>
        <w:numId w:val="1"/>
      </w:numPr>
      <w:tabs>
        <w:tab w:val="clear" w:pos="1440"/>
        <w:tab w:val="num" w:pos="851"/>
      </w:tabs>
      <w:spacing w:before="12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7955A6"/>
    <w:pPr>
      <w:spacing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955A6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7955A6"/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7955A6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955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01CC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901CC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901C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C901CC"/>
    <w:pPr>
      <w:ind w:left="720"/>
      <w:contextualSpacing/>
    </w:pPr>
  </w:style>
  <w:style w:type="character" w:customStyle="1" w:styleId="jlqj4b">
    <w:name w:val="jlqj4b"/>
    <w:basedOn w:val="a1"/>
    <w:rsid w:val="000C3B47"/>
  </w:style>
  <w:style w:type="paragraph" w:styleId="a4">
    <w:name w:val="TOC Heading"/>
    <w:basedOn w:val="1"/>
    <w:next w:val="a"/>
    <w:uiPriority w:val="39"/>
    <w:unhideWhenUsed/>
    <w:qFormat/>
    <w:rsid w:val="00F41C4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F41C4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41C4B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41C4B"/>
    <w:pPr>
      <w:spacing w:after="100"/>
      <w:ind w:left="440"/>
    </w:pPr>
  </w:style>
  <w:style w:type="character" w:styleId="a5">
    <w:name w:val="Hyperlink"/>
    <w:basedOn w:val="a1"/>
    <w:uiPriority w:val="99"/>
    <w:unhideWhenUsed/>
    <w:rsid w:val="00F41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24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cp:keywords/>
  <dc:description/>
  <cp:lastModifiedBy>User</cp:lastModifiedBy>
  <cp:revision>49</cp:revision>
  <dcterms:created xsi:type="dcterms:W3CDTF">2021-03-18T20:37:00Z</dcterms:created>
  <dcterms:modified xsi:type="dcterms:W3CDTF">2021-04-06T11:07:00Z</dcterms:modified>
</cp:coreProperties>
</file>