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000" w:leader="none"/>
        </w:tabs>
        <w:suppressAutoHyphens w:val="true"/>
        <w:rPr/>
      </w:pPr>
      <w:r>
        <w:rPr/>
      </w:r>
    </w:p>
    <w:p>
      <w:pPr>
        <w:pStyle w:val="Normal"/>
        <w:tabs>
          <w:tab w:val="clear" w:pos="708"/>
          <w:tab w:val="left" w:pos="6000" w:leader="none"/>
        </w:tabs>
        <w:suppressAutoHyphens w:val="true"/>
        <w:rPr/>
      </w:pPr>
      <w:r>
        <w:rPr/>
      </w:r>
    </w:p>
    <w:p>
      <w:pPr>
        <w:pStyle w:val="Normal"/>
        <w:tabs>
          <w:tab w:val="clear" w:pos="708"/>
          <w:tab w:val="left" w:pos="6000" w:leader="none"/>
        </w:tabs>
        <w:suppressAutoHyphens w:val="true"/>
        <w:rPr/>
      </w:pPr>
      <w:r>
        <w:rPr/>
      </w:r>
    </w:p>
    <w:p>
      <w:pPr>
        <w:pStyle w:val="Normal"/>
        <w:tabs>
          <w:tab w:val="clear" w:pos="708"/>
          <w:tab w:val="left" w:pos="6000" w:leader="none"/>
        </w:tabs>
        <w:suppressAutoHyphens w:val="true"/>
        <w:rPr/>
      </w:pPr>
      <w:r>
        <w:rPr/>
      </w:r>
    </w:p>
    <w:p>
      <w:pPr>
        <w:pStyle w:val="Normal"/>
        <w:tabs>
          <w:tab w:val="clear" w:pos="708"/>
          <w:tab w:val="left" w:pos="60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Утверждаю</w:t>
        <w:tab/>
        <w:t>Лист утверждений</w:t>
      </w:r>
    </w:p>
    <w:p>
      <w:pPr>
        <w:pStyle w:val="Normal"/>
        <w:tabs>
          <w:tab w:val="clear" w:pos="708"/>
          <w:tab w:val="left" w:pos="60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rPr>
          <w:sz w:val="24"/>
          <w:szCs w:val="24"/>
        </w:rPr>
      </w:pPr>
      <w:r>
        <w:rPr>
          <w:sz w:val="24"/>
          <w:szCs w:val="24"/>
        </w:rPr>
        <w:t>__________________ Галкин В.А.</w:t>
      </w:r>
    </w:p>
    <w:p>
      <w:pPr>
        <w:pStyle w:val="Normal"/>
        <w:suppressAutoHyphens w:val="tru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before="0" w:after="222"/>
        <w:rPr>
          <w:sz w:val="24"/>
          <w:szCs w:val="24"/>
        </w:rPr>
      </w:pPr>
      <w:r>
        <w:rPr>
          <w:sz w:val="24"/>
          <w:szCs w:val="24"/>
        </w:rPr>
        <w:t>«___»_________2021г.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6000" w:leader="none"/>
        </w:tabs>
        <w:suppressAutoHyphens w:val="true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Руководство пользователя</w:t>
      </w:r>
    </w:p>
    <w:p>
      <w:pPr>
        <w:pStyle w:val="Normal"/>
        <w:tabs>
          <w:tab w:val="clear" w:pos="708"/>
          <w:tab w:val="left" w:pos="6000" w:leader="none"/>
        </w:tabs>
        <w:suppressAutoHyphens w:val="true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«Локальная безадаптерная сеть»</w:t>
      </w:r>
    </w:p>
    <w:p>
      <w:pPr>
        <w:pStyle w:val="Normal"/>
        <w:tabs>
          <w:tab w:val="clear" w:pos="708"/>
          <w:tab w:val="left" w:pos="6000" w:leader="none"/>
        </w:tabs>
        <w:suppressAutoHyphens w:val="true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по курсу «Сетевые технологии в АСОИУ»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before="0" w:after="222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Исполнители:  </w:t>
      </w:r>
    </w:p>
    <w:p>
      <w:pPr>
        <w:pStyle w:val="Normal"/>
        <w:suppressAutoHyphens w:val="true"/>
        <w:spacing w:before="0" w:after="222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Сысойкин Е.М</w:t>
      </w:r>
      <w:r>
        <w:rPr>
          <w:sz w:val="28"/>
          <w:szCs w:val="28"/>
        </w:rPr>
        <w:t>. гр. ИУ5-64Б</w:t>
      </w:r>
    </w:p>
    <w:p>
      <w:pPr>
        <w:pStyle w:val="Normal"/>
        <w:suppressAutoHyphens w:val="true"/>
        <w:spacing w:before="0" w:after="222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Кан А.Д.</w:t>
      </w:r>
      <w:r>
        <w:rPr>
          <w:sz w:val="28"/>
          <w:szCs w:val="28"/>
        </w:rPr>
        <w:t xml:space="preserve"> гр. ИУ5-64Б</w:t>
      </w:r>
    </w:p>
    <w:p>
      <w:pPr>
        <w:pStyle w:val="Normal"/>
        <w:suppressAutoHyphens w:val="true"/>
        <w:spacing w:before="0" w:after="222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Шпак И.Д.</w:t>
      </w:r>
      <w:r>
        <w:rPr>
          <w:sz w:val="28"/>
          <w:szCs w:val="28"/>
        </w:rPr>
        <w:t xml:space="preserve"> гр. ИУ5-64Б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</w:p>
    <w:p>
      <w:pPr>
        <w:pStyle w:val="TOCHeading"/>
        <w:jc w:val="center"/>
        <w:rPr/>
      </w:pPr>
      <w:r>
        <w:rPr/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67096015">
            <w:r>
              <w:rPr>
                <w:webHidden/>
                <w:rStyle w:val="IndexLink"/>
              </w:rPr>
              <w:t>1. Назначение программного обеспечения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_Toc67096015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7096016">
            <w:r>
              <w:rPr>
                <w:webHidden/>
                <w:rStyle w:val="IndexLink"/>
              </w:rPr>
              <w:t>2. Условия выполнения программного обеспечения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_Toc67096016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7096017">
            <w:r>
              <w:rPr>
                <w:webHidden/>
                <w:rStyle w:val="IndexLink"/>
              </w:rPr>
              <w:t>3. Описание работы с программным обеспечением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_Toc67096017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hd w:fill="FFFFFF" w:val="clear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7096018">
            <w:r>
              <w:rPr>
                <w:webHidden/>
                <w:rStyle w:val="IndexLink"/>
              </w:rPr>
              <w:t>3.1. Установка программного обеспечения.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_Toc67096018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hd w:fill="FFFFFF" w:val="clear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7096019">
            <w:r>
              <w:rPr>
                <w:webHidden/>
                <w:rStyle w:val="IndexLink"/>
              </w:rPr>
              <w:t>3.2. Соединение компьютеров.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_Toc67096019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hd w:fill="FFFFFF" w:val="clear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7096020">
            <w:r>
              <w:rPr>
                <w:webHidden/>
                <w:rStyle w:val="IndexLink"/>
              </w:rPr>
              <w:t>3.3. Запуск программы.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_Toc67096020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hd w:fill="FFFFFF" w:val="clear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7096021">
            <w:r>
              <w:rPr>
                <w:webHidden/>
                <w:rStyle w:val="IndexLink"/>
              </w:rPr>
              <w:t>3.4. Установление соединения.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_Toc67096021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hd w:fill="FFFFFF" w:val="clear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7096022">
            <w:r>
              <w:rPr>
                <w:webHidden/>
                <w:rStyle w:val="IndexLink"/>
              </w:rPr>
              <w:t>3.5. Передача файла.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_Toc67096022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hd w:fill="FFFFFF" w:val="clear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7096023">
            <w:r>
              <w:rPr>
                <w:webHidden/>
                <w:rStyle w:val="IndexLink"/>
              </w:rPr>
              <w:t>3.6. Прием файла.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_Toc67096023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hd w:fill="FFFFFF" w:val="clear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7096024">
            <w:r>
              <w:rPr>
                <w:webHidden/>
                <w:rStyle w:val="IndexLink"/>
              </w:rPr>
              <w:t>3.7. Завершение соединения.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_Toc67096024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hd w:fill="FFFFFF" w:val="clear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7096025">
            <w:r>
              <w:rPr>
                <w:webHidden/>
                <w:rStyle w:val="IndexLink"/>
              </w:rPr>
              <w:t>3.8. Завершение работы программы.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_Toc67096025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Contents2"/>
        <w:shd w:fill="FFFFFF" w:val="clea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Spacing"/>
        <w:ind w:firstLine="567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  <w:r>
        <w:br w:type="page"/>
      </w:r>
    </w:p>
    <w:p>
      <w:pPr>
        <w:pStyle w:val="Heading1"/>
        <w:numPr>
          <w:ilvl w:val="0"/>
          <w:numId w:val="0"/>
        </w:numPr>
        <w:tabs>
          <w:tab w:val="left" w:pos="708" w:leader="none"/>
        </w:tabs>
        <w:ind w:left="360" w:hanging="0"/>
        <w:rPr>
          <w:sz w:val="28"/>
          <w:szCs w:val="28"/>
          <w:u w:val="single"/>
        </w:rPr>
      </w:pPr>
      <w:bookmarkStart w:id="0" w:name="_Toc310792782"/>
      <w:bookmarkStart w:id="1" w:name="_Toc67096015"/>
      <w:bookmarkStart w:id="2" w:name="_Toc248073513"/>
      <w:bookmarkEnd w:id="0"/>
      <w:bookmarkEnd w:id="2"/>
      <w:r>
        <w:rPr>
          <w:sz w:val="28"/>
          <w:szCs w:val="28"/>
        </w:rPr>
        <w:t>1. Назначение программного обеспечения</w:t>
      </w:r>
      <w:bookmarkEnd w:id="1"/>
    </w:p>
    <w:p>
      <w:pPr>
        <w:pStyle w:val="Normal"/>
        <w:spacing w:lineRule="auto" w:line="36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Данный программный продукт предназначен для обмена текстовыми файлами между компьютерами, соединёнными нуль-модемными кабелями через интерфейс RS-232C.</w:t>
      </w:r>
    </w:p>
    <w:p>
      <w:pPr>
        <w:pStyle w:val="Heading1"/>
        <w:numPr>
          <w:ilvl w:val="0"/>
          <w:numId w:val="0"/>
        </w:numPr>
        <w:tabs>
          <w:tab w:val="left" w:pos="708" w:leader="none"/>
        </w:tabs>
        <w:ind w:left="360" w:hanging="0"/>
        <w:rPr>
          <w:sz w:val="28"/>
          <w:szCs w:val="28"/>
        </w:rPr>
      </w:pPr>
      <w:bookmarkStart w:id="3" w:name="_Toc67096016"/>
      <w:bookmarkStart w:id="4" w:name="_Toc450893619"/>
      <w:bookmarkStart w:id="5" w:name="_Toc153684068"/>
      <w:bookmarkStart w:id="6" w:name="_Toc154253438"/>
      <w:bookmarkStart w:id="7" w:name="_Toc309598281"/>
      <w:r>
        <w:rPr>
          <w:sz w:val="28"/>
          <w:szCs w:val="28"/>
        </w:rPr>
        <w:t>2. Условия выполнения программного обеспечения</w:t>
      </w:r>
      <w:bookmarkEnd w:id="3"/>
      <w:bookmarkEnd w:id="4"/>
      <w:bookmarkEnd w:id="5"/>
      <w:bookmarkEnd w:id="6"/>
      <w:bookmarkEnd w:id="7"/>
    </w:p>
    <w:p>
      <w:pPr>
        <w:pStyle w:val="TextBodyIndent"/>
        <w:spacing w:lineRule="auto" w:line="360"/>
        <w:ind w:firstLine="426"/>
        <w:rPr>
          <w:sz w:val="28"/>
          <w:szCs w:val="28"/>
        </w:rPr>
      </w:pPr>
      <w:r>
        <w:rPr>
          <w:sz w:val="28"/>
          <w:szCs w:val="28"/>
        </w:rPr>
        <w:t>Разрабатываемое ПО должно функционировать на IBM-совместимом компьютере следующей конфигурации:</w:t>
      </w:r>
    </w:p>
    <w:p>
      <w:pPr>
        <w:pStyle w:val="Normal"/>
        <w:spacing w:lineRule="auto" w:line="36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Процессор </w:t>
      </w:r>
      <w:r>
        <w:rPr>
          <w:sz w:val="28"/>
          <w:szCs w:val="28"/>
          <w:lang w:val="en-US"/>
        </w:rPr>
        <w:t>Pentium</w:t>
      </w:r>
      <w:r>
        <w:rPr>
          <w:sz w:val="28"/>
          <w:szCs w:val="28"/>
        </w:rPr>
        <w:t xml:space="preserve"> 2,2 </w:t>
      </w:r>
      <w:r>
        <w:rPr>
          <w:sz w:val="28"/>
          <w:szCs w:val="28"/>
        </w:rPr>
        <w:t>Г</w:t>
      </w:r>
      <w:r>
        <w:rPr>
          <w:sz w:val="28"/>
          <w:szCs w:val="28"/>
        </w:rPr>
        <w:t>Гц или выше;</w:t>
      </w:r>
    </w:p>
    <w:p>
      <w:pPr>
        <w:pStyle w:val="Normal"/>
        <w:spacing w:lineRule="auto" w:line="36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</w:t>
      </w:r>
      <w:r>
        <w:rPr>
          <w:sz w:val="28"/>
          <w:szCs w:val="28"/>
        </w:rPr>
        <w:t>256</w:t>
      </w:r>
      <w:r>
        <w:rPr>
          <w:sz w:val="28"/>
          <w:szCs w:val="28"/>
        </w:rPr>
        <w:t xml:space="preserve"> Мб или больше;</w:t>
      </w:r>
    </w:p>
    <w:p>
      <w:pPr>
        <w:pStyle w:val="Normal"/>
        <w:spacing w:lineRule="auto" w:line="36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Свободное дисковое пространство около </w:t>
      </w:r>
      <w:r>
        <w:rPr>
          <w:sz w:val="28"/>
          <w:szCs w:val="28"/>
        </w:rPr>
        <w:t>100</w:t>
      </w:r>
      <w:r>
        <w:rPr>
          <w:sz w:val="28"/>
          <w:szCs w:val="28"/>
        </w:rPr>
        <w:t xml:space="preserve"> Мб.</w:t>
      </w:r>
    </w:p>
    <w:p>
      <w:pPr>
        <w:pStyle w:val="TextBodyIndent"/>
        <w:spacing w:lineRule="auto" w:line="360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Компьютеры должны быть соединены нуль-модемным кабелем через интерфейс </w:t>
        <w:br/>
        <w:t xml:space="preserve">RS-232C. Программа работает под управлением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bookmarkStart w:id="8" w:name="_GoBack"/>
      <w:bookmarkEnd w:id="8"/>
      <w:r>
        <w:rPr>
          <w:sz w:val="28"/>
          <w:szCs w:val="28"/>
          <w:lang w:val="en-US"/>
        </w:rPr>
        <w:t>Vista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7 или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. </w:t>
      </w:r>
    </w:p>
    <w:p>
      <w:pPr>
        <w:pStyle w:val="Heading1"/>
        <w:numPr>
          <w:ilvl w:val="0"/>
          <w:numId w:val="0"/>
        </w:numPr>
        <w:tabs>
          <w:tab w:val="left" w:pos="708" w:leader="none"/>
        </w:tabs>
        <w:ind w:left="360" w:hanging="0"/>
        <w:rPr>
          <w:sz w:val="28"/>
          <w:szCs w:val="28"/>
        </w:rPr>
      </w:pPr>
      <w:bookmarkStart w:id="9" w:name="_Toc154253439"/>
      <w:bookmarkStart w:id="10" w:name="_Toc450893620"/>
      <w:bookmarkStart w:id="11" w:name="_Toc309598282"/>
      <w:bookmarkStart w:id="12" w:name="_Toc153684069"/>
      <w:bookmarkStart w:id="13" w:name="_Toc67096017"/>
      <w:r>
        <w:rPr>
          <w:sz w:val="28"/>
          <w:szCs w:val="28"/>
        </w:rPr>
        <w:t>3. Описание работы с программным обеспечени</w:t>
      </w:r>
      <w:bookmarkEnd w:id="10"/>
      <w:r>
        <w:rPr>
          <w:sz w:val="28"/>
          <w:szCs w:val="28"/>
        </w:rPr>
        <w:t>ем</w:t>
      </w:r>
      <w:bookmarkEnd w:id="9"/>
      <w:bookmarkEnd w:id="11"/>
      <w:bookmarkEnd w:id="12"/>
      <w:bookmarkEnd w:id="13"/>
    </w:p>
    <w:p>
      <w:pPr>
        <w:pStyle w:val="Heading2"/>
        <w:numPr>
          <w:ilvl w:val="0"/>
          <w:numId w:val="0"/>
        </w:numPr>
        <w:tabs>
          <w:tab w:val="left" w:pos="708" w:leader="none"/>
        </w:tabs>
        <w:ind w:left="792" w:hanging="0"/>
        <w:rPr>
          <w:szCs w:val="28"/>
        </w:rPr>
      </w:pPr>
      <w:bookmarkStart w:id="14" w:name="_Toc67096018"/>
      <w:bookmarkStart w:id="15" w:name="_Toc153684070"/>
      <w:bookmarkStart w:id="16" w:name="_Toc309598283"/>
      <w:r>
        <w:rPr>
          <w:szCs w:val="28"/>
        </w:rPr>
        <w:t>3.1. Установка программного обеспечения.</w:t>
      </w:r>
      <w:bookmarkEnd w:id="14"/>
      <w:bookmarkEnd w:id="15"/>
      <w:bookmarkEnd w:id="16"/>
    </w:p>
    <w:p>
      <w:pPr>
        <w:pStyle w:val="Normal"/>
        <w:spacing w:lineRule="auto" w:line="36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установки программы достаточно выполнить следующие действия:</w:t>
      </w:r>
    </w:p>
    <w:p>
      <w:pPr>
        <w:pStyle w:val="Normal"/>
        <w:spacing w:lineRule="auto" w:line="36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зайти на </w:t>
      </w:r>
      <w:hyperlink r:id="rId2">
        <w:r>
          <w:rPr>
            <w:rStyle w:val="InternetLink"/>
            <w:sz w:val="28"/>
            <w:szCs w:val="28"/>
          </w:rPr>
          <w:t>https://java.com/en/download/manual.jsp</w:t>
        </w:r>
      </w:hyperlink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скачать </w:t>
      </w:r>
      <w:r>
        <w:rPr>
          <w:sz w:val="28"/>
          <w:szCs w:val="28"/>
          <w:lang w:val="en-US"/>
        </w:rPr>
        <w:t xml:space="preserve">Java </w:t>
      </w:r>
      <w:r>
        <w:rPr>
          <w:sz w:val="28"/>
          <w:szCs w:val="28"/>
          <w:lang w:val="en-US"/>
        </w:rPr>
        <w:t>11</w:t>
      </w:r>
    </w:p>
    <w:p>
      <w:pPr>
        <w:pStyle w:val="Normal"/>
        <w:spacing w:lineRule="auto" w:line="36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скопировать </w:t>
      </w:r>
      <w:r>
        <w:rPr>
          <w:sz w:val="28"/>
          <w:szCs w:val="28"/>
          <w:lang w:val="en-US"/>
        </w:rPr>
        <w:t>FileTransfer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jar</w:t>
      </w:r>
      <w:r>
        <w:rPr>
          <w:sz w:val="28"/>
          <w:szCs w:val="28"/>
        </w:rPr>
        <w:t xml:space="preserve"> на жесткий диск.</w:t>
      </w:r>
    </w:p>
    <w:p>
      <w:pPr>
        <w:pStyle w:val="Normal"/>
        <w:spacing w:lineRule="auto" w:line="36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Heading2"/>
        <w:numPr>
          <w:ilvl w:val="0"/>
          <w:numId w:val="0"/>
        </w:numPr>
        <w:tabs>
          <w:tab w:val="left" w:pos="708" w:leader="none"/>
        </w:tabs>
        <w:ind w:left="792" w:hanging="0"/>
        <w:rPr>
          <w:szCs w:val="28"/>
        </w:rPr>
      </w:pPr>
      <w:bookmarkStart w:id="17" w:name="_Toc309598284"/>
      <w:bookmarkStart w:id="18" w:name="_Toc153684071"/>
      <w:bookmarkStart w:id="19" w:name="_Toc67096019"/>
      <w:r>
        <w:rPr>
          <w:szCs w:val="28"/>
        </w:rPr>
        <w:t>3.2. Соединение компьютеров.</w:t>
      </w:r>
      <w:bookmarkEnd w:id="17"/>
      <w:bookmarkEnd w:id="18"/>
      <w:bookmarkEnd w:id="19"/>
    </w:p>
    <w:p>
      <w:pPr>
        <w:pStyle w:val="BodyTextIndent2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Компьютеры соединяются нуль-модемным кабелем через свободные СОМ-порты. Допустимо также соединение двух СОМ-портов одного компьютера (в частности, виртуальных).</w:t>
      </w:r>
    </w:p>
    <w:p>
      <w:pPr>
        <w:pStyle w:val="Heading2"/>
        <w:numPr>
          <w:ilvl w:val="0"/>
          <w:numId w:val="0"/>
        </w:numPr>
        <w:tabs>
          <w:tab w:val="left" w:pos="708" w:leader="none"/>
        </w:tabs>
        <w:ind w:left="792" w:hanging="0"/>
        <w:rPr>
          <w:szCs w:val="28"/>
        </w:rPr>
      </w:pPr>
      <w:bookmarkStart w:id="20" w:name="_Toc67096020"/>
      <w:bookmarkStart w:id="21" w:name="_Toc153684072"/>
      <w:bookmarkStart w:id="22" w:name="_Toc309598285"/>
      <w:r>
        <w:rPr>
          <w:szCs w:val="28"/>
        </w:rPr>
        <w:t>3.3. Запуск программы.</w:t>
      </w:r>
      <w:bookmarkEnd w:id="20"/>
      <w:bookmarkEnd w:id="21"/>
      <w:bookmarkEnd w:id="22"/>
    </w:p>
    <w:p>
      <w:pPr>
        <w:pStyle w:val="Normal"/>
        <w:spacing w:lineRule="auto" w:line="36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программы необходимо</w:t>
      </w:r>
      <w:r>
        <w:rPr>
          <w:sz w:val="28"/>
          <w:szCs w:val="28"/>
        </w:rPr>
        <w:t xml:space="preserve"> запустить FileTransfer.jar в виртуальной машине Java</w:t>
      </w:r>
      <w:r>
        <w:rPr>
          <w:sz w:val="28"/>
          <w:szCs w:val="28"/>
        </w:rPr>
        <w:t xml:space="preserve"> на обоих компьютерах, соединенных кабелем или запустить два экземпляра программы, если соединены два порта одного компьютера (см. пункт 3.2).</w:t>
      </w:r>
    </w:p>
    <w:p>
      <w:pPr>
        <w:pStyle w:val="Heading2"/>
        <w:numPr>
          <w:ilvl w:val="0"/>
          <w:numId w:val="0"/>
        </w:numPr>
        <w:tabs>
          <w:tab w:val="left" w:pos="708" w:leader="none"/>
        </w:tabs>
        <w:ind w:left="792" w:hanging="0"/>
        <w:rPr>
          <w:szCs w:val="28"/>
        </w:rPr>
      </w:pPr>
      <w:bookmarkStart w:id="23" w:name="_Toc67096021"/>
      <w:bookmarkStart w:id="24" w:name="_Toc153684074"/>
      <w:bookmarkStart w:id="25" w:name="_Toc309598286"/>
      <w:r>
        <w:rPr>
          <w:szCs w:val="28"/>
        </w:rPr>
        <w:t>3.4. Установление соединения.</w:t>
      </w:r>
      <w:bookmarkEnd w:id="23"/>
      <w:bookmarkEnd w:id="24"/>
      <w:bookmarkEnd w:id="25"/>
    </w:p>
    <w:p>
      <w:pPr>
        <w:pStyle w:val="BodyTextIndent2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Для установления соединения необходимо нажать на галочку «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>», затем зайти в «</w:t>
      </w:r>
      <w:r>
        <w:rPr>
          <w:sz w:val="28"/>
          <w:szCs w:val="28"/>
          <w:lang w:val="en-US"/>
        </w:rPr>
        <w:t>Settings</w:t>
      </w:r>
      <w:r>
        <w:rPr>
          <w:sz w:val="28"/>
          <w:szCs w:val="28"/>
        </w:rPr>
        <w:t>», выбрать порт и скорость порта. Потом необходимо выбрать порт на втором компьютере. Затем нужно нажать на «</w:t>
      </w:r>
      <w:r>
        <w:rPr>
          <w:sz w:val="28"/>
          <w:szCs w:val="28"/>
          <w:lang w:val="en-US"/>
        </w:rPr>
        <w:t>Connect</w:t>
      </w:r>
      <w:r>
        <w:rPr>
          <w:sz w:val="28"/>
          <w:szCs w:val="28"/>
        </w:rPr>
        <w:t xml:space="preserve">» для соединения. </w:t>
      </w:r>
      <w:bookmarkStart w:id="26" w:name="_Toc153684075"/>
      <w:bookmarkStart w:id="27" w:name="_Toc309598287"/>
    </w:p>
    <w:p>
      <w:pPr>
        <w:pStyle w:val="Heading2"/>
        <w:numPr>
          <w:ilvl w:val="0"/>
          <w:numId w:val="0"/>
        </w:numPr>
        <w:tabs>
          <w:tab w:val="left" w:pos="708" w:leader="none"/>
        </w:tabs>
        <w:ind w:left="792" w:hanging="0"/>
        <w:rPr>
          <w:szCs w:val="28"/>
        </w:rPr>
      </w:pPr>
      <w:r>
        <w:rPr>
          <w:szCs w:val="28"/>
        </w:rPr>
      </w:r>
    </w:p>
    <w:p>
      <w:pPr>
        <w:pStyle w:val="Heading2"/>
        <w:numPr>
          <w:ilvl w:val="0"/>
          <w:numId w:val="0"/>
        </w:numPr>
        <w:tabs>
          <w:tab w:val="left" w:pos="708" w:leader="none"/>
        </w:tabs>
        <w:ind w:left="792" w:hanging="0"/>
        <w:rPr>
          <w:szCs w:val="28"/>
        </w:rPr>
      </w:pPr>
      <w:bookmarkStart w:id="28" w:name="_Toc67096022"/>
      <w:r>
        <w:rPr>
          <w:szCs w:val="28"/>
        </w:rPr>
        <w:t>3.5. Передача файла.</w:t>
      </w:r>
      <w:bookmarkEnd w:id="26"/>
      <w:bookmarkEnd w:id="27"/>
      <w:bookmarkEnd w:id="28"/>
    </w:p>
    <w:p>
      <w:pPr>
        <w:pStyle w:val="BodyTextIndent2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Для передачи файла необходимо установить логическое соединение между станциями. Затем на одной из станций выбрать файл для отправки и нажать кнопку «</w:t>
      </w:r>
      <w:r>
        <w:rPr>
          <w:sz w:val="28"/>
          <w:szCs w:val="28"/>
          <w:lang w:val="en-US"/>
        </w:rPr>
        <w:t>Send</w:t>
      </w:r>
      <w:r>
        <w:rPr>
          <w:sz w:val="28"/>
          <w:szCs w:val="28"/>
        </w:rPr>
        <w:t>».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0"/>
          <w:numId w:val="0"/>
        </w:numPr>
        <w:tabs>
          <w:tab w:val="left" w:pos="708" w:leader="none"/>
        </w:tabs>
        <w:ind w:left="792" w:hanging="0"/>
        <w:rPr>
          <w:szCs w:val="28"/>
        </w:rPr>
      </w:pPr>
      <w:bookmarkStart w:id="29" w:name="_Toc67096023"/>
      <w:bookmarkStart w:id="30" w:name="_Toc153684076"/>
      <w:bookmarkStart w:id="31" w:name="_Toc309598288"/>
      <w:r>
        <w:rPr>
          <w:szCs w:val="28"/>
        </w:rPr>
        <w:t>3.6. Прием файла.</w:t>
      </w:r>
      <w:bookmarkEnd w:id="29"/>
      <w:bookmarkEnd w:id="30"/>
      <w:bookmarkEnd w:id="31"/>
    </w:p>
    <w:p>
      <w:pPr>
        <w:pStyle w:val="Normal"/>
        <w:rPr/>
      </w:pPr>
      <w:r>
        <w:rPr/>
      </w:r>
    </w:p>
    <w:p>
      <w:pPr>
        <w:pStyle w:val="BodyTextIndent2"/>
        <w:rPr>
          <w:sz w:val="28"/>
          <w:szCs w:val="28"/>
        </w:rPr>
      </w:pPr>
      <w:r>
        <w:rPr>
          <w:sz w:val="28"/>
          <w:szCs w:val="28"/>
        </w:rPr>
        <w:t>Нужно выбрать место для расположения файла.</w:t>
      </w:r>
    </w:p>
    <w:p>
      <w:pPr>
        <w:pStyle w:val="Normal"/>
        <w:spacing w:lineRule="auto" w:line="36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 этом в логах программы будут отражаться детали происходящих событий, в частности, начало и завершение приема файла, число принятых байтов данных.</w:t>
      </w:r>
    </w:p>
    <w:p>
      <w:pPr>
        <w:pStyle w:val="BodyTextIndent2"/>
        <w:spacing w:lineRule="auto" w:line="36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0"/>
          <w:numId w:val="0"/>
        </w:numPr>
        <w:tabs>
          <w:tab w:val="left" w:pos="708" w:leader="none"/>
        </w:tabs>
        <w:ind w:left="792" w:hanging="0"/>
        <w:rPr>
          <w:szCs w:val="28"/>
        </w:rPr>
      </w:pPr>
      <w:bookmarkStart w:id="32" w:name="_Toc67096024"/>
      <w:bookmarkStart w:id="33" w:name="_Toc153684077"/>
      <w:bookmarkStart w:id="34" w:name="_Toc309598289"/>
      <w:r>
        <w:rPr>
          <w:szCs w:val="28"/>
        </w:rPr>
        <w:t>3.7. Завершение соединения.</w:t>
      </w:r>
      <w:bookmarkEnd w:id="32"/>
      <w:bookmarkEnd w:id="33"/>
      <w:bookmarkEnd w:id="34"/>
    </w:p>
    <w:p>
      <w:pPr>
        <w:pStyle w:val="BodyTextIndent2"/>
        <w:rPr>
          <w:sz w:val="28"/>
          <w:szCs w:val="28"/>
        </w:rPr>
      </w:pPr>
      <w:r>
        <w:rPr>
          <w:sz w:val="28"/>
          <w:szCs w:val="28"/>
        </w:rPr>
        <w:t>Для завершения соединения необходимо нажать кнопку «</w:t>
      </w:r>
      <w:r>
        <w:rPr>
          <w:sz w:val="28"/>
          <w:szCs w:val="28"/>
          <w:lang w:val="en-US"/>
        </w:rPr>
        <w:t>Disconnect</w:t>
      </w:r>
      <w:r>
        <w:rPr>
          <w:sz w:val="28"/>
          <w:szCs w:val="28"/>
        </w:rPr>
        <w:t>» на одной из станций.</w:t>
      </w:r>
    </w:p>
    <w:p>
      <w:pPr>
        <w:pStyle w:val="Heading2"/>
        <w:numPr>
          <w:ilvl w:val="0"/>
          <w:numId w:val="0"/>
        </w:numPr>
        <w:tabs>
          <w:tab w:val="left" w:pos="708" w:leader="none"/>
        </w:tabs>
        <w:ind w:left="792" w:hanging="0"/>
        <w:rPr>
          <w:szCs w:val="28"/>
        </w:rPr>
      </w:pPr>
      <w:r>
        <w:rPr>
          <w:szCs w:val="28"/>
        </w:rPr>
      </w:r>
    </w:p>
    <w:p>
      <w:pPr>
        <w:pStyle w:val="Heading2"/>
        <w:numPr>
          <w:ilvl w:val="0"/>
          <w:numId w:val="0"/>
        </w:numPr>
        <w:tabs>
          <w:tab w:val="left" w:pos="708" w:leader="none"/>
        </w:tabs>
        <w:ind w:left="792" w:hanging="0"/>
        <w:rPr>
          <w:szCs w:val="28"/>
        </w:rPr>
      </w:pPr>
      <w:r>
        <w:rPr>
          <w:szCs w:val="28"/>
        </w:rPr>
        <w:t xml:space="preserve"> </w:t>
      </w:r>
      <w:bookmarkStart w:id="35" w:name="_Toc67096025"/>
      <w:r>
        <w:rPr>
          <w:szCs w:val="28"/>
        </w:rPr>
        <w:t>3.8. Завершение работы программы.</w:t>
      </w:r>
      <w:bookmarkEnd w:id="35"/>
      <w:r>
        <w:rPr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bookmarkStart w:id="36" w:name="_Toc310795386"/>
      <w:r>
        <w:rPr>
          <w:sz w:val="28"/>
          <w:szCs w:val="28"/>
        </w:rPr>
        <w:t>Для выхода из программы необходимо зайти нажать кнопку «Выход».</w:t>
      </w:r>
      <w:bookmarkEnd w:id="36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0"/>
        </w:numPr>
        <w:tabs>
          <w:tab w:val="left" w:pos="708" w:leader="none"/>
        </w:tabs>
        <w:spacing w:lineRule="auto" w:line="360"/>
        <w:ind w:left="28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pStyle w:val="Heading2"/>
      <w:numFmt w:val="decimal"/>
      <w:lvlText w:val="%1.%2. "/>
      <w:lvlJc w:val="left"/>
      <w:pPr>
        <w:tabs>
          <w:tab w:val="num" w:pos="792"/>
        </w:tabs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51d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e51d2"/>
    <w:pPr>
      <w:keepNext w:val="true"/>
      <w:numPr>
        <w:ilvl w:val="0"/>
        <w:numId w:val="1"/>
      </w:numPr>
      <w:spacing w:before="240" w:after="120"/>
      <w:outlineLvl w:val="0"/>
    </w:pPr>
    <w:rPr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3e51d2"/>
    <w:pPr>
      <w:numPr>
        <w:ilvl w:val="1"/>
        <w:numId w:val="1"/>
      </w:numPr>
      <w:spacing w:before="180" w:after="120"/>
      <w:ind w:hanging="792"/>
      <w:outlineLvl w:val="1"/>
    </w:pPr>
    <w:rPr>
      <w:b/>
      <w:i/>
      <w:sz w:val="28"/>
    </w:rPr>
  </w:style>
  <w:style w:type="paragraph" w:styleId="Heading3">
    <w:name w:val="Heading 3"/>
    <w:basedOn w:val="ListParagraph"/>
    <w:next w:val="Normal"/>
    <w:link w:val="30"/>
    <w:uiPriority w:val="9"/>
    <w:semiHidden/>
    <w:unhideWhenUsed/>
    <w:qFormat/>
    <w:rsid w:val="003e51d2"/>
    <w:pPr>
      <w:numPr>
        <w:ilvl w:val="2"/>
        <w:numId w:val="1"/>
      </w:numPr>
      <w:tabs>
        <w:tab w:val="clear" w:pos="708"/>
        <w:tab w:val="left" w:pos="851" w:leader="none"/>
      </w:tabs>
      <w:spacing w:lineRule="auto" w:line="360" w:before="120" w:after="120"/>
      <w:ind w:left="851" w:hanging="851"/>
      <w:jc w:val="both"/>
      <w:outlineLvl w:val="2"/>
    </w:pPr>
    <w:rPr>
      <w:b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3e51d2"/>
    <w:rPr>
      <w:rFonts w:ascii="Times New Roman" w:hAnsi="Times New Roman" w:eastAsia="Times New Roman" w:cs="Times New Roman"/>
      <w:b/>
      <w:bCs/>
      <w:kern w:val="2"/>
      <w:sz w:val="32"/>
      <w:szCs w:val="32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3e51d2"/>
    <w:rPr>
      <w:rFonts w:ascii="Times New Roman" w:hAnsi="Times New Roman" w:eastAsia="Times New Roman" w:cs="Times New Roman"/>
      <w:b/>
      <w:i/>
      <w:sz w:val="28"/>
      <w:szCs w:val="20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3e51d2"/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InternetLink">
    <w:name w:val="Hyperlink"/>
    <w:uiPriority w:val="99"/>
    <w:unhideWhenUsed/>
    <w:rsid w:val="003e51d2"/>
    <w:rPr>
      <w:color w:val="0000FF"/>
      <w:u w:val="single"/>
    </w:rPr>
  </w:style>
  <w:style w:type="character" w:styleId="Style11" w:customStyle="1">
    <w:name w:val="Основной текст с отступом Знак"/>
    <w:basedOn w:val="DefaultParagraphFont"/>
    <w:link w:val="a5"/>
    <w:semiHidden/>
    <w:qFormat/>
    <w:rsid w:val="003e51d2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21" w:customStyle="1">
    <w:name w:val="Основной текст с отступом 2 Знак"/>
    <w:basedOn w:val="DefaultParagraphFont"/>
    <w:link w:val="22"/>
    <w:semiHidden/>
    <w:qFormat/>
    <w:rsid w:val="003e51d2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VisitedInternetLink">
    <w:name w:val="FollowedHyperlink"/>
    <w:basedOn w:val="DefaultParagraphFont"/>
    <w:uiPriority w:val="99"/>
    <w:semiHidden/>
    <w:unhideWhenUsed/>
    <w:rsid w:val="00316db6"/>
    <w:rPr>
      <w:color w:val="954F72" w:themeColor="followed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arasa Mono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ntents1">
    <w:name w:val="TOC 1"/>
    <w:basedOn w:val="Normal"/>
    <w:next w:val="Normal"/>
    <w:autoRedefine/>
    <w:uiPriority w:val="39"/>
    <w:unhideWhenUsed/>
    <w:rsid w:val="003e51d2"/>
    <w:pPr>
      <w:tabs>
        <w:tab w:val="clear" w:pos="708"/>
        <w:tab w:val="left" w:pos="400" w:leader="none"/>
        <w:tab w:val="right" w:pos="9356" w:leader="dot"/>
      </w:tabs>
      <w:spacing w:lineRule="auto" w:line="360"/>
    </w:pPr>
    <w:rPr>
      <w:sz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3e51d2"/>
    <w:pPr>
      <w:shd w:val="clear" w:color="auto" w:fill="FFFFFF"/>
      <w:tabs>
        <w:tab w:val="clear" w:pos="708"/>
        <w:tab w:val="left" w:pos="960" w:leader="none"/>
        <w:tab w:val="right" w:pos="9356" w:leader="dot"/>
      </w:tabs>
      <w:spacing w:lineRule="auto" w:line="360"/>
      <w:ind w:left="200" w:hanging="0"/>
    </w:pPr>
    <w:rPr>
      <w:sz w:val="24"/>
    </w:rPr>
  </w:style>
  <w:style w:type="paragraph" w:styleId="TextBodyIndent">
    <w:name w:val="Body Text Indent"/>
    <w:basedOn w:val="Normal"/>
    <w:link w:val="a6"/>
    <w:semiHidden/>
    <w:unhideWhenUsed/>
    <w:rsid w:val="003e51d2"/>
    <w:pPr>
      <w:ind w:firstLine="284"/>
      <w:jc w:val="both"/>
    </w:pPr>
    <w:rPr>
      <w:sz w:val="24"/>
    </w:rPr>
  </w:style>
  <w:style w:type="paragraph" w:styleId="BodyTextIndent2">
    <w:name w:val="Body Text Indent 2"/>
    <w:basedOn w:val="Normal"/>
    <w:link w:val="23"/>
    <w:semiHidden/>
    <w:unhideWhenUsed/>
    <w:qFormat/>
    <w:rsid w:val="003e51d2"/>
    <w:pPr>
      <w:ind w:firstLine="426"/>
      <w:jc w:val="both"/>
    </w:pPr>
    <w:rPr>
      <w:sz w:val="24"/>
    </w:rPr>
  </w:style>
  <w:style w:type="paragraph" w:styleId="NoSpacing">
    <w:name w:val="No Spacing"/>
    <w:uiPriority w:val="1"/>
    <w:qFormat/>
    <w:rsid w:val="003e51d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51d2"/>
    <w:pPr>
      <w:keepLines/>
      <w:numPr>
        <w:ilvl w:val="0"/>
        <w:numId w:val="0"/>
      </w:numPr>
      <w:spacing w:lineRule="auto" w:line="276" w:before="480" w:after="0"/>
    </w:pPr>
    <w:rPr>
      <w:rFonts w:ascii="Cambria" w:hAnsi="Cambria"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3e51d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ava.com/en/download/manual.js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LibreOffice/7.1.1.2$Linux_X86_64 LibreOffice_project/10$Build-2</Application>
  <AppVersion>15.0000</AppVersion>
  <Pages>4</Pages>
  <Words>355</Words>
  <Characters>2475</Characters>
  <CharactersWithSpaces>2791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2021-03-19T20:49:00Z</dcterms:created>
  <dc:creator>RipperOni</dc:creator>
  <dc:description/>
  <dc:language>en-US</dc:language>
  <cp:lastModifiedBy/>
  <dcterms:modified xsi:type="dcterms:W3CDTF">2021-04-10T00:07:37Z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