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88" w:rsidRPr="00EB6988" w:rsidRDefault="00EB6988" w:rsidP="00EB6988">
      <w:pPr>
        <w:jc w:val="center"/>
        <w:rPr>
          <w:b/>
          <w:sz w:val="24"/>
          <w:szCs w:val="24"/>
        </w:rPr>
      </w:pPr>
      <w:r w:rsidRPr="00EB6988">
        <w:rPr>
          <w:b/>
          <w:sz w:val="24"/>
          <w:szCs w:val="24"/>
        </w:rPr>
        <w:t>EASY LEARNING</w:t>
      </w:r>
    </w:p>
    <w:p w:rsidR="00EB6988" w:rsidRPr="009A260E" w:rsidRDefault="009A260E" w:rsidP="00EB6988">
      <w:pPr>
        <w:rPr>
          <w:b/>
          <w:sz w:val="24"/>
          <w:szCs w:val="24"/>
        </w:rPr>
      </w:pPr>
      <w:r w:rsidRPr="009A260E">
        <w:rPr>
          <w:b/>
          <w:sz w:val="24"/>
          <w:szCs w:val="24"/>
        </w:rPr>
        <w:t>SCCJ/01526/2022</w:t>
      </w:r>
    </w:p>
    <w:p w:rsidR="00EB6988" w:rsidRPr="00EB6988" w:rsidRDefault="00EB6988" w:rsidP="00EB6988">
      <w:pPr>
        <w:rPr>
          <w:b/>
          <w:sz w:val="24"/>
          <w:szCs w:val="24"/>
        </w:rPr>
      </w:pPr>
      <w:r w:rsidRPr="00EB6988">
        <w:rPr>
          <w:b/>
          <w:sz w:val="24"/>
          <w:szCs w:val="24"/>
        </w:rPr>
        <w:t>Overview</w:t>
      </w:r>
    </w:p>
    <w:p w:rsidR="00EB6988" w:rsidRPr="00EB6988" w:rsidRDefault="00EB6988" w:rsidP="00EB6988">
      <w:pPr>
        <w:rPr>
          <w:sz w:val="24"/>
          <w:szCs w:val="24"/>
        </w:rPr>
      </w:pPr>
      <w:bookmarkStart w:id="0" w:name="_GoBack"/>
      <w:r w:rsidRPr="00EB6988">
        <w:rPr>
          <w:sz w:val="24"/>
          <w:szCs w:val="24"/>
        </w:rPr>
        <w:t>There are many cases of learners missing classes due to several reasons such as</w:t>
      </w:r>
    </w:p>
    <w:bookmarkEnd w:id="0"/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natural</w:t>
      </w:r>
      <w:proofErr w:type="gramEnd"/>
      <w:r w:rsidRPr="00EB6988">
        <w:rPr>
          <w:sz w:val="24"/>
          <w:szCs w:val="24"/>
        </w:rPr>
        <w:t xml:space="preserve"> calamities and even their teachers being on far places. It </w:t>
      </w:r>
      <w:proofErr w:type="spellStart"/>
      <w:proofErr w:type="gramStart"/>
      <w:r w:rsidRPr="00EB6988">
        <w:rPr>
          <w:sz w:val="24"/>
          <w:szCs w:val="24"/>
        </w:rPr>
        <w:t>ia</w:t>
      </w:r>
      <w:proofErr w:type="spellEnd"/>
      <w:proofErr w:type="gramEnd"/>
      <w:r w:rsidRPr="00EB6988">
        <w:rPr>
          <w:sz w:val="24"/>
          <w:szCs w:val="24"/>
        </w:rPr>
        <w:t xml:space="preserve"> also difficult in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tracking</w:t>
      </w:r>
      <w:proofErr w:type="gramEnd"/>
      <w:r w:rsidRPr="00EB6988">
        <w:rPr>
          <w:sz w:val="24"/>
          <w:szCs w:val="24"/>
        </w:rPr>
        <w:t xml:space="preserve"> student progress. Learners need a reliable and efficient online platform that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offers</w:t>
      </w:r>
      <w:proofErr w:type="gramEnd"/>
      <w:r w:rsidRPr="00EB6988">
        <w:rPr>
          <w:sz w:val="24"/>
          <w:szCs w:val="24"/>
        </w:rPr>
        <w:t xml:space="preserve"> a convenient, engaging, and user-friendly way to browse, select, and </w:t>
      </w:r>
      <w:proofErr w:type="spellStart"/>
      <w:r w:rsidRPr="00EB6988">
        <w:rPr>
          <w:sz w:val="24"/>
          <w:szCs w:val="24"/>
        </w:rPr>
        <w:t>enrol</w:t>
      </w:r>
      <w:proofErr w:type="spellEnd"/>
      <w:r w:rsidRPr="00EB6988">
        <w:rPr>
          <w:sz w:val="24"/>
          <w:szCs w:val="24"/>
        </w:rPr>
        <w:t xml:space="preserve"> in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courses</w:t>
      </w:r>
      <w:proofErr w:type="gramEnd"/>
      <w:r w:rsidRPr="00EB6988">
        <w:rPr>
          <w:sz w:val="24"/>
          <w:szCs w:val="24"/>
        </w:rPr>
        <w:t xml:space="preserve"> from various categories, addressing the growing demand for accessible and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streamlined</w:t>
      </w:r>
      <w:proofErr w:type="gramEnd"/>
      <w:r w:rsidRPr="00EB6988">
        <w:rPr>
          <w:sz w:val="24"/>
          <w:szCs w:val="24"/>
        </w:rPr>
        <w:t xml:space="preserve"> online education.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This app will implement a secure user authentication, course browsing with search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filters</w:t>
      </w:r>
      <w:proofErr w:type="gramEnd"/>
      <w:r w:rsidRPr="00EB6988">
        <w:rPr>
          <w:sz w:val="24"/>
          <w:szCs w:val="24"/>
        </w:rPr>
        <w:t>, learning plan management, multiple payment options for enrollment, and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course</w:t>
      </w:r>
      <w:proofErr w:type="gramEnd"/>
      <w:r w:rsidRPr="00EB6988">
        <w:rPr>
          <w:sz w:val="24"/>
          <w:szCs w:val="24"/>
        </w:rPr>
        <w:t xml:space="preserve"> tracking with progress updates and estimated completion times.</w:t>
      </w:r>
    </w:p>
    <w:p w:rsidR="00EB6988" w:rsidRPr="00EB6988" w:rsidRDefault="00EB6988" w:rsidP="00EB6988">
      <w:pPr>
        <w:rPr>
          <w:b/>
          <w:sz w:val="24"/>
          <w:szCs w:val="24"/>
        </w:rPr>
      </w:pPr>
      <w:r w:rsidRPr="00EB6988">
        <w:rPr>
          <w:b/>
          <w:sz w:val="24"/>
          <w:szCs w:val="24"/>
        </w:rPr>
        <w:t>In-Scope (Minimum Viable Product)</w:t>
      </w:r>
    </w:p>
    <w:p w:rsidR="00EB6988" w:rsidRPr="00EB6988" w:rsidRDefault="00EB6988" w:rsidP="00EB69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988">
        <w:rPr>
          <w:sz w:val="24"/>
          <w:szCs w:val="24"/>
        </w:rPr>
        <w:t>User Registration and Login: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a) Secure user authentication.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b) Profile management.</w:t>
      </w:r>
    </w:p>
    <w:p w:rsidR="00EB6988" w:rsidRPr="00EB6988" w:rsidRDefault="00EB6988" w:rsidP="00EB69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988">
        <w:rPr>
          <w:sz w:val="24"/>
          <w:szCs w:val="24"/>
        </w:rPr>
        <w:t xml:space="preserve"> Course Browsing and Search: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a) Categories and subcategories of courses.</w:t>
      </w:r>
    </w:p>
    <w:p w:rsidR="00EB6988" w:rsidRPr="00EB6988" w:rsidRDefault="00EB6988" w:rsidP="00EB69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988">
        <w:rPr>
          <w:sz w:val="24"/>
          <w:szCs w:val="24"/>
        </w:rPr>
        <w:t xml:space="preserve"> Enrollment Process: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a) Multiple payment options (credit card, PayPal, etc.).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b) Enrollment summary and confirmation.</w:t>
      </w:r>
    </w:p>
    <w:p w:rsidR="00EB6988" w:rsidRPr="00EB6988" w:rsidRDefault="00EB6988" w:rsidP="00EB69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6988">
        <w:rPr>
          <w:sz w:val="24"/>
          <w:szCs w:val="24"/>
        </w:rPr>
        <w:t xml:space="preserve"> Course Tracking: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a) Course progress updates.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b) Estimated completion time.</w:t>
      </w:r>
    </w:p>
    <w:p w:rsidR="00EB6988" w:rsidRPr="00EB6988" w:rsidRDefault="00EB6988" w:rsidP="00EB6988">
      <w:pPr>
        <w:rPr>
          <w:b/>
          <w:sz w:val="24"/>
          <w:szCs w:val="24"/>
        </w:rPr>
      </w:pPr>
      <w:r w:rsidRPr="00EB6988">
        <w:rPr>
          <w:b/>
          <w:sz w:val="24"/>
          <w:szCs w:val="24"/>
        </w:rPr>
        <w:t>Out-of-Scope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 xml:space="preserve">a) Advanced Personalization: AI-driven </w:t>
      </w:r>
      <w:proofErr w:type="spellStart"/>
      <w:r w:rsidRPr="00EB6988">
        <w:rPr>
          <w:sz w:val="24"/>
          <w:szCs w:val="24"/>
        </w:rPr>
        <w:t>personalised</w:t>
      </w:r>
      <w:proofErr w:type="spellEnd"/>
      <w:r w:rsidRPr="00EB6988">
        <w:rPr>
          <w:sz w:val="24"/>
          <w:szCs w:val="24"/>
        </w:rPr>
        <w:t xml:space="preserve"> recommendations based on user</w:t>
      </w:r>
    </w:p>
    <w:p w:rsidR="00EB6988" w:rsidRPr="00EB6988" w:rsidRDefault="00EB6988" w:rsidP="00EB6988">
      <w:pPr>
        <w:rPr>
          <w:sz w:val="24"/>
          <w:szCs w:val="24"/>
        </w:rPr>
      </w:pPr>
      <w:proofErr w:type="spellStart"/>
      <w:proofErr w:type="gramStart"/>
      <w:r w:rsidRPr="00EB6988">
        <w:rPr>
          <w:sz w:val="24"/>
          <w:szCs w:val="24"/>
        </w:rPr>
        <w:t>behaviour</w:t>
      </w:r>
      <w:proofErr w:type="spellEnd"/>
      <w:proofErr w:type="gramEnd"/>
      <w:r w:rsidRPr="00EB6988">
        <w:rPr>
          <w:sz w:val="24"/>
          <w:szCs w:val="24"/>
        </w:rPr>
        <w:t xml:space="preserve"> are excluded from the initial release.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lastRenderedPageBreak/>
        <w:t>b) Social Features: Social sharing options, user-to-user interactions, and community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forums</w:t>
      </w:r>
      <w:proofErr w:type="gramEnd"/>
      <w:r w:rsidRPr="00EB6988">
        <w:rPr>
          <w:sz w:val="24"/>
          <w:szCs w:val="24"/>
        </w:rPr>
        <w:t>.</w:t>
      </w: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c) Multiple Languages: Support for languages other than English is not included.</w:t>
      </w:r>
    </w:p>
    <w:p w:rsidR="00EB6988" w:rsidRPr="00EB6988" w:rsidRDefault="00EB6988" w:rsidP="00EB6988">
      <w:pPr>
        <w:rPr>
          <w:sz w:val="24"/>
          <w:szCs w:val="24"/>
        </w:rPr>
      </w:pPr>
    </w:p>
    <w:p w:rsidR="00EB6988" w:rsidRP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Extensive Inventory Management: Comprehensive course and content management</w:t>
      </w:r>
    </w:p>
    <w:p w:rsidR="00EB6988" w:rsidRPr="00EB6988" w:rsidRDefault="00EB6988" w:rsidP="00EB6988">
      <w:pPr>
        <w:rPr>
          <w:sz w:val="24"/>
          <w:szCs w:val="24"/>
        </w:rPr>
      </w:pPr>
      <w:proofErr w:type="gramStart"/>
      <w:r w:rsidRPr="00EB6988">
        <w:rPr>
          <w:sz w:val="24"/>
          <w:szCs w:val="24"/>
        </w:rPr>
        <w:t>features</w:t>
      </w:r>
      <w:proofErr w:type="gramEnd"/>
      <w:r w:rsidRPr="00EB6988">
        <w:rPr>
          <w:sz w:val="24"/>
          <w:szCs w:val="24"/>
        </w:rPr>
        <w:t>.</w:t>
      </w:r>
    </w:p>
    <w:p w:rsidR="00EB6988" w:rsidRDefault="00EB6988" w:rsidP="00EB6988">
      <w:pPr>
        <w:rPr>
          <w:sz w:val="24"/>
          <w:szCs w:val="24"/>
        </w:rPr>
      </w:pPr>
      <w:r w:rsidRPr="00EB6988">
        <w:rPr>
          <w:sz w:val="24"/>
          <w:szCs w:val="24"/>
        </w:rPr>
        <w:t>d) In-Depth Analytics: Detailed user analytics and learning progress reporting tools.</w:t>
      </w:r>
    </w:p>
    <w:p w:rsidR="00EB6988" w:rsidRPr="00EB6988" w:rsidRDefault="00EB6988" w:rsidP="00EB6988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EB6988">
        <w:rPr>
          <w:sz w:val="24"/>
          <w:szCs w:val="24"/>
        </w:rPr>
        <w:t xml:space="preserve"> Learning Plan:</w:t>
      </w:r>
    </w:p>
    <w:p w:rsidR="00EB6988" w:rsidRPr="00EB6988" w:rsidRDefault="00EB6988" w:rsidP="00EB69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988">
        <w:rPr>
          <w:sz w:val="24"/>
          <w:szCs w:val="24"/>
        </w:rPr>
        <w:t>Add to learning plan functionality.</w:t>
      </w:r>
    </w:p>
    <w:p w:rsidR="00EB6988" w:rsidRPr="00EB6988" w:rsidRDefault="00EB6988" w:rsidP="00EB69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988">
        <w:rPr>
          <w:sz w:val="24"/>
          <w:szCs w:val="24"/>
        </w:rPr>
        <w:t>View and edit learning plan items.</w:t>
      </w:r>
    </w:p>
    <w:p w:rsidR="00EB6988" w:rsidRPr="00EB6988" w:rsidRDefault="00EB6988" w:rsidP="00EB6988">
      <w:pPr>
        <w:rPr>
          <w:sz w:val="24"/>
          <w:szCs w:val="24"/>
        </w:rPr>
      </w:pPr>
    </w:p>
    <w:p w:rsidR="00EB6988" w:rsidRPr="00EB6988" w:rsidRDefault="00EB6988" w:rsidP="00EB6988">
      <w:pPr>
        <w:rPr>
          <w:b/>
          <w:sz w:val="24"/>
          <w:szCs w:val="24"/>
        </w:rPr>
      </w:pPr>
      <w:r w:rsidRPr="00EB6988">
        <w:rPr>
          <w:b/>
          <w:sz w:val="24"/>
          <w:szCs w:val="24"/>
        </w:rPr>
        <w:t>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6988" w:rsidRPr="009A260E" w:rsidTr="00EB6988">
        <w:tc>
          <w:tcPr>
            <w:tcW w:w="2337" w:type="dxa"/>
          </w:tcPr>
          <w:p w:rsidR="00EB6988" w:rsidRPr="009A260E" w:rsidRDefault="009A260E" w:rsidP="00EB6988">
            <w:pPr>
              <w:rPr>
                <w:b/>
                <w:sz w:val="24"/>
                <w:szCs w:val="24"/>
              </w:rPr>
            </w:pPr>
            <w:r w:rsidRPr="009A260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EB6988" w:rsidRPr="009A260E" w:rsidRDefault="00EB6988" w:rsidP="00EB6988">
            <w:pPr>
              <w:rPr>
                <w:b/>
                <w:sz w:val="24"/>
                <w:szCs w:val="24"/>
              </w:rPr>
            </w:pPr>
            <w:r w:rsidRPr="009A260E">
              <w:rPr>
                <w:b/>
                <w:sz w:val="24"/>
                <w:szCs w:val="24"/>
              </w:rPr>
              <w:t>Date of Creation</w:t>
            </w:r>
          </w:p>
        </w:tc>
        <w:tc>
          <w:tcPr>
            <w:tcW w:w="2338" w:type="dxa"/>
          </w:tcPr>
          <w:p w:rsidR="00EB6988" w:rsidRPr="009A260E" w:rsidRDefault="00EB6988" w:rsidP="00EB6988">
            <w:pPr>
              <w:rPr>
                <w:b/>
                <w:sz w:val="24"/>
                <w:szCs w:val="24"/>
              </w:rPr>
            </w:pPr>
            <w:r w:rsidRPr="009A260E">
              <w:rPr>
                <w:b/>
                <w:sz w:val="24"/>
                <w:szCs w:val="24"/>
              </w:rPr>
              <w:t>Changes Made</w:t>
            </w:r>
          </w:p>
        </w:tc>
        <w:tc>
          <w:tcPr>
            <w:tcW w:w="2338" w:type="dxa"/>
          </w:tcPr>
          <w:p w:rsidR="00EB6988" w:rsidRPr="009A260E" w:rsidRDefault="009A260E" w:rsidP="00EB6988">
            <w:pPr>
              <w:rPr>
                <w:b/>
                <w:sz w:val="24"/>
                <w:szCs w:val="24"/>
              </w:rPr>
            </w:pPr>
            <w:r w:rsidRPr="009A260E">
              <w:rPr>
                <w:b/>
                <w:sz w:val="24"/>
                <w:szCs w:val="24"/>
              </w:rPr>
              <w:t>Programmer’s Name</w:t>
            </w:r>
          </w:p>
        </w:tc>
      </w:tr>
      <w:tr w:rsidR="00EB6988" w:rsidTr="00EB6988">
        <w:tc>
          <w:tcPr>
            <w:tcW w:w="2337" w:type="dxa"/>
          </w:tcPr>
          <w:p w:rsidR="00EB6988" w:rsidRDefault="009A260E" w:rsidP="00EB6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:rsidR="00EB6988" w:rsidRDefault="009A260E" w:rsidP="00EB6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05/19/2024</w:t>
            </w:r>
          </w:p>
        </w:tc>
        <w:tc>
          <w:tcPr>
            <w:tcW w:w="2338" w:type="dxa"/>
          </w:tcPr>
          <w:p w:rsidR="00EB6988" w:rsidRDefault="009A260E" w:rsidP="00EB6988">
            <w:pPr>
              <w:rPr>
                <w:sz w:val="24"/>
                <w:szCs w:val="24"/>
              </w:rPr>
            </w:pPr>
            <w:r w:rsidRPr="009A260E">
              <w:rPr>
                <w:sz w:val="24"/>
                <w:szCs w:val="24"/>
              </w:rPr>
              <w:t>Initial release with core MVP features.</w:t>
            </w:r>
          </w:p>
        </w:tc>
        <w:tc>
          <w:tcPr>
            <w:tcW w:w="2338" w:type="dxa"/>
          </w:tcPr>
          <w:p w:rsidR="00EB6988" w:rsidRDefault="009A260E" w:rsidP="00EB69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Molvine Oduor</w:t>
            </w:r>
          </w:p>
        </w:tc>
      </w:tr>
      <w:tr w:rsidR="00EB6988" w:rsidTr="00EB6988">
        <w:tc>
          <w:tcPr>
            <w:tcW w:w="2337" w:type="dxa"/>
          </w:tcPr>
          <w:p w:rsidR="00EB6988" w:rsidRDefault="00EB6988" w:rsidP="00EB6988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EB6988" w:rsidRDefault="00EB6988" w:rsidP="00EB6988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EB6988" w:rsidRDefault="00EB6988" w:rsidP="00EB6988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EB6988" w:rsidRDefault="00EB6988" w:rsidP="00EB6988">
            <w:pPr>
              <w:rPr>
                <w:sz w:val="24"/>
                <w:szCs w:val="24"/>
              </w:rPr>
            </w:pPr>
          </w:p>
        </w:tc>
      </w:tr>
    </w:tbl>
    <w:p w:rsidR="00EB6988" w:rsidRPr="00EB6988" w:rsidRDefault="00EB6988" w:rsidP="00EB6988">
      <w:pPr>
        <w:rPr>
          <w:sz w:val="24"/>
          <w:szCs w:val="24"/>
        </w:rPr>
      </w:pPr>
    </w:p>
    <w:p w:rsidR="008532AF" w:rsidRPr="00EB6988" w:rsidRDefault="008532AF" w:rsidP="00EB6988">
      <w:pPr>
        <w:rPr>
          <w:sz w:val="24"/>
          <w:szCs w:val="24"/>
        </w:rPr>
      </w:pPr>
    </w:p>
    <w:sectPr w:rsidR="008532AF" w:rsidRPr="00EB6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CF5"/>
    <w:multiLevelType w:val="hybridMultilevel"/>
    <w:tmpl w:val="BDD05D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02B0"/>
    <w:multiLevelType w:val="hybridMultilevel"/>
    <w:tmpl w:val="8B26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30210"/>
    <w:multiLevelType w:val="hybridMultilevel"/>
    <w:tmpl w:val="BF0CA6C6"/>
    <w:lvl w:ilvl="0" w:tplc="7248B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88"/>
    <w:rsid w:val="008532AF"/>
    <w:rsid w:val="009A260E"/>
    <w:rsid w:val="00E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54A3"/>
  <w15:chartTrackingRefBased/>
  <w15:docId w15:val="{B98CA5FB-F814-488E-A0E6-46BD9EF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88"/>
    <w:pPr>
      <w:ind w:left="720"/>
      <w:contextualSpacing/>
    </w:pPr>
  </w:style>
  <w:style w:type="table" w:styleId="TableGrid">
    <w:name w:val="Table Grid"/>
    <w:basedOn w:val="TableNormal"/>
    <w:uiPriority w:val="39"/>
    <w:rsid w:val="00EB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Molvine Oduor</dc:creator>
  <cp:keywords/>
  <dc:description/>
  <cp:lastModifiedBy>Molvine Oduor</cp:lastModifiedBy>
  <cp:revision>1</cp:revision>
  <dcterms:created xsi:type="dcterms:W3CDTF">2024-05-27T18:09:00Z</dcterms:created>
  <dcterms:modified xsi:type="dcterms:W3CDTF">2024-05-27T18:23:00Z</dcterms:modified>
</cp:coreProperties>
</file>