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789B" w14:textId="49FCA4FF" w:rsidR="00923EC5" w:rsidRPr="00A36E85" w:rsidRDefault="00CF1F94" w:rsidP="00B724D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A36E85">
        <w:rPr>
          <w:b/>
          <w:bCs/>
          <w:sz w:val="28"/>
          <w:szCs w:val="28"/>
        </w:rPr>
        <w:t xml:space="preserve">Entenda a mudança </w:t>
      </w:r>
      <w:r w:rsidR="00B724DD" w:rsidRPr="00A36E85">
        <w:rPr>
          <w:b/>
          <w:bCs/>
          <w:sz w:val="28"/>
          <w:szCs w:val="28"/>
        </w:rPr>
        <w:t>n</w:t>
      </w:r>
      <w:r w:rsidRPr="00A36E85">
        <w:rPr>
          <w:b/>
          <w:bCs/>
          <w:sz w:val="28"/>
          <w:szCs w:val="28"/>
        </w:rPr>
        <w:t xml:space="preserve">a somatória de pontos para suspensão do direito de dirigir e exame toxicológico após </w:t>
      </w:r>
      <w:r w:rsidR="00B724DD" w:rsidRPr="00A36E85">
        <w:rPr>
          <w:b/>
          <w:bCs/>
          <w:sz w:val="28"/>
          <w:szCs w:val="28"/>
        </w:rPr>
        <w:t xml:space="preserve">as alterações do </w:t>
      </w:r>
      <w:r w:rsidR="00A36E85">
        <w:rPr>
          <w:b/>
          <w:bCs/>
          <w:sz w:val="28"/>
          <w:szCs w:val="28"/>
        </w:rPr>
        <w:t>CTB</w:t>
      </w:r>
    </w:p>
    <w:p w14:paraId="43D535A1" w14:textId="364DCC49" w:rsidR="00CF1F94" w:rsidRDefault="00CF1F94" w:rsidP="00B724DD">
      <w:pPr>
        <w:spacing w:after="0" w:line="240" w:lineRule="auto"/>
        <w:jc w:val="both"/>
      </w:pPr>
    </w:p>
    <w:p w14:paraId="2FD50DF3" w14:textId="77777777" w:rsidR="00CF1F94" w:rsidRDefault="00CF1F94" w:rsidP="00B724DD">
      <w:pPr>
        <w:spacing w:after="0" w:line="240" w:lineRule="auto"/>
        <w:jc w:val="both"/>
      </w:pPr>
    </w:p>
    <w:p w14:paraId="61A2E1F0" w14:textId="16AAC1AF" w:rsidR="00CF1F94" w:rsidRDefault="00CF1F94" w:rsidP="00B724DD">
      <w:pPr>
        <w:spacing w:after="0" w:line="240" w:lineRule="auto"/>
        <w:jc w:val="both"/>
      </w:pPr>
      <w:r>
        <w:t>Como é sabido, houve uma recente alteração no nosso atual Código de Trânsito Brasileiro (CTB).</w:t>
      </w:r>
    </w:p>
    <w:p w14:paraId="70172361" w14:textId="42B52C23" w:rsidR="00CF1F94" w:rsidRDefault="00CF1F94" w:rsidP="00B724DD">
      <w:pPr>
        <w:spacing w:after="0" w:line="240" w:lineRule="auto"/>
        <w:jc w:val="both"/>
      </w:pPr>
    </w:p>
    <w:p w14:paraId="3B6B03C5" w14:textId="1B84DFAC" w:rsidR="00CF1F94" w:rsidRDefault="00CF1F94" w:rsidP="00B724DD">
      <w:pPr>
        <w:spacing w:after="0" w:line="240" w:lineRule="auto"/>
        <w:jc w:val="both"/>
      </w:pPr>
      <w:r>
        <w:t>Essa alteração foi trazida pela Lei 14.071/2020 que é a 39ª alteração do CTB.</w:t>
      </w:r>
    </w:p>
    <w:p w14:paraId="53858C65" w14:textId="4567E066" w:rsidR="00CF1F94" w:rsidRDefault="00CF1F94" w:rsidP="00B724DD">
      <w:pPr>
        <w:spacing w:after="0" w:line="240" w:lineRule="auto"/>
        <w:jc w:val="both"/>
      </w:pPr>
    </w:p>
    <w:p w14:paraId="3D187D80" w14:textId="51C43731" w:rsidR="00CF1F94" w:rsidRDefault="00CF1F94" w:rsidP="00B724DD">
      <w:pPr>
        <w:spacing w:after="0" w:line="240" w:lineRule="auto"/>
        <w:jc w:val="both"/>
      </w:pPr>
      <w:r>
        <w:t>Assim, no texto de hoje, visando esclarecer como serão as mudanças que entram em vigor em 12/04/2021, eu resolvi fazer esse texto.</w:t>
      </w:r>
    </w:p>
    <w:p w14:paraId="6F863E05" w14:textId="0C064340" w:rsidR="00B724DD" w:rsidRDefault="00B724DD" w:rsidP="00B724DD">
      <w:pPr>
        <w:spacing w:after="0" w:line="240" w:lineRule="auto"/>
        <w:jc w:val="both"/>
      </w:pPr>
    </w:p>
    <w:p w14:paraId="674EA46C" w14:textId="4C8028E5" w:rsidR="00B724DD" w:rsidRDefault="00B724DD" w:rsidP="00B724DD">
      <w:pPr>
        <w:spacing w:after="0" w:line="240" w:lineRule="auto"/>
        <w:jc w:val="both"/>
      </w:pPr>
      <w:r>
        <w:rPr>
          <w:b/>
          <w:bCs/>
          <w:sz w:val="28"/>
          <w:szCs w:val="28"/>
        </w:rPr>
        <w:t>S</w:t>
      </w:r>
      <w:r w:rsidRPr="00CF1F94">
        <w:rPr>
          <w:b/>
          <w:bCs/>
          <w:sz w:val="28"/>
          <w:szCs w:val="28"/>
        </w:rPr>
        <w:t xml:space="preserve">uspensão do </w:t>
      </w:r>
      <w:r>
        <w:rPr>
          <w:b/>
          <w:bCs/>
          <w:sz w:val="28"/>
          <w:szCs w:val="28"/>
        </w:rPr>
        <w:t>D</w:t>
      </w:r>
      <w:r w:rsidRPr="00CF1F94">
        <w:rPr>
          <w:b/>
          <w:bCs/>
          <w:sz w:val="28"/>
          <w:szCs w:val="28"/>
        </w:rPr>
        <w:t xml:space="preserve">ireito de </w:t>
      </w:r>
      <w:r>
        <w:rPr>
          <w:b/>
          <w:bCs/>
          <w:sz w:val="28"/>
          <w:szCs w:val="28"/>
        </w:rPr>
        <w:t>D</w:t>
      </w:r>
      <w:r w:rsidRPr="00CF1F94">
        <w:rPr>
          <w:b/>
          <w:bCs/>
          <w:sz w:val="28"/>
          <w:szCs w:val="28"/>
        </w:rPr>
        <w:t>irigir</w:t>
      </w:r>
    </w:p>
    <w:p w14:paraId="5198E995" w14:textId="7245DFEE" w:rsidR="00CF1F94" w:rsidRDefault="00CF1F94" w:rsidP="00B724DD">
      <w:pPr>
        <w:spacing w:after="0" w:line="240" w:lineRule="auto"/>
        <w:jc w:val="both"/>
      </w:pPr>
    </w:p>
    <w:p w14:paraId="7DAC8F64" w14:textId="7B4BF2F6" w:rsidR="00CF1F94" w:rsidRDefault="00CF1F94" w:rsidP="00B724DD">
      <w:pPr>
        <w:spacing w:after="0" w:line="240" w:lineRule="auto"/>
        <w:jc w:val="both"/>
      </w:pPr>
      <w:r>
        <w:t xml:space="preserve">Atualmente, é sabido que o motorista que atinge </w:t>
      </w:r>
      <w:r w:rsidRPr="00D46E51">
        <w:rPr>
          <w:b/>
          <w:bCs/>
        </w:rPr>
        <w:t>20 ou mais pontos na CNH</w:t>
      </w:r>
      <w:r>
        <w:t xml:space="preserve"> tem o direito de dirigir suspenso, independentemente de ser ou não motorista profissional.</w:t>
      </w:r>
    </w:p>
    <w:p w14:paraId="544C39D8" w14:textId="2A180C3D" w:rsidR="00B724DD" w:rsidRDefault="00B724DD" w:rsidP="00B724DD">
      <w:pPr>
        <w:spacing w:after="0" w:line="240" w:lineRule="auto"/>
        <w:jc w:val="both"/>
      </w:pPr>
    </w:p>
    <w:p w14:paraId="0B20C406" w14:textId="6C041C13" w:rsidR="00CF1F94" w:rsidRDefault="00B724DD" w:rsidP="00B724DD">
      <w:pPr>
        <w:spacing w:after="0" w:line="240" w:lineRule="auto"/>
        <w:jc w:val="both"/>
      </w:pPr>
      <w:r>
        <w:t xml:space="preserve">Com a mudança </w:t>
      </w:r>
      <w:r w:rsidR="00CF1F94" w:rsidRPr="00CF1F94">
        <w:t>haverá</w:t>
      </w:r>
      <w:r w:rsidR="00CF1F94" w:rsidRPr="00CF1F94">
        <w:rPr>
          <w:b/>
          <w:bCs/>
        </w:rPr>
        <w:t> </w:t>
      </w:r>
      <w:r w:rsidR="00CF1F94" w:rsidRPr="00CF1F94">
        <w:t>uma escala com três limites de pontuação, para que a CNH seja suspensa:</w:t>
      </w:r>
    </w:p>
    <w:p w14:paraId="103701AF" w14:textId="77777777" w:rsidR="00C02FF8" w:rsidRPr="00CF1F94" w:rsidRDefault="00C02FF8" w:rsidP="00B724DD">
      <w:pPr>
        <w:spacing w:after="0" w:line="240" w:lineRule="auto"/>
        <w:jc w:val="both"/>
      </w:pPr>
    </w:p>
    <w:p w14:paraId="030CC7BD" w14:textId="5A090290" w:rsidR="00CF1F94" w:rsidRPr="00CF1F94" w:rsidRDefault="00C02FF8" w:rsidP="00B724DD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 xml:space="preserve">A CNH é suspensa com </w:t>
      </w:r>
      <w:r w:rsidR="00CF1F94" w:rsidRPr="00CF1F94">
        <w:t xml:space="preserve">20 pontos, se o condutor tiver </w:t>
      </w:r>
      <w:r w:rsidR="00CF1F94" w:rsidRPr="00C02FF8">
        <w:rPr>
          <w:b/>
          <w:bCs/>
        </w:rPr>
        <w:t>duas ou mais infrações gravíssimas</w:t>
      </w:r>
      <w:r w:rsidR="00CF1F94" w:rsidRPr="00CF1F94">
        <w:t xml:space="preserve"> em um período de 12 meses;</w:t>
      </w:r>
    </w:p>
    <w:p w14:paraId="1C5761EC" w14:textId="69FC2040" w:rsidR="00CF1F94" w:rsidRPr="00CF1F94" w:rsidRDefault="00C02FF8" w:rsidP="00B724DD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 xml:space="preserve">A CNH é suspensa com </w:t>
      </w:r>
      <w:r w:rsidR="00CF1F94" w:rsidRPr="00CF1F94">
        <w:t xml:space="preserve">30 pontos, se tiver apenas </w:t>
      </w:r>
      <w:r w:rsidR="00CF1F94" w:rsidRPr="00C02FF8">
        <w:rPr>
          <w:b/>
          <w:bCs/>
        </w:rPr>
        <w:t>uma infração gravíssima</w:t>
      </w:r>
      <w:r w:rsidR="00CF1F94" w:rsidRPr="00CF1F94">
        <w:t xml:space="preserve"> no mesmo período;</w:t>
      </w:r>
    </w:p>
    <w:p w14:paraId="5F54606B" w14:textId="086E1FA1" w:rsidR="00CF1F94" w:rsidRPr="00CF1F94" w:rsidRDefault="00C02FF8" w:rsidP="00B724DD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 xml:space="preserve">A CNH é suspensa com </w:t>
      </w:r>
      <w:r w:rsidR="00CF1F94" w:rsidRPr="00CF1F94">
        <w:t xml:space="preserve">40 pontos, se não constar entre as suas infrações </w:t>
      </w:r>
      <w:r w:rsidR="00CF1F94" w:rsidRPr="00C02FF8">
        <w:rPr>
          <w:b/>
          <w:bCs/>
        </w:rPr>
        <w:t>nenhuma infração gravíssima</w:t>
      </w:r>
      <w:r w:rsidR="00CF1F94" w:rsidRPr="00CF1F94">
        <w:t xml:space="preserve"> nesse intervalo.</w:t>
      </w:r>
    </w:p>
    <w:p w14:paraId="2210DC68" w14:textId="77777777" w:rsidR="00C02FF8" w:rsidRDefault="00C02FF8" w:rsidP="00B724DD">
      <w:pPr>
        <w:spacing w:after="0" w:line="240" w:lineRule="auto"/>
        <w:jc w:val="both"/>
      </w:pPr>
    </w:p>
    <w:p w14:paraId="4303D6DE" w14:textId="74B60720" w:rsidR="00CF1F94" w:rsidRDefault="00CF1F94" w:rsidP="00B724DD">
      <w:pPr>
        <w:spacing w:after="0" w:line="240" w:lineRule="auto"/>
        <w:jc w:val="both"/>
      </w:pPr>
      <w:r w:rsidRPr="00CF1F94">
        <w:t>No caso de motoristas profissionais, a medida foi flexibilizada: eles poderão atingir o limite de 40 pontos independente da natureza das infrações cometidas.</w:t>
      </w:r>
    </w:p>
    <w:p w14:paraId="063C4B24" w14:textId="521B68F0" w:rsidR="00B724DD" w:rsidRDefault="00B724DD" w:rsidP="00B724DD">
      <w:pPr>
        <w:spacing w:after="0" w:line="240" w:lineRule="auto"/>
        <w:jc w:val="both"/>
      </w:pPr>
    </w:p>
    <w:p w14:paraId="00959642" w14:textId="6CAF9BE5" w:rsidR="00B724DD" w:rsidRDefault="00B724DD" w:rsidP="00B724DD">
      <w:pPr>
        <w:spacing w:after="0" w:line="240" w:lineRule="auto"/>
        <w:jc w:val="both"/>
      </w:pPr>
      <w:r>
        <w:t>Vale lembrar que sempre é possível apresentar defesa e recursos administrativos da suspensão do direito de dirigir.</w:t>
      </w:r>
    </w:p>
    <w:p w14:paraId="2E75EB20" w14:textId="7BE4522D" w:rsidR="00CF1F94" w:rsidRDefault="00CF1F94" w:rsidP="00B724DD">
      <w:pPr>
        <w:spacing w:after="0" w:line="240" w:lineRule="auto"/>
        <w:jc w:val="both"/>
      </w:pPr>
    </w:p>
    <w:p w14:paraId="6370751F" w14:textId="2D1238EC" w:rsidR="00CF1F94" w:rsidRDefault="00B724DD" w:rsidP="00B724DD">
      <w:pPr>
        <w:spacing w:after="0" w:line="240" w:lineRule="auto"/>
        <w:jc w:val="both"/>
      </w:pPr>
      <w:r>
        <w:rPr>
          <w:b/>
          <w:bCs/>
          <w:sz w:val="28"/>
          <w:szCs w:val="28"/>
        </w:rPr>
        <w:t>E</w:t>
      </w:r>
      <w:r w:rsidRPr="00CF1F94">
        <w:rPr>
          <w:b/>
          <w:bCs/>
          <w:sz w:val="28"/>
          <w:szCs w:val="28"/>
        </w:rPr>
        <w:t xml:space="preserve">xame </w:t>
      </w:r>
      <w:r>
        <w:rPr>
          <w:b/>
          <w:bCs/>
          <w:sz w:val="28"/>
          <w:szCs w:val="28"/>
        </w:rPr>
        <w:t>T</w:t>
      </w:r>
      <w:r w:rsidRPr="00CF1F94">
        <w:rPr>
          <w:b/>
          <w:bCs/>
          <w:sz w:val="28"/>
          <w:szCs w:val="28"/>
        </w:rPr>
        <w:t>oxicológico</w:t>
      </w:r>
      <w:r w:rsidR="00CF1F94" w:rsidRPr="00CF1F94">
        <w:t xml:space="preserve"> (categorias C, D e E)</w:t>
      </w:r>
    </w:p>
    <w:p w14:paraId="2F1E82B0" w14:textId="77777777" w:rsidR="00B724DD" w:rsidRPr="00CF1F94" w:rsidRDefault="00B724DD" w:rsidP="00B724DD">
      <w:pPr>
        <w:spacing w:after="0" w:line="240" w:lineRule="auto"/>
        <w:jc w:val="both"/>
      </w:pPr>
    </w:p>
    <w:p w14:paraId="10A4DB5A" w14:textId="77777777" w:rsidR="00B724DD" w:rsidRDefault="00B724DD" w:rsidP="00B724DD">
      <w:pPr>
        <w:spacing w:after="0" w:line="240" w:lineRule="auto"/>
        <w:jc w:val="both"/>
      </w:pPr>
      <w:r>
        <w:t>A</w:t>
      </w:r>
      <w:r w:rsidRPr="00CF1F94">
        <w:t>tualmente</w:t>
      </w:r>
      <w:r>
        <w:t xml:space="preserve"> os</w:t>
      </w:r>
      <w:r w:rsidRPr="00CF1F94">
        <w:t xml:space="preserve"> condutores das categorias C, D e E, como caminhoneiros, motoristas de van e ônibus, com CNH com validade de 5 anos devem fazer o exame no prazo de 2 anos e meio. </w:t>
      </w:r>
    </w:p>
    <w:p w14:paraId="0279D0CC" w14:textId="77777777" w:rsidR="00B724DD" w:rsidRDefault="00B724DD" w:rsidP="00B724DD">
      <w:pPr>
        <w:spacing w:after="0" w:line="240" w:lineRule="auto"/>
        <w:jc w:val="both"/>
      </w:pPr>
    </w:p>
    <w:p w14:paraId="78C050F8" w14:textId="63D21D12" w:rsidR="00B724DD" w:rsidRDefault="00B724DD" w:rsidP="00B724DD">
      <w:pPr>
        <w:spacing w:after="0" w:line="240" w:lineRule="auto"/>
        <w:jc w:val="both"/>
      </w:pPr>
      <w:r w:rsidRPr="00CF1F94">
        <w:t xml:space="preserve">Para condutores </w:t>
      </w:r>
      <w:r w:rsidR="003D4B16">
        <w:t>com idade superior a 70 anos, o exame toxicológico é feito a cada 3 anos, ou seja, apenas na renovação da CNH</w:t>
      </w:r>
      <w:r w:rsidRPr="00CF1F94">
        <w:t xml:space="preserve">. </w:t>
      </w:r>
    </w:p>
    <w:p w14:paraId="69965C2D" w14:textId="77777777" w:rsidR="00B724DD" w:rsidRDefault="00B724DD" w:rsidP="00B724DD">
      <w:pPr>
        <w:spacing w:after="0" w:line="240" w:lineRule="auto"/>
        <w:jc w:val="both"/>
      </w:pPr>
    </w:p>
    <w:p w14:paraId="0BBDE26F" w14:textId="09B35733" w:rsidR="00B724DD" w:rsidRDefault="00B724DD" w:rsidP="00B724DD">
      <w:pPr>
        <w:spacing w:after="0" w:line="240" w:lineRule="auto"/>
        <w:jc w:val="both"/>
      </w:pPr>
      <w:r w:rsidRPr="00CF1F94">
        <w:t>Se</w:t>
      </w:r>
      <w:r>
        <w:t xml:space="preserve"> o motorista for</w:t>
      </w:r>
      <w:r w:rsidRPr="00CF1F94">
        <w:t xml:space="preserve"> reprovado, tem suspenso o direito de dirigir pelo período de 3 meses.</w:t>
      </w:r>
    </w:p>
    <w:p w14:paraId="4024E883" w14:textId="62F8D124" w:rsidR="00B724DD" w:rsidRDefault="00B724DD" w:rsidP="00B724DD">
      <w:pPr>
        <w:spacing w:after="0" w:line="240" w:lineRule="auto"/>
        <w:jc w:val="both"/>
      </w:pPr>
    </w:p>
    <w:p w14:paraId="6C4A11A2" w14:textId="4E33F566" w:rsidR="00CF1F94" w:rsidRDefault="00B724DD" w:rsidP="00B724DD">
      <w:pPr>
        <w:spacing w:after="0" w:line="240" w:lineRule="auto"/>
        <w:jc w:val="both"/>
      </w:pPr>
      <w:r>
        <w:t xml:space="preserve">A mudança manteve o </w:t>
      </w:r>
      <w:r w:rsidR="00CF1F94" w:rsidRPr="00CF1F94">
        <w:t>exame toxicológico</w:t>
      </w:r>
      <w:r>
        <w:t>, pois e</w:t>
      </w:r>
      <w:r w:rsidR="00CF1F94" w:rsidRPr="00CF1F94">
        <w:t>le serve para verificar o consumo de substâncias psicoativas que, comprovadamente, comprometam a capacidade de direção.</w:t>
      </w:r>
    </w:p>
    <w:p w14:paraId="3A5A241F" w14:textId="2F28797A" w:rsidR="00B724DD" w:rsidRDefault="00B724DD" w:rsidP="00B724DD">
      <w:pPr>
        <w:spacing w:after="0" w:line="240" w:lineRule="auto"/>
        <w:jc w:val="both"/>
      </w:pPr>
    </w:p>
    <w:p w14:paraId="6807FC23" w14:textId="3ACDE3FD" w:rsidR="00B724DD" w:rsidRPr="00B724DD" w:rsidRDefault="00B724DD" w:rsidP="00B724DD">
      <w:pPr>
        <w:spacing w:after="0" w:line="240" w:lineRule="auto"/>
        <w:jc w:val="both"/>
      </w:pPr>
      <w:r w:rsidRPr="00B724DD">
        <w:t>Os condutores das categorias C, D e E deverão comprovar</w:t>
      </w:r>
      <w:r>
        <w:t xml:space="preserve"> </w:t>
      </w:r>
      <w:r w:rsidRPr="00B724DD">
        <w:t>resultado negativo em exame toxicológico para a obtenção e a renovação da</w:t>
      </w:r>
      <w:r>
        <w:t xml:space="preserve"> </w:t>
      </w:r>
      <w:r w:rsidRPr="00B724DD">
        <w:t>Carteira Nacional de Habilitação</w:t>
      </w:r>
    </w:p>
    <w:p w14:paraId="3EC90A59" w14:textId="77777777" w:rsidR="00B724DD" w:rsidRDefault="00B724DD" w:rsidP="00B724DD">
      <w:pPr>
        <w:spacing w:after="0" w:line="240" w:lineRule="auto"/>
        <w:jc w:val="both"/>
      </w:pPr>
    </w:p>
    <w:p w14:paraId="3D99C239" w14:textId="77777777" w:rsidR="00B724DD" w:rsidRPr="00CF1F94" w:rsidRDefault="00B724DD" w:rsidP="00B724DD">
      <w:pPr>
        <w:spacing w:after="0" w:line="240" w:lineRule="auto"/>
        <w:jc w:val="both"/>
      </w:pPr>
    </w:p>
    <w:p w14:paraId="3DA43EB0" w14:textId="77777777" w:rsidR="00B724DD" w:rsidRDefault="00CF1F94" w:rsidP="00B724DD">
      <w:pPr>
        <w:spacing w:after="0" w:line="240" w:lineRule="auto"/>
        <w:jc w:val="both"/>
      </w:pPr>
      <w:r w:rsidRPr="00CF1F94">
        <w:lastRenderedPageBreak/>
        <w:t xml:space="preserve">Quem tem menos de 70 anos também terá que se submeter ao exame a cada 2 anos e meio, independentemente da validade da CNH. </w:t>
      </w:r>
    </w:p>
    <w:p w14:paraId="35198147" w14:textId="77777777" w:rsidR="00B724DD" w:rsidRDefault="00B724DD" w:rsidP="00B724DD">
      <w:pPr>
        <w:spacing w:after="0" w:line="240" w:lineRule="auto"/>
        <w:jc w:val="both"/>
      </w:pPr>
    </w:p>
    <w:p w14:paraId="52B7D326" w14:textId="774E08C3" w:rsidR="00B724DD" w:rsidRDefault="00B724DD" w:rsidP="00B724DD">
      <w:pPr>
        <w:spacing w:after="0" w:line="240" w:lineRule="auto"/>
        <w:jc w:val="both"/>
      </w:pPr>
      <w:r w:rsidRPr="00B724DD">
        <w:t xml:space="preserve">É garantido o direito de contraprova e de </w:t>
      </w:r>
      <w:r w:rsidRPr="00B724DD">
        <w:rPr>
          <w:b/>
          <w:bCs/>
        </w:rPr>
        <w:t>recurso administrativo</w:t>
      </w:r>
      <w:r w:rsidRPr="00B724DD">
        <w:t>, no caso de resultado</w:t>
      </w:r>
      <w:r>
        <w:t xml:space="preserve"> </w:t>
      </w:r>
      <w:r w:rsidRPr="00B724DD">
        <w:t xml:space="preserve">positivo para </w:t>
      </w:r>
      <w:r>
        <w:t>o exame toxicológico.</w:t>
      </w:r>
    </w:p>
    <w:p w14:paraId="46B9BFF6" w14:textId="77777777" w:rsidR="00B724DD" w:rsidRDefault="00B724DD" w:rsidP="00B724DD">
      <w:pPr>
        <w:spacing w:after="0" w:line="240" w:lineRule="auto"/>
        <w:jc w:val="both"/>
      </w:pPr>
    </w:p>
    <w:p w14:paraId="56E23748" w14:textId="16135D46" w:rsidR="00B724DD" w:rsidRDefault="00B724DD" w:rsidP="00B724DD">
      <w:pPr>
        <w:spacing w:after="0" w:line="240" w:lineRule="auto"/>
        <w:jc w:val="both"/>
      </w:pPr>
      <w:r>
        <w:t xml:space="preserve">Se o resultado do exame for positivo, </w:t>
      </w:r>
      <w:r w:rsidRPr="00B724DD">
        <w:t>acarretará a</w:t>
      </w:r>
      <w:r>
        <w:t xml:space="preserve">o motorista a </w:t>
      </w:r>
      <w:r w:rsidRPr="00B724DD">
        <w:t>suspensão do direito de dirigir pelo período de 3 (três) meses, condicionado o</w:t>
      </w:r>
      <w:r>
        <w:t xml:space="preserve"> </w:t>
      </w:r>
      <w:r w:rsidRPr="00B724DD">
        <w:t>levantamento da suspensão à inclusão, no Renach, de resultado negativo em</w:t>
      </w:r>
      <w:r>
        <w:t xml:space="preserve"> </w:t>
      </w:r>
      <w:r w:rsidRPr="00B724DD">
        <w:t>novo exame</w:t>
      </w:r>
      <w:r>
        <w:t>.</w:t>
      </w:r>
    </w:p>
    <w:p w14:paraId="7FEE0FEE" w14:textId="6AE624EE" w:rsidR="00B724DD" w:rsidRDefault="00B724DD" w:rsidP="00B724DD">
      <w:pPr>
        <w:spacing w:after="0" w:line="240" w:lineRule="auto"/>
        <w:jc w:val="both"/>
      </w:pPr>
    </w:p>
    <w:p w14:paraId="1A23A7E3" w14:textId="20D08FA7" w:rsidR="00B724DD" w:rsidRDefault="00B724DD" w:rsidP="00B724DD">
      <w:pPr>
        <w:spacing w:after="0" w:line="240" w:lineRule="auto"/>
        <w:jc w:val="both"/>
      </w:pPr>
      <w:r>
        <w:t xml:space="preserve">Ainda sobre o exame toxicológico, foi inserido </w:t>
      </w:r>
      <w:r w:rsidR="0004383F">
        <w:t>um</w:t>
      </w:r>
      <w:r>
        <w:t xml:space="preserve"> novo artigo no CTB, o art. 165-B</w:t>
      </w:r>
      <w:r w:rsidR="0004383F">
        <w:t xml:space="preserve"> cujo qual prevê infração gravíssima e multa no valor de R$ 1.467,35, além da suspensão do direito de dirigir por 3 meses para o motorista das categorias C, D e E que esteja dirigindo sem realizar o exame toxicológico após 30 dias do vencimento do prazo estabelecido.</w:t>
      </w:r>
    </w:p>
    <w:p w14:paraId="7C23B29C" w14:textId="00880CAD" w:rsidR="00716000" w:rsidRDefault="00716000" w:rsidP="00B724DD">
      <w:pPr>
        <w:spacing w:after="0" w:line="240" w:lineRule="auto"/>
        <w:jc w:val="both"/>
      </w:pPr>
    </w:p>
    <w:p w14:paraId="7E5B0204" w14:textId="4FD2BC39" w:rsidR="00716000" w:rsidRDefault="00716000" w:rsidP="00B724DD">
      <w:pPr>
        <w:spacing w:after="0" w:line="240" w:lineRule="auto"/>
        <w:jc w:val="both"/>
      </w:pPr>
      <w:r>
        <w:t>Então, são essas as mudanças que gostaria de compartilhar com os leitores.</w:t>
      </w:r>
    </w:p>
    <w:p w14:paraId="628BB9AF" w14:textId="255F6CC1" w:rsidR="00716000" w:rsidRDefault="00716000" w:rsidP="00B724DD">
      <w:pPr>
        <w:spacing w:after="0" w:line="240" w:lineRule="auto"/>
        <w:jc w:val="both"/>
      </w:pPr>
    </w:p>
    <w:p w14:paraId="58DBFD75" w14:textId="0A93F1BC" w:rsidR="00716000" w:rsidRDefault="00716000" w:rsidP="00B724DD">
      <w:pPr>
        <w:spacing w:after="0" w:line="240" w:lineRule="auto"/>
        <w:jc w:val="both"/>
      </w:pPr>
      <w:r>
        <w:t>Caso hajam dúvidas ou caso estejam com problemas na CNH, não hesitem em me contatar.</w:t>
      </w:r>
    </w:p>
    <w:p w14:paraId="68AD716A" w14:textId="60E4F195" w:rsidR="00716000" w:rsidRDefault="00716000" w:rsidP="00B724DD">
      <w:pPr>
        <w:spacing w:after="0" w:line="240" w:lineRule="auto"/>
        <w:jc w:val="both"/>
      </w:pPr>
    </w:p>
    <w:p w14:paraId="4A14C78E" w14:textId="20AA0BEC" w:rsidR="00716000" w:rsidRDefault="00716000" w:rsidP="00B724DD">
      <w:pPr>
        <w:spacing w:after="0" w:line="240" w:lineRule="auto"/>
        <w:jc w:val="both"/>
      </w:pPr>
      <w:r>
        <w:t xml:space="preserve">Vocês me encontram aqui: </w:t>
      </w:r>
      <w:hyperlink r:id="rId5" w:history="1">
        <w:r w:rsidRPr="00DA4031">
          <w:rPr>
            <w:rStyle w:val="Hyperlink"/>
          </w:rPr>
          <w:t>http://ericaavallone.com.br/</w:t>
        </w:r>
      </w:hyperlink>
      <w:r>
        <w:t xml:space="preserve"> no botão “Fale Comigo”.</w:t>
      </w:r>
    </w:p>
    <w:p w14:paraId="36983108" w14:textId="079DC0A6" w:rsidR="00716000" w:rsidRDefault="00716000" w:rsidP="00B724DD">
      <w:pPr>
        <w:spacing w:after="0" w:line="240" w:lineRule="auto"/>
        <w:jc w:val="both"/>
      </w:pPr>
    </w:p>
    <w:p w14:paraId="49ED61B0" w14:textId="77777777" w:rsidR="00716000" w:rsidRDefault="00716000" w:rsidP="00716000">
      <w:pPr>
        <w:rPr>
          <w:b/>
          <w:bCs/>
        </w:rPr>
      </w:pPr>
    </w:p>
    <w:p w14:paraId="75EA0172" w14:textId="77777777" w:rsidR="00716000" w:rsidRDefault="00716000" w:rsidP="00716000">
      <w:pPr>
        <w:rPr>
          <w:b/>
          <w:bCs/>
        </w:rPr>
      </w:pPr>
    </w:p>
    <w:p w14:paraId="1C078040" w14:textId="77777777" w:rsidR="00716000" w:rsidRDefault="00716000" w:rsidP="0071600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94F495" wp14:editId="0466A160">
            <wp:extent cx="733964" cy="73396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642" cy="77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203E" w14:textId="55E06174" w:rsidR="00716000" w:rsidRDefault="00716000" w:rsidP="00716000">
      <w:pPr>
        <w:jc w:val="center"/>
      </w:pPr>
      <w:r>
        <w:rPr>
          <w:b/>
          <w:bCs/>
        </w:rPr>
        <w:t>Erica Avallone</w:t>
      </w:r>
    </w:p>
    <w:p w14:paraId="271CBF75" w14:textId="7599A715" w:rsidR="00716000" w:rsidRDefault="00000000" w:rsidP="00716000">
      <w:pPr>
        <w:jc w:val="center"/>
      </w:pPr>
      <w:hyperlink r:id="rId7" w:tgtFrame="_blank" w:history="1">
        <w:r w:rsidR="00716000">
          <w:rPr>
            <w:rStyle w:val="Hyperlink"/>
          </w:rPr>
          <w:t>www.ericaavallone.com.br</w:t>
        </w:r>
      </w:hyperlink>
    </w:p>
    <w:p w14:paraId="14E9ADE5" w14:textId="77777777" w:rsidR="00716000" w:rsidRDefault="00716000" w:rsidP="00716000">
      <w:pPr>
        <w:jc w:val="center"/>
      </w:pPr>
      <w:r>
        <w:t>Advogada Especialista em Legislação de Trânsito e Transporte Rodoviário de Cargas</w:t>
      </w:r>
    </w:p>
    <w:p w14:paraId="63C0DB1E" w14:textId="5F2FD94A" w:rsidR="00716000" w:rsidRDefault="00716000" w:rsidP="00716000">
      <w:pPr>
        <w:jc w:val="center"/>
      </w:pPr>
      <w:r>
        <w:t xml:space="preserve">Rua </w:t>
      </w:r>
      <w:r w:rsidR="00EC3491">
        <w:t>João Passos</w:t>
      </w:r>
      <w:r>
        <w:t xml:space="preserve">, n° </w:t>
      </w:r>
      <w:r w:rsidR="00EC3491">
        <w:t>1294 – sala 07</w:t>
      </w:r>
      <w:r>
        <w:t xml:space="preserve"> | Centro | Botucatu/SP | CEP 18600-0</w:t>
      </w:r>
      <w:r w:rsidR="00EC3491">
        <w:t>4</w:t>
      </w:r>
      <w:r>
        <w:t>0</w:t>
      </w:r>
    </w:p>
    <w:p w14:paraId="78A2FF30" w14:textId="22ABB748" w:rsidR="00716000" w:rsidRDefault="00716000" w:rsidP="00716000">
      <w:pPr>
        <w:jc w:val="center"/>
      </w:pPr>
      <w:r>
        <w:t xml:space="preserve">Contatos (14) 99750-2663 | </w:t>
      </w:r>
      <w:hyperlink r:id="rId8" w:tgtFrame="_blank" w:history="1">
        <w:r>
          <w:rPr>
            <w:rStyle w:val="Hyperlink"/>
          </w:rPr>
          <w:t>erica@avallonelima.com.br</w:t>
        </w:r>
      </w:hyperlink>
    </w:p>
    <w:p w14:paraId="2024C6DB" w14:textId="77777777" w:rsidR="00716000" w:rsidRDefault="00000000" w:rsidP="00716000">
      <w:pPr>
        <w:jc w:val="center"/>
      </w:pPr>
      <w:hyperlink r:id="rId9" w:tgtFrame="_blank" w:history="1">
        <w:r w:rsidR="00716000">
          <w:rPr>
            <w:rStyle w:val="Hyperlink"/>
          </w:rPr>
          <w:t xml:space="preserve">INSTAGRAN </w:t>
        </w:r>
      </w:hyperlink>
      <w:r w:rsidR="00716000">
        <w:t xml:space="preserve">| </w:t>
      </w:r>
      <w:hyperlink r:id="rId10" w:tgtFrame="_blank" w:history="1">
        <w:r w:rsidR="00716000">
          <w:rPr>
            <w:rStyle w:val="Hyperlink"/>
          </w:rPr>
          <w:t>Linkedin</w:t>
        </w:r>
      </w:hyperlink>
    </w:p>
    <w:p w14:paraId="49F45162" w14:textId="77777777" w:rsidR="00716000" w:rsidRPr="00B724DD" w:rsidRDefault="00716000" w:rsidP="00B724DD">
      <w:pPr>
        <w:spacing w:after="0" w:line="240" w:lineRule="auto"/>
        <w:jc w:val="both"/>
      </w:pPr>
    </w:p>
    <w:p w14:paraId="73DAF73D" w14:textId="77777777" w:rsidR="00B724DD" w:rsidRPr="00CF1F94" w:rsidRDefault="00B724DD" w:rsidP="00B724DD">
      <w:pPr>
        <w:spacing w:after="0" w:line="240" w:lineRule="auto"/>
        <w:jc w:val="both"/>
      </w:pPr>
    </w:p>
    <w:p w14:paraId="279994CE" w14:textId="77777777" w:rsidR="00CF1F94" w:rsidRDefault="00CF1F94" w:rsidP="00B724DD">
      <w:pPr>
        <w:spacing w:after="0" w:line="240" w:lineRule="auto"/>
        <w:jc w:val="both"/>
      </w:pPr>
    </w:p>
    <w:p w14:paraId="387D6CAE" w14:textId="3EBF2168" w:rsidR="00CF1F94" w:rsidRDefault="00CF1F94" w:rsidP="00B724DD">
      <w:pPr>
        <w:spacing w:after="0" w:line="240" w:lineRule="auto"/>
        <w:jc w:val="both"/>
      </w:pPr>
    </w:p>
    <w:p w14:paraId="45717696" w14:textId="77777777" w:rsidR="00CF1F94" w:rsidRDefault="00CF1F94" w:rsidP="00B724DD">
      <w:pPr>
        <w:spacing w:after="0" w:line="240" w:lineRule="auto"/>
        <w:jc w:val="both"/>
      </w:pPr>
    </w:p>
    <w:sectPr w:rsidR="00CF1F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B668C"/>
    <w:multiLevelType w:val="multilevel"/>
    <w:tmpl w:val="8C1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85710"/>
    <w:multiLevelType w:val="hybridMultilevel"/>
    <w:tmpl w:val="80469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601031">
    <w:abstractNumId w:val="0"/>
  </w:num>
  <w:num w:numId="2" w16cid:durableId="1703824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94"/>
    <w:rsid w:val="0004383F"/>
    <w:rsid w:val="003D4B16"/>
    <w:rsid w:val="00716000"/>
    <w:rsid w:val="00923EC5"/>
    <w:rsid w:val="00A36E85"/>
    <w:rsid w:val="00B724DD"/>
    <w:rsid w:val="00C02FF8"/>
    <w:rsid w:val="00CF1F94"/>
    <w:rsid w:val="00D46E51"/>
    <w:rsid w:val="00EC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D81C"/>
  <w15:chartTrackingRefBased/>
  <w15:docId w15:val="{0A1C2508-D262-4EE3-BE52-D710DCA0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F1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F1F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1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1F94"/>
    <w:rPr>
      <w:b/>
      <w:bCs/>
    </w:rPr>
  </w:style>
  <w:style w:type="paragraph" w:styleId="PargrafodaLista">
    <w:name w:val="List Paragraph"/>
    <w:basedOn w:val="Normal"/>
    <w:uiPriority w:val="34"/>
    <w:qFormat/>
    <w:rsid w:val="00C02FF8"/>
    <w:pPr>
      <w:ind w:left="720"/>
      <w:contextualSpacing/>
    </w:pPr>
  </w:style>
  <w:style w:type="character" w:customStyle="1" w:styleId="fontstyle01">
    <w:name w:val="fontstyle01"/>
    <w:basedOn w:val="Fontepargpadro"/>
    <w:rsid w:val="00B724D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71600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6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ica@avallonelima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ricaavallone.com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ericaavallone.com.br/" TargetMode="External"/><Relationship Id="rId10" Type="http://schemas.openxmlformats.org/officeDocument/2006/relationships/hyperlink" Target="https://www.linkedin.com/in/erica-avallone-lim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ericaavalloneadv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586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Erica Avallone</cp:lastModifiedBy>
  <cp:revision>5</cp:revision>
  <dcterms:created xsi:type="dcterms:W3CDTF">2020-11-18T13:05:00Z</dcterms:created>
  <dcterms:modified xsi:type="dcterms:W3CDTF">2023-09-25T13:59:00Z</dcterms:modified>
</cp:coreProperties>
</file>