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059A0" w14:textId="579333AB" w:rsidR="0051633B" w:rsidRDefault="00FC233A" w:rsidP="00FC23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ILMO. SR. DIRETOR DO DETRAN/SP</w:t>
      </w:r>
    </w:p>
    <w:p w14:paraId="004AFD36" w14:textId="77777777" w:rsidR="0051633B" w:rsidRDefault="0051633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</w:p>
    <w:p w14:paraId="57E0A8ED" w14:textId="77777777" w:rsidR="0051633B" w:rsidRDefault="0051633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</w:p>
    <w:p w14:paraId="6F6F0F51" w14:textId="7CF7D763" w:rsidR="0051633B" w:rsidRPr="003B137C" w:rsidRDefault="003B13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  <w:bCs/>
          <w:color w:val="000000"/>
          <w:sz w:val="24"/>
          <w:szCs w:val="24"/>
        </w:rPr>
      </w:pPr>
      <w:r w:rsidRPr="003B137C">
        <w:rPr>
          <w:b/>
          <w:bCs/>
          <w:color w:val="000000"/>
          <w:sz w:val="24"/>
          <w:szCs w:val="24"/>
        </w:rPr>
        <w:t xml:space="preserve">AUTOTUTELA – PA n° </w:t>
      </w:r>
      <w:r w:rsidR="00133557">
        <w:rPr>
          <w:b/>
          <w:bCs/>
          <w:color w:val="000000"/>
          <w:sz w:val="24"/>
          <w:szCs w:val="24"/>
        </w:rPr>
        <w:t>XXXX/XX</w:t>
      </w:r>
    </w:p>
    <w:p w14:paraId="61800AFD" w14:textId="4A3B4E84" w:rsidR="003B137C" w:rsidRDefault="003B13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Cassação da CNH</w:t>
      </w:r>
    </w:p>
    <w:p w14:paraId="12AB8519" w14:textId="045F25C5" w:rsidR="0051633B" w:rsidRPr="00164153" w:rsidRDefault="00E85A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  <w:bCs/>
          <w:color w:val="FF0000"/>
          <w:sz w:val="28"/>
          <w:szCs w:val="28"/>
        </w:rPr>
      </w:pPr>
      <w:r w:rsidRPr="00164153">
        <w:rPr>
          <w:b/>
          <w:bCs/>
          <w:color w:val="FF0000"/>
          <w:sz w:val="28"/>
          <w:szCs w:val="28"/>
        </w:rPr>
        <w:t>*URGENTE*</w:t>
      </w:r>
    </w:p>
    <w:p w14:paraId="591DCE7F" w14:textId="77777777" w:rsidR="0051633B" w:rsidRDefault="0051633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</w:p>
    <w:p w14:paraId="6787C3BD" w14:textId="77777777" w:rsidR="0051633B" w:rsidRDefault="0051633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</w:p>
    <w:p w14:paraId="18EC8300" w14:textId="77777777" w:rsidR="0051633B" w:rsidRDefault="0051633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</w:p>
    <w:p w14:paraId="34ED4035" w14:textId="45EAA57A" w:rsidR="00E12AB9" w:rsidRDefault="00133557" w:rsidP="003B137C">
      <w:pPr>
        <w:pStyle w:val="parag2"/>
        <w:shd w:val="clear" w:color="auto" w:fill="FFFFFF"/>
        <w:spacing w:before="0" w:beforeAutospacing="0" w:after="225" w:afterAutospacing="0"/>
        <w:ind w:firstLine="2835"/>
        <w:jc w:val="both"/>
        <w:rPr>
          <w:rFonts w:asciiTheme="majorHAnsi" w:hAnsiTheme="majorHAnsi" w:cstheme="majorHAnsi"/>
          <w:color w:val="000000"/>
        </w:rPr>
      </w:pPr>
      <w:bookmarkStart w:id="0" w:name="_Hlk55557914"/>
      <w:proofErr w:type="gramStart"/>
      <w:r w:rsidRPr="00133557">
        <w:rPr>
          <w:rFonts w:asciiTheme="majorHAnsi" w:hAnsiTheme="majorHAnsi" w:cstheme="majorHAnsi"/>
          <w:color w:val="FF0000"/>
        </w:rPr>
        <w:t>.....</w:t>
      </w:r>
      <w:proofErr w:type="gramEnd"/>
      <w:r w:rsidRPr="00133557">
        <w:rPr>
          <w:rFonts w:asciiTheme="majorHAnsi" w:hAnsiTheme="majorHAnsi" w:cstheme="majorHAnsi"/>
          <w:color w:val="FF0000"/>
        </w:rPr>
        <w:t>, brasileiro (a), (estado civil), profissional da área de ....., portador (a) do CIRG n.º ..... e do CPF n.º ....., residente e domiciliado (a) na Rua ....., n.º ....., Bairro ....., Cidade ....., Estado .....,</w:t>
      </w:r>
      <w:r w:rsidR="0095620C" w:rsidRPr="00133557">
        <w:rPr>
          <w:rFonts w:asciiTheme="majorHAnsi" w:hAnsiTheme="majorHAnsi" w:cstheme="majorHAnsi"/>
          <w:color w:val="000000"/>
        </w:rPr>
        <w:t xml:space="preserve">, </w:t>
      </w:r>
      <w:r w:rsidR="0095620C" w:rsidRPr="00133557">
        <w:rPr>
          <w:rFonts w:asciiTheme="majorHAnsi" w:hAnsiTheme="majorHAnsi" w:cstheme="majorHAnsi"/>
          <w:u w:val="single"/>
        </w:rPr>
        <w:t>PROPRIETÁRIO</w:t>
      </w:r>
      <w:r w:rsidR="0095620C" w:rsidRPr="00133557">
        <w:rPr>
          <w:rFonts w:asciiTheme="majorHAnsi" w:hAnsiTheme="majorHAnsi" w:cstheme="majorHAnsi"/>
        </w:rPr>
        <w:t xml:space="preserve"> </w:t>
      </w:r>
      <w:r w:rsidR="0095620C" w:rsidRPr="00133557">
        <w:rPr>
          <w:rFonts w:asciiTheme="majorHAnsi" w:hAnsiTheme="majorHAnsi" w:cstheme="majorHAnsi"/>
          <w:color w:val="000000"/>
        </w:rPr>
        <w:t xml:space="preserve">do veículo de documento anexado, vem, respeitosamente, </w:t>
      </w:r>
      <w:r w:rsidR="0095620C" w:rsidRPr="00133557">
        <w:rPr>
          <w:rFonts w:asciiTheme="majorHAnsi" w:hAnsiTheme="majorHAnsi" w:cstheme="majorHAnsi"/>
        </w:rPr>
        <w:t>a</w:t>
      </w:r>
      <w:r w:rsidR="0095620C" w:rsidRPr="00133557">
        <w:rPr>
          <w:rFonts w:asciiTheme="majorHAnsi" w:hAnsiTheme="majorHAnsi" w:cstheme="majorHAnsi"/>
          <w:color w:val="000000"/>
        </w:rPr>
        <w:t xml:space="preserve"> Vossa </w:t>
      </w:r>
      <w:r w:rsidR="003B137C" w:rsidRPr="00133557">
        <w:rPr>
          <w:rFonts w:asciiTheme="majorHAnsi" w:hAnsiTheme="majorHAnsi" w:cstheme="majorHAnsi"/>
        </w:rPr>
        <w:t>Senhoria,</w:t>
      </w:r>
      <w:r w:rsidR="0095620C" w:rsidRPr="00133557">
        <w:rPr>
          <w:rFonts w:asciiTheme="majorHAnsi" w:hAnsiTheme="majorHAnsi" w:cstheme="majorHAnsi"/>
          <w:color w:val="000000"/>
        </w:rPr>
        <w:t xml:space="preserve"> por intermédio</w:t>
      </w:r>
      <w:r w:rsidR="0095620C" w:rsidRPr="00866D61">
        <w:rPr>
          <w:rFonts w:asciiTheme="majorHAnsi" w:hAnsiTheme="majorHAnsi" w:cstheme="majorHAnsi"/>
          <w:color w:val="000000"/>
        </w:rPr>
        <w:t xml:space="preserve"> de sua advogada que esta subscreve, com escritório profissional da Rua Campos Salles, n. 308 – centro, na cidade de Botucatu/SP, nos termos dos a</w:t>
      </w:r>
      <w:r w:rsidR="0095620C" w:rsidRPr="00866D61">
        <w:rPr>
          <w:rFonts w:asciiTheme="majorHAnsi" w:hAnsiTheme="majorHAnsi" w:cstheme="majorHAnsi"/>
          <w:color w:val="000000"/>
          <w:highlight w:val="white"/>
        </w:rPr>
        <w:t xml:space="preserve">rtigos 288, 289 e 290 do Código de Trânsito </w:t>
      </w:r>
      <w:r w:rsidR="00866D61" w:rsidRPr="00866D61">
        <w:rPr>
          <w:rFonts w:asciiTheme="majorHAnsi" w:hAnsiTheme="majorHAnsi" w:cstheme="majorHAnsi"/>
          <w:color w:val="000000"/>
          <w:highlight w:val="white"/>
        </w:rPr>
        <w:t>Brasileiro</w:t>
      </w:r>
      <w:r w:rsidR="00E12AB9">
        <w:rPr>
          <w:rFonts w:asciiTheme="majorHAnsi" w:hAnsiTheme="majorHAnsi" w:cstheme="majorHAnsi"/>
          <w:color w:val="000000"/>
          <w:highlight w:val="white"/>
        </w:rPr>
        <w:t xml:space="preserve"> e Resolução 723 do CONTRAN</w:t>
      </w:r>
      <w:r w:rsidR="00E12AB9">
        <w:rPr>
          <w:rFonts w:asciiTheme="majorHAnsi" w:hAnsiTheme="majorHAnsi" w:cstheme="majorHAnsi"/>
          <w:color w:val="000000"/>
        </w:rPr>
        <w:t xml:space="preserve">, </w:t>
      </w:r>
      <w:r w:rsidR="003B137C">
        <w:rPr>
          <w:rFonts w:asciiTheme="majorHAnsi" w:hAnsiTheme="majorHAnsi" w:cstheme="majorHAnsi"/>
          <w:color w:val="000000"/>
        </w:rPr>
        <w:t>requerer o que ao final segue:</w:t>
      </w:r>
    </w:p>
    <w:p w14:paraId="10459176" w14:textId="77777777" w:rsidR="003B137C" w:rsidRDefault="003B137C" w:rsidP="003B137C">
      <w:pPr>
        <w:pStyle w:val="parag2"/>
        <w:shd w:val="clear" w:color="auto" w:fill="FFFFFF"/>
        <w:spacing w:before="0" w:beforeAutospacing="0" w:after="225" w:afterAutospacing="0"/>
        <w:ind w:firstLine="2835"/>
        <w:jc w:val="both"/>
        <w:rPr>
          <w:b/>
          <w:color w:val="000000"/>
          <w:highlight w:val="white"/>
        </w:rPr>
      </w:pPr>
    </w:p>
    <w:p w14:paraId="283625A0" w14:textId="03B79574" w:rsidR="0051633B" w:rsidRDefault="00A535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67"/>
        <w:jc w:val="both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</w:rPr>
        <w:t>DOS FATOS</w:t>
      </w:r>
    </w:p>
    <w:p w14:paraId="404E2246" w14:textId="77777777" w:rsidR="0051633B" w:rsidRDefault="0051633B">
      <w:pPr>
        <w:spacing w:after="0" w:line="240" w:lineRule="auto"/>
        <w:ind w:left="2268"/>
        <w:jc w:val="both"/>
        <w:rPr>
          <w:sz w:val="24"/>
          <w:szCs w:val="24"/>
          <w:highlight w:val="white"/>
        </w:rPr>
      </w:pPr>
    </w:p>
    <w:p w14:paraId="1085A549" w14:textId="77777777" w:rsidR="0051633B" w:rsidRDefault="0051633B">
      <w:pPr>
        <w:spacing w:after="0" w:line="240" w:lineRule="auto"/>
        <w:ind w:firstLine="2268"/>
        <w:jc w:val="both"/>
        <w:rPr>
          <w:sz w:val="24"/>
          <w:szCs w:val="24"/>
          <w:highlight w:val="white"/>
        </w:rPr>
      </w:pPr>
    </w:p>
    <w:p w14:paraId="72228A6D" w14:textId="72148852" w:rsidR="0051633B" w:rsidRDefault="0095620C">
      <w:pPr>
        <w:spacing w:after="0" w:line="240" w:lineRule="auto"/>
        <w:ind w:firstLine="22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Requerente que é </w:t>
      </w:r>
      <w:r w:rsidRPr="00D751B7">
        <w:rPr>
          <w:b/>
          <w:sz w:val="24"/>
          <w:szCs w:val="24"/>
          <w:u w:val="single"/>
        </w:rPr>
        <w:t>proprietário</w:t>
      </w:r>
      <w:r>
        <w:rPr>
          <w:sz w:val="24"/>
          <w:szCs w:val="24"/>
        </w:rPr>
        <w:t xml:space="preserve"> do veículo da marca Ford, modelo Ecosport, de placas </w:t>
      </w:r>
      <w:r w:rsidR="00133557">
        <w:rPr>
          <w:sz w:val="24"/>
          <w:szCs w:val="24"/>
        </w:rPr>
        <w:t>XXXXX</w:t>
      </w:r>
      <w:r>
        <w:rPr>
          <w:sz w:val="24"/>
          <w:szCs w:val="24"/>
        </w:rPr>
        <w:t>,</w:t>
      </w:r>
      <w:r w:rsidR="00866D61">
        <w:rPr>
          <w:sz w:val="24"/>
          <w:szCs w:val="24"/>
        </w:rPr>
        <w:t xml:space="preserve"> e</w:t>
      </w:r>
      <w:r>
        <w:rPr>
          <w:sz w:val="24"/>
          <w:szCs w:val="24"/>
        </w:rPr>
        <w:t xml:space="preserve"> ao proceder com o pagamento do licenciamento do veículo aqui identificado, foi surpreendido com uma multa de trânsito expedida pelo DER</w:t>
      </w:r>
      <w:r w:rsidR="00866D61">
        <w:rPr>
          <w:sz w:val="24"/>
          <w:szCs w:val="24"/>
        </w:rPr>
        <w:t xml:space="preserve"> – Departamento de Estradas de Rodagem do Estado de São Paulo</w:t>
      </w:r>
      <w:r>
        <w:rPr>
          <w:sz w:val="24"/>
          <w:szCs w:val="24"/>
        </w:rPr>
        <w:t xml:space="preserve"> - AIT n° 1F685230-3, por suposta infração ao artigo 230, XXII</w:t>
      </w:r>
      <w:r w:rsidR="0081615B">
        <w:rPr>
          <w:rStyle w:val="Refdenotaderodap"/>
          <w:sz w:val="24"/>
          <w:szCs w:val="24"/>
        </w:rPr>
        <w:footnoteReference w:id="1"/>
      </w:r>
      <w:r>
        <w:rPr>
          <w:sz w:val="24"/>
          <w:szCs w:val="24"/>
        </w:rPr>
        <w:t xml:space="preserve"> do CTB.</w:t>
      </w:r>
    </w:p>
    <w:p w14:paraId="32257E8B" w14:textId="77777777" w:rsidR="00E42266" w:rsidRDefault="00E42266">
      <w:pPr>
        <w:spacing w:after="0" w:line="240" w:lineRule="auto"/>
        <w:ind w:firstLine="2268"/>
        <w:jc w:val="both"/>
        <w:rPr>
          <w:sz w:val="24"/>
          <w:szCs w:val="24"/>
        </w:rPr>
      </w:pPr>
    </w:p>
    <w:p w14:paraId="63747994" w14:textId="77777777" w:rsidR="0051633B" w:rsidRDefault="0051633B">
      <w:pPr>
        <w:spacing w:after="0" w:line="240" w:lineRule="auto"/>
        <w:ind w:firstLine="2268"/>
        <w:jc w:val="both"/>
        <w:rPr>
          <w:sz w:val="24"/>
          <w:szCs w:val="24"/>
        </w:rPr>
      </w:pPr>
    </w:p>
    <w:p w14:paraId="69AD8B13" w14:textId="624185E9" w:rsidR="0081615B" w:rsidRDefault="0081615B" w:rsidP="0081615B">
      <w:pPr>
        <w:spacing w:after="0" w:line="240" w:lineRule="auto"/>
        <w:ind w:firstLine="2268"/>
        <w:jc w:val="both"/>
        <w:rPr>
          <w:sz w:val="24"/>
          <w:szCs w:val="24"/>
        </w:rPr>
      </w:pPr>
      <w:r>
        <w:rPr>
          <w:sz w:val="24"/>
          <w:szCs w:val="24"/>
        </w:rPr>
        <w:t>Ocorre que, essa</w:t>
      </w:r>
      <w:r w:rsidR="00422670">
        <w:rPr>
          <w:sz w:val="24"/>
          <w:szCs w:val="24"/>
        </w:rPr>
        <w:t xml:space="preserve"> mesma</w:t>
      </w:r>
      <w:r>
        <w:rPr>
          <w:sz w:val="24"/>
          <w:szCs w:val="24"/>
        </w:rPr>
        <w:t xml:space="preserve"> infração, gerou de forma completamente injusta e ilegal</w:t>
      </w:r>
      <w:r w:rsidR="00866D61">
        <w:rPr>
          <w:sz w:val="24"/>
          <w:szCs w:val="24"/>
        </w:rPr>
        <w:t>, conforme veremos,</w:t>
      </w:r>
      <w:r>
        <w:rPr>
          <w:sz w:val="24"/>
          <w:szCs w:val="24"/>
        </w:rPr>
        <w:t xml:space="preserve"> </w:t>
      </w:r>
      <w:r w:rsidRPr="00E97826">
        <w:rPr>
          <w:b/>
          <w:bCs/>
          <w:sz w:val="24"/>
          <w:szCs w:val="24"/>
          <w:u w:val="single"/>
        </w:rPr>
        <w:t>a instauração de um processo administrativo de cassação d</w:t>
      </w:r>
      <w:r w:rsidR="00422670" w:rsidRPr="00E97826">
        <w:rPr>
          <w:b/>
          <w:bCs/>
          <w:sz w:val="24"/>
          <w:szCs w:val="24"/>
          <w:u w:val="single"/>
        </w:rPr>
        <w:t>a CNH</w:t>
      </w:r>
      <w:r w:rsidRPr="00E97826">
        <w:rPr>
          <w:b/>
          <w:bCs/>
          <w:sz w:val="24"/>
          <w:szCs w:val="24"/>
          <w:u w:val="single"/>
        </w:rPr>
        <w:t xml:space="preserve"> do Requerente</w:t>
      </w:r>
      <w:r w:rsidR="00866D61" w:rsidRPr="00E97826">
        <w:rPr>
          <w:b/>
          <w:bCs/>
          <w:sz w:val="24"/>
          <w:szCs w:val="24"/>
          <w:u w:val="single"/>
        </w:rPr>
        <w:t xml:space="preserve"> – PA n° </w:t>
      </w:r>
      <w:r w:rsidR="00133557">
        <w:rPr>
          <w:b/>
          <w:bCs/>
          <w:color w:val="000000"/>
          <w:sz w:val="24"/>
          <w:szCs w:val="24"/>
        </w:rPr>
        <w:t>XXXX/XX</w:t>
      </w:r>
      <w:r>
        <w:rPr>
          <w:sz w:val="24"/>
          <w:szCs w:val="24"/>
        </w:rPr>
        <w:t>, por violação ao artigo 263</w:t>
      </w:r>
      <w:r>
        <w:rPr>
          <w:rStyle w:val="Refdenotaderodap"/>
          <w:sz w:val="24"/>
          <w:szCs w:val="24"/>
        </w:rPr>
        <w:footnoteReference w:id="2"/>
      </w:r>
      <w:r>
        <w:rPr>
          <w:sz w:val="24"/>
          <w:szCs w:val="24"/>
        </w:rPr>
        <w:t xml:space="preserve"> do CTB.</w:t>
      </w:r>
    </w:p>
    <w:p w14:paraId="41BD545C" w14:textId="77777777" w:rsidR="00395942" w:rsidRDefault="00395942" w:rsidP="0081615B">
      <w:pPr>
        <w:spacing w:after="0" w:line="240" w:lineRule="auto"/>
        <w:ind w:firstLine="2268"/>
        <w:jc w:val="both"/>
        <w:rPr>
          <w:sz w:val="24"/>
          <w:szCs w:val="24"/>
        </w:rPr>
      </w:pPr>
    </w:p>
    <w:p w14:paraId="175A1BF3" w14:textId="77777777" w:rsidR="00395942" w:rsidRDefault="00395942" w:rsidP="0081615B">
      <w:pPr>
        <w:spacing w:after="0" w:line="240" w:lineRule="auto"/>
        <w:ind w:firstLine="2268"/>
        <w:jc w:val="both"/>
        <w:rPr>
          <w:sz w:val="24"/>
          <w:szCs w:val="24"/>
        </w:rPr>
      </w:pPr>
    </w:p>
    <w:p w14:paraId="76EEFA89" w14:textId="6735CCC7" w:rsidR="00395942" w:rsidRDefault="00395942" w:rsidP="0081615B">
      <w:pPr>
        <w:spacing w:after="0" w:line="240" w:lineRule="auto"/>
        <w:ind w:firstLine="2268"/>
        <w:jc w:val="both"/>
        <w:rPr>
          <w:sz w:val="28"/>
          <w:szCs w:val="24"/>
        </w:rPr>
      </w:pPr>
      <w:r w:rsidRPr="00395942">
        <w:rPr>
          <w:sz w:val="28"/>
          <w:szCs w:val="24"/>
        </w:rPr>
        <w:t>Porém, em que pese a penalidade</w:t>
      </w:r>
      <w:r>
        <w:rPr>
          <w:sz w:val="28"/>
          <w:szCs w:val="24"/>
        </w:rPr>
        <w:t xml:space="preserve"> de cassação</w:t>
      </w:r>
      <w:r w:rsidRPr="00395942">
        <w:rPr>
          <w:sz w:val="28"/>
          <w:szCs w:val="24"/>
        </w:rPr>
        <w:t xml:space="preserve">, </w:t>
      </w:r>
      <w:r w:rsidR="00E97826" w:rsidRPr="00E85A0E">
        <w:rPr>
          <w:sz w:val="28"/>
          <w:szCs w:val="24"/>
          <w:highlight w:val="yellow"/>
        </w:rPr>
        <w:t xml:space="preserve">na ocasião, </w:t>
      </w:r>
      <w:r w:rsidRPr="00E85A0E">
        <w:rPr>
          <w:sz w:val="28"/>
          <w:szCs w:val="24"/>
          <w:highlight w:val="yellow"/>
        </w:rPr>
        <w:t xml:space="preserve">o Requerente </w:t>
      </w:r>
      <w:r w:rsidRPr="003B137C">
        <w:rPr>
          <w:sz w:val="28"/>
          <w:szCs w:val="24"/>
          <w:highlight w:val="yellow"/>
          <w:u w:val="single"/>
        </w:rPr>
        <w:t xml:space="preserve">foi penalizado por ser </w:t>
      </w:r>
      <w:r w:rsidRPr="00F24666">
        <w:rPr>
          <w:b/>
          <w:bCs/>
          <w:sz w:val="28"/>
          <w:szCs w:val="24"/>
          <w:highlight w:val="yellow"/>
          <w:u w:val="single"/>
        </w:rPr>
        <w:t>proprietário do veículo</w:t>
      </w:r>
      <w:r w:rsidRPr="003B137C">
        <w:rPr>
          <w:sz w:val="28"/>
          <w:szCs w:val="24"/>
          <w:highlight w:val="yellow"/>
          <w:u w:val="single"/>
        </w:rPr>
        <w:t xml:space="preserve"> e não</w:t>
      </w:r>
      <w:r w:rsidR="00422670" w:rsidRPr="003B137C">
        <w:rPr>
          <w:sz w:val="28"/>
          <w:szCs w:val="24"/>
          <w:highlight w:val="yellow"/>
          <w:u w:val="single"/>
        </w:rPr>
        <w:t xml:space="preserve"> por estar conduzindo o veículo em questão</w:t>
      </w:r>
      <w:r w:rsidR="00422670" w:rsidRPr="00E85A0E">
        <w:rPr>
          <w:sz w:val="28"/>
          <w:szCs w:val="24"/>
          <w:highlight w:val="yellow"/>
        </w:rPr>
        <w:t>.</w:t>
      </w:r>
    </w:p>
    <w:p w14:paraId="15FDE9B4" w14:textId="77777777" w:rsidR="00F24666" w:rsidRPr="00395942" w:rsidRDefault="00F24666" w:rsidP="0081615B">
      <w:pPr>
        <w:spacing w:after="0" w:line="240" w:lineRule="auto"/>
        <w:ind w:firstLine="2268"/>
        <w:jc w:val="both"/>
        <w:rPr>
          <w:sz w:val="28"/>
          <w:szCs w:val="24"/>
        </w:rPr>
      </w:pPr>
    </w:p>
    <w:p w14:paraId="47D20971" w14:textId="77777777" w:rsidR="0081615B" w:rsidRDefault="0081615B" w:rsidP="0081615B">
      <w:pPr>
        <w:spacing w:after="0" w:line="240" w:lineRule="auto"/>
        <w:ind w:firstLine="2268"/>
        <w:jc w:val="both"/>
        <w:rPr>
          <w:sz w:val="24"/>
          <w:szCs w:val="24"/>
        </w:rPr>
      </w:pPr>
    </w:p>
    <w:p w14:paraId="5F737661" w14:textId="05A129EC" w:rsidR="00866D61" w:rsidRDefault="00866D61" w:rsidP="00422670">
      <w:pPr>
        <w:spacing w:after="0" w:line="240" w:lineRule="auto"/>
        <w:ind w:firstLine="22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Válido é frisar </w:t>
      </w:r>
      <w:r w:rsidR="003B137C">
        <w:rPr>
          <w:sz w:val="24"/>
          <w:szCs w:val="24"/>
        </w:rPr>
        <w:t xml:space="preserve">que o DETRAN não observou </w:t>
      </w:r>
      <w:r>
        <w:rPr>
          <w:sz w:val="24"/>
          <w:szCs w:val="24"/>
        </w:rPr>
        <w:t xml:space="preserve">o disposto no art. </w:t>
      </w:r>
      <w:r w:rsidR="00083FCE">
        <w:rPr>
          <w:sz w:val="24"/>
          <w:szCs w:val="24"/>
        </w:rPr>
        <w:t>19, IV, “a” da Resolução 723 do CONTRAN</w:t>
      </w:r>
      <w:r w:rsidR="003B137C">
        <w:rPr>
          <w:sz w:val="24"/>
          <w:szCs w:val="24"/>
        </w:rPr>
        <w:t>.</w:t>
      </w:r>
    </w:p>
    <w:p w14:paraId="20366A37" w14:textId="77777777" w:rsidR="00422670" w:rsidRDefault="00422670" w:rsidP="00422670">
      <w:pPr>
        <w:spacing w:after="0" w:line="240" w:lineRule="auto"/>
        <w:ind w:firstLine="2268"/>
        <w:jc w:val="both"/>
        <w:rPr>
          <w:sz w:val="24"/>
          <w:szCs w:val="24"/>
        </w:rPr>
      </w:pPr>
    </w:p>
    <w:p w14:paraId="31F54B17" w14:textId="77777777" w:rsidR="00D751B7" w:rsidRDefault="00D751B7" w:rsidP="00D751B7">
      <w:pPr>
        <w:shd w:val="clear" w:color="auto" w:fill="FFFFFF"/>
        <w:spacing w:after="0" w:line="240" w:lineRule="auto"/>
        <w:ind w:firstLine="2552"/>
        <w:jc w:val="both"/>
        <w:rPr>
          <w:rFonts w:cstheme="minorHAnsi"/>
          <w:sz w:val="24"/>
          <w:szCs w:val="24"/>
        </w:rPr>
      </w:pPr>
    </w:p>
    <w:p w14:paraId="2A4E717F" w14:textId="77777777" w:rsidR="00D751B7" w:rsidRPr="00A5353F" w:rsidRDefault="00D751B7" w:rsidP="00D751B7">
      <w:pPr>
        <w:spacing w:after="0" w:line="240" w:lineRule="auto"/>
        <w:ind w:left="2268"/>
        <w:jc w:val="both"/>
        <w:rPr>
          <w:b/>
          <w:sz w:val="24"/>
          <w:szCs w:val="24"/>
        </w:rPr>
      </w:pPr>
      <w:r w:rsidRPr="00A5353F">
        <w:rPr>
          <w:b/>
          <w:sz w:val="24"/>
          <w:szCs w:val="24"/>
        </w:rPr>
        <w:t xml:space="preserve">DA CASSAÇÃO NOS CASOS DE INFRAÇÕES DE RESPONSABILIDADE DO PROPRIETÁRIO </w:t>
      </w:r>
    </w:p>
    <w:p w14:paraId="1E64DB32" w14:textId="77777777" w:rsidR="00D751B7" w:rsidRDefault="00D751B7" w:rsidP="00D751B7">
      <w:pPr>
        <w:spacing w:after="0" w:line="240" w:lineRule="auto"/>
        <w:ind w:firstLine="2268"/>
        <w:jc w:val="both"/>
        <w:rPr>
          <w:sz w:val="24"/>
          <w:szCs w:val="24"/>
        </w:rPr>
      </w:pPr>
    </w:p>
    <w:p w14:paraId="1E39E0A3" w14:textId="77777777" w:rsidR="00D751B7" w:rsidRDefault="00D751B7" w:rsidP="00D751B7">
      <w:pPr>
        <w:spacing w:after="0" w:line="240" w:lineRule="auto"/>
        <w:ind w:firstLine="22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 acordo com os fatos narrados, é possível perceber que </w:t>
      </w:r>
      <w:r w:rsidRPr="00E85A0E">
        <w:rPr>
          <w:b/>
          <w:bCs/>
          <w:sz w:val="24"/>
          <w:szCs w:val="24"/>
          <w:u w:val="single"/>
        </w:rPr>
        <w:t>o Requerente está sendo penalizado apenas por ser proprietário do veículo autuado</w:t>
      </w:r>
      <w:r>
        <w:rPr>
          <w:sz w:val="24"/>
          <w:szCs w:val="24"/>
        </w:rPr>
        <w:t>, já que não houve abordagem e a infração é de sua responsabilidade.</w:t>
      </w:r>
      <w:r w:rsidR="00E91261">
        <w:rPr>
          <w:sz w:val="24"/>
          <w:szCs w:val="24"/>
        </w:rPr>
        <w:t xml:space="preserve"> </w:t>
      </w:r>
    </w:p>
    <w:p w14:paraId="2D6B8E07" w14:textId="77777777" w:rsidR="00D751B7" w:rsidRDefault="00D751B7" w:rsidP="00D751B7">
      <w:pPr>
        <w:spacing w:after="0" w:line="240" w:lineRule="auto"/>
        <w:ind w:firstLine="2268"/>
        <w:jc w:val="both"/>
        <w:rPr>
          <w:sz w:val="24"/>
          <w:szCs w:val="24"/>
        </w:rPr>
      </w:pPr>
    </w:p>
    <w:p w14:paraId="123480F5" w14:textId="77777777" w:rsidR="00D751B7" w:rsidRDefault="00D751B7" w:rsidP="00D751B7">
      <w:pPr>
        <w:spacing w:after="0" w:line="240" w:lineRule="auto"/>
        <w:ind w:firstLine="2268"/>
        <w:jc w:val="both"/>
        <w:rPr>
          <w:sz w:val="24"/>
          <w:szCs w:val="24"/>
        </w:rPr>
      </w:pPr>
    </w:p>
    <w:p w14:paraId="0343E563" w14:textId="77777777" w:rsidR="00D751B7" w:rsidRDefault="00D751B7" w:rsidP="00D751B7">
      <w:pPr>
        <w:spacing w:after="0" w:line="240" w:lineRule="auto"/>
        <w:ind w:firstLine="22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Segundo o artigo 19, IV, “a” da Resolução 723 do CONTRAN, </w:t>
      </w:r>
      <w:r w:rsidRPr="003A2A49">
        <w:rPr>
          <w:b/>
          <w:sz w:val="28"/>
          <w:szCs w:val="24"/>
          <w:u w:val="single"/>
        </w:rPr>
        <w:t xml:space="preserve">NÃO </w:t>
      </w:r>
      <w:r w:rsidRPr="003A2A49">
        <w:rPr>
          <w:b/>
          <w:sz w:val="24"/>
          <w:szCs w:val="24"/>
          <w:u w:val="single"/>
        </w:rPr>
        <w:t>será instaurado processo de cassação</w:t>
      </w:r>
      <w:r>
        <w:rPr>
          <w:sz w:val="24"/>
          <w:szCs w:val="24"/>
        </w:rPr>
        <w:t xml:space="preserve"> ao proprietário do veículo nas infrações originalmente de sua responsabilidade, vejamos:</w:t>
      </w:r>
    </w:p>
    <w:p w14:paraId="5EC3CB26" w14:textId="77777777" w:rsidR="00D751B7" w:rsidRDefault="00D751B7" w:rsidP="00D751B7">
      <w:pPr>
        <w:spacing w:after="0" w:line="240" w:lineRule="auto"/>
        <w:ind w:firstLine="2268"/>
        <w:jc w:val="both"/>
        <w:rPr>
          <w:sz w:val="24"/>
          <w:szCs w:val="24"/>
        </w:rPr>
      </w:pPr>
    </w:p>
    <w:p w14:paraId="185555E3" w14:textId="77777777" w:rsidR="00D751B7" w:rsidRPr="00A5353F" w:rsidRDefault="00D751B7" w:rsidP="00D751B7">
      <w:pPr>
        <w:spacing w:after="0" w:line="240" w:lineRule="auto"/>
        <w:ind w:left="1134"/>
        <w:jc w:val="both"/>
        <w:rPr>
          <w:i/>
          <w:szCs w:val="24"/>
        </w:rPr>
      </w:pPr>
      <w:r w:rsidRPr="00A5353F">
        <w:rPr>
          <w:i/>
          <w:szCs w:val="24"/>
        </w:rPr>
        <w:t xml:space="preserve">Art. 19. Deverá ser instaurado processo administrativo de cassação do documento de habilitação, pela autoridade de trânsito do órgão executivo de seu registro, observado no que couber as disposições dos Capítulos IV, V e VI, desta Resolução, quando: </w:t>
      </w:r>
    </w:p>
    <w:p w14:paraId="1CCCB138" w14:textId="77777777" w:rsidR="00D751B7" w:rsidRPr="00A5353F" w:rsidRDefault="00D751B7" w:rsidP="00D751B7">
      <w:pPr>
        <w:spacing w:after="0" w:line="240" w:lineRule="auto"/>
        <w:ind w:left="1134"/>
        <w:jc w:val="both"/>
        <w:rPr>
          <w:i/>
          <w:szCs w:val="24"/>
        </w:rPr>
      </w:pPr>
      <w:r w:rsidRPr="00A5353F">
        <w:rPr>
          <w:i/>
          <w:szCs w:val="24"/>
        </w:rPr>
        <w:t xml:space="preserve">I - </w:t>
      </w:r>
      <w:proofErr w:type="gramStart"/>
      <w:r w:rsidRPr="00A5353F">
        <w:rPr>
          <w:i/>
          <w:szCs w:val="24"/>
        </w:rPr>
        <w:t>suspenso</w:t>
      </w:r>
      <w:proofErr w:type="gramEnd"/>
      <w:r w:rsidRPr="00A5353F">
        <w:rPr>
          <w:i/>
          <w:szCs w:val="24"/>
        </w:rPr>
        <w:t xml:space="preserve"> o direito de dirigir, o infrator conduzir qualquer veículo; </w:t>
      </w:r>
    </w:p>
    <w:p w14:paraId="73B77D51" w14:textId="77777777" w:rsidR="00D751B7" w:rsidRPr="00A5353F" w:rsidRDefault="00D751B7" w:rsidP="00D751B7">
      <w:pPr>
        <w:spacing w:after="0" w:line="240" w:lineRule="auto"/>
        <w:ind w:left="1134"/>
        <w:jc w:val="both"/>
        <w:rPr>
          <w:i/>
          <w:szCs w:val="24"/>
        </w:rPr>
      </w:pPr>
      <w:r w:rsidRPr="00A5353F">
        <w:rPr>
          <w:i/>
          <w:szCs w:val="24"/>
        </w:rPr>
        <w:t>[...]</w:t>
      </w:r>
    </w:p>
    <w:p w14:paraId="614F93AB" w14:textId="77777777" w:rsidR="00D751B7" w:rsidRPr="00E97826" w:rsidRDefault="00D751B7" w:rsidP="00D751B7">
      <w:pPr>
        <w:spacing w:after="0" w:line="240" w:lineRule="auto"/>
        <w:ind w:left="1134"/>
        <w:jc w:val="both"/>
        <w:rPr>
          <w:b/>
          <w:i/>
          <w:sz w:val="28"/>
          <w:szCs w:val="32"/>
          <w:highlight w:val="yellow"/>
          <w:u w:val="single"/>
        </w:rPr>
      </w:pPr>
      <w:r w:rsidRPr="00E97826">
        <w:rPr>
          <w:b/>
          <w:i/>
          <w:sz w:val="28"/>
          <w:szCs w:val="32"/>
          <w:highlight w:val="yellow"/>
          <w:u w:val="single"/>
        </w:rPr>
        <w:t xml:space="preserve">IV - </w:t>
      </w:r>
      <w:proofErr w:type="gramStart"/>
      <w:r w:rsidRPr="00E97826">
        <w:rPr>
          <w:b/>
          <w:i/>
          <w:sz w:val="28"/>
          <w:szCs w:val="32"/>
          <w:highlight w:val="yellow"/>
          <w:u w:val="single"/>
        </w:rPr>
        <w:t>quando</w:t>
      </w:r>
      <w:proofErr w:type="gramEnd"/>
      <w:r w:rsidRPr="00E97826">
        <w:rPr>
          <w:b/>
          <w:i/>
          <w:sz w:val="28"/>
          <w:szCs w:val="32"/>
          <w:highlight w:val="yellow"/>
          <w:u w:val="single"/>
        </w:rPr>
        <w:t xml:space="preserve"> não houver abordagem, não será instaurado processo de cassação do documento de habilitação: </w:t>
      </w:r>
    </w:p>
    <w:p w14:paraId="44E10214" w14:textId="77777777" w:rsidR="00D751B7" w:rsidRPr="00E97826" w:rsidRDefault="00D751B7" w:rsidP="00D751B7">
      <w:pPr>
        <w:spacing w:after="0" w:line="240" w:lineRule="auto"/>
        <w:ind w:left="1134"/>
        <w:jc w:val="both"/>
        <w:rPr>
          <w:b/>
          <w:i/>
          <w:sz w:val="28"/>
          <w:szCs w:val="32"/>
          <w:u w:val="single"/>
        </w:rPr>
      </w:pPr>
      <w:r w:rsidRPr="00E97826">
        <w:rPr>
          <w:b/>
          <w:i/>
          <w:sz w:val="28"/>
          <w:szCs w:val="32"/>
          <w:highlight w:val="yellow"/>
          <w:u w:val="single"/>
        </w:rPr>
        <w:t>a) ao proprietário do veículo, nas infrações originalmente de sua responsabilidade;</w:t>
      </w:r>
    </w:p>
    <w:p w14:paraId="071995E1" w14:textId="77777777" w:rsidR="00D751B7" w:rsidRDefault="00D751B7" w:rsidP="00D751B7">
      <w:pPr>
        <w:spacing w:after="0" w:line="240" w:lineRule="auto"/>
        <w:ind w:firstLine="2268"/>
        <w:jc w:val="both"/>
        <w:rPr>
          <w:sz w:val="24"/>
          <w:szCs w:val="24"/>
        </w:rPr>
      </w:pPr>
    </w:p>
    <w:p w14:paraId="7B979FB1" w14:textId="77777777" w:rsidR="00D751B7" w:rsidRDefault="00D751B7" w:rsidP="00D751B7">
      <w:pPr>
        <w:spacing w:after="0" w:line="240" w:lineRule="auto"/>
        <w:ind w:firstLine="2268"/>
        <w:jc w:val="both"/>
        <w:rPr>
          <w:sz w:val="24"/>
          <w:szCs w:val="24"/>
        </w:rPr>
      </w:pPr>
    </w:p>
    <w:p w14:paraId="02D64A08" w14:textId="77777777" w:rsidR="00D751B7" w:rsidRDefault="00D751B7" w:rsidP="00D751B7">
      <w:pPr>
        <w:shd w:val="clear" w:color="auto" w:fill="FFFFFF"/>
        <w:spacing w:after="0" w:line="240" w:lineRule="auto"/>
        <w:ind w:firstLine="22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Segundo o § 2º do art. 257 do CTB, ao proprietário caberá sempre a responsabilidade pela infração referente à </w:t>
      </w:r>
      <w:r w:rsidRPr="00D751B7">
        <w:rPr>
          <w:sz w:val="24"/>
          <w:szCs w:val="24"/>
        </w:rPr>
        <w:t>prévia regularização e preenchimento das formalidades e condições exigidas para o trânsito do veículo na via terrestre</w:t>
      </w:r>
      <w:r>
        <w:rPr>
          <w:sz w:val="24"/>
          <w:szCs w:val="24"/>
        </w:rPr>
        <w:t xml:space="preserve">, conservação e inalterabilidade de suas características, componentes, agregados, habilitação legal e compatível de seus condutores, quando esta for exigida, e outras disposições que deva observar, </w:t>
      </w:r>
      <w:r>
        <w:rPr>
          <w:b/>
          <w:sz w:val="24"/>
          <w:szCs w:val="24"/>
          <w:u w:val="single"/>
        </w:rPr>
        <w:t>independentemente da identificação do condutor</w:t>
      </w:r>
      <w:r>
        <w:rPr>
          <w:sz w:val="24"/>
          <w:szCs w:val="24"/>
        </w:rPr>
        <w:t xml:space="preserve">. </w:t>
      </w:r>
    </w:p>
    <w:p w14:paraId="71E2CAC7" w14:textId="77777777" w:rsidR="00D751B7" w:rsidRDefault="00D751B7" w:rsidP="00D751B7">
      <w:pPr>
        <w:shd w:val="clear" w:color="auto" w:fill="FFFFFF"/>
        <w:spacing w:after="0" w:line="240" w:lineRule="auto"/>
        <w:ind w:firstLine="2268"/>
        <w:jc w:val="both"/>
        <w:rPr>
          <w:sz w:val="24"/>
          <w:szCs w:val="24"/>
        </w:rPr>
      </w:pPr>
    </w:p>
    <w:p w14:paraId="248A2524" w14:textId="77777777" w:rsidR="00D751B7" w:rsidRDefault="00D751B7" w:rsidP="00D751B7">
      <w:pPr>
        <w:shd w:val="clear" w:color="auto" w:fill="FFFFFF"/>
        <w:spacing w:after="0" w:line="240" w:lineRule="auto"/>
        <w:ind w:firstLine="2268"/>
        <w:jc w:val="both"/>
        <w:rPr>
          <w:sz w:val="24"/>
          <w:szCs w:val="24"/>
        </w:rPr>
      </w:pPr>
    </w:p>
    <w:p w14:paraId="62BF8F65" w14:textId="18E8A8BB" w:rsidR="00D751B7" w:rsidRDefault="00D751B7" w:rsidP="00D751B7">
      <w:pPr>
        <w:shd w:val="clear" w:color="auto" w:fill="FFFFFF"/>
        <w:spacing w:after="0" w:line="240" w:lineRule="auto"/>
        <w:ind w:firstLine="22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Tal artigo corrobora com a ficha específica do MBFT, bem como com a Portaria </w:t>
      </w:r>
      <w:r w:rsidR="00F24666">
        <w:rPr>
          <w:sz w:val="24"/>
          <w:szCs w:val="24"/>
        </w:rPr>
        <w:t>354</w:t>
      </w:r>
      <w:r>
        <w:rPr>
          <w:sz w:val="24"/>
          <w:szCs w:val="24"/>
        </w:rPr>
        <w:t xml:space="preserve"> do </w:t>
      </w:r>
      <w:r w:rsidR="00F24666">
        <w:rPr>
          <w:sz w:val="24"/>
          <w:szCs w:val="24"/>
        </w:rPr>
        <w:t>SENATRAN</w:t>
      </w:r>
      <w:r>
        <w:rPr>
          <w:sz w:val="24"/>
          <w:szCs w:val="24"/>
        </w:rPr>
        <w:t>, vejamos:</w:t>
      </w:r>
    </w:p>
    <w:p w14:paraId="69ED142B" w14:textId="77777777" w:rsidR="00D751B7" w:rsidRDefault="00D751B7" w:rsidP="00D751B7">
      <w:pPr>
        <w:shd w:val="clear" w:color="auto" w:fill="FFFFFF"/>
        <w:spacing w:after="0" w:line="240" w:lineRule="auto"/>
        <w:ind w:firstLine="2268"/>
        <w:jc w:val="both"/>
        <w:rPr>
          <w:sz w:val="24"/>
          <w:szCs w:val="24"/>
        </w:rPr>
      </w:pPr>
    </w:p>
    <w:tbl>
      <w:tblPr>
        <w:tblStyle w:val="Tabelacomgrade"/>
        <w:tblW w:w="9374" w:type="dxa"/>
        <w:tblLook w:val="04A0" w:firstRow="1" w:lastRow="0" w:firstColumn="1" w:lastColumn="0" w:noHBand="0" w:noVBand="1"/>
      </w:tblPr>
      <w:tblGrid>
        <w:gridCol w:w="9677"/>
      </w:tblGrid>
      <w:tr w:rsidR="00E91261" w14:paraId="70AC4B30" w14:textId="77777777" w:rsidTr="009B0CB8">
        <w:trPr>
          <w:trHeight w:val="624"/>
        </w:trPr>
        <w:tc>
          <w:tcPr>
            <w:tcW w:w="9374" w:type="dxa"/>
          </w:tcPr>
          <w:p w14:paraId="472BA6D6" w14:textId="77777777" w:rsidR="00E91261" w:rsidRDefault="00E91261" w:rsidP="00743435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E91261">
              <w:rPr>
                <w:noProof/>
              </w:rPr>
              <w:drawing>
                <wp:inline distT="0" distB="0" distL="0" distR="0" wp14:anchorId="22D6D17B" wp14:editId="262F12AF">
                  <wp:extent cx="6008003" cy="357505"/>
                  <wp:effectExtent l="0" t="0" r="0" b="444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8144" t="56460" r="8348" b="34703"/>
                          <a:stretch/>
                        </pic:blipFill>
                        <pic:spPr bwMode="auto">
                          <a:xfrm>
                            <a:off x="0" y="0"/>
                            <a:ext cx="6145757" cy="365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5EF83F" w14:textId="77777777" w:rsidR="00D751B7" w:rsidRDefault="00D751B7" w:rsidP="00D751B7">
      <w:pPr>
        <w:shd w:val="clear" w:color="auto" w:fill="FFFFFF"/>
        <w:spacing w:after="0" w:line="240" w:lineRule="auto"/>
        <w:ind w:left="-709"/>
        <w:jc w:val="both"/>
        <w:rPr>
          <w:sz w:val="24"/>
          <w:szCs w:val="24"/>
        </w:rPr>
      </w:pPr>
    </w:p>
    <w:p w14:paraId="0F664309" w14:textId="77777777" w:rsidR="00D751B7" w:rsidRDefault="00D751B7" w:rsidP="00D751B7">
      <w:pPr>
        <w:shd w:val="clear" w:color="auto" w:fill="FFFFFF"/>
        <w:spacing w:after="0" w:line="240" w:lineRule="auto"/>
        <w:ind w:firstLine="2268"/>
        <w:jc w:val="both"/>
        <w:rPr>
          <w:sz w:val="24"/>
          <w:szCs w:val="24"/>
        </w:rPr>
      </w:pPr>
    </w:p>
    <w:p w14:paraId="612661F2" w14:textId="309DDC3C" w:rsidR="00D751B7" w:rsidRDefault="00D751B7" w:rsidP="00D751B7">
      <w:pPr>
        <w:shd w:val="clear" w:color="auto" w:fill="FFFFFF"/>
        <w:spacing w:after="0" w:line="240" w:lineRule="auto"/>
        <w:ind w:firstLine="2268"/>
        <w:jc w:val="both"/>
        <w:rPr>
          <w:sz w:val="24"/>
          <w:szCs w:val="24"/>
        </w:rPr>
      </w:pPr>
      <w:bookmarkStart w:id="1" w:name="_gjdgxs" w:colFirst="0" w:colLast="0"/>
      <w:bookmarkEnd w:id="1"/>
      <w:r>
        <w:rPr>
          <w:sz w:val="24"/>
          <w:szCs w:val="24"/>
        </w:rPr>
        <w:t xml:space="preserve">Conforme demonstrado e regulamentado, </w:t>
      </w:r>
      <w:r w:rsidRPr="00E97826">
        <w:rPr>
          <w:b/>
          <w:bCs/>
          <w:sz w:val="24"/>
          <w:szCs w:val="24"/>
          <w:u w:val="single"/>
        </w:rPr>
        <w:t>a infração que acarretou na instauração do processo administrativo de cassação</w:t>
      </w:r>
      <w:r>
        <w:rPr>
          <w:sz w:val="24"/>
          <w:szCs w:val="24"/>
        </w:rPr>
        <w:t xml:space="preserve"> d</w:t>
      </w:r>
      <w:r w:rsidR="00E97826">
        <w:rPr>
          <w:sz w:val="24"/>
          <w:szCs w:val="24"/>
        </w:rPr>
        <w:t xml:space="preserve">a CNH </w:t>
      </w:r>
      <w:r>
        <w:rPr>
          <w:sz w:val="24"/>
          <w:szCs w:val="24"/>
        </w:rPr>
        <w:t xml:space="preserve">do Recorrente </w:t>
      </w:r>
      <w:r w:rsidRPr="00E97826">
        <w:rPr>
          <w:b/>
          <w:bCs/>
          <w:sz w:val="24"/>
          <w:szCs w:val="24"/>
          <w:u w:val="single"/>
        </w:rPr>
        <w:t>é de responsabilidade exclusiva do proprietário</w:t>
      </w:r>
      <w:r>
        <w:rPr>
          <w:sz w:val="24"/>
          <w:szCs w:val="24"/>
        </w:rPr>
        <w:t>.</w:t>
      </w:r>
    </w:p>
    <w:p w14:paraId="18886B2A" w14:textId="77777777" w:rsidR="00D751B7" w:rsidRDefault="00D751B7" w:rsidP="00D751B7">
      <w:pPr>
        <w:shd w:val="clear" w:color="auto" w:fill="FFFFFF"/>
        <w:spacing w:after="0" w:line="240" w:lineRule="auto"/>
        <w:ind w:firstLine="2268"/>
        <w:jc w:val="both"/>
        <w:rPr>
          <w:sz w:val="24"/>
          <w:szCs w:val="24"/>
        </w:rPr>
      </w:pPr>
    </w:p>
    <w:p w14:paraId="4483F376" w14:textId="77777777" w:rsidR="00D751B7" w:rsidRDefault="00D751B7" w:rsidP="00D751B7">
      <w:pPr>
        <w:shd w:val="clear" w:color="auto" w:fill="FFFFFF"/>
        <w:spacing w:after="0" w:line="240" w:lineRule="auto"/>
        <w:ind w:firstLine="2268"/>
        <w:jc w:val="both"/>
        <w:rPr>
          <w:sz w:val="24"/>
          <w:szCs w:val="24"/>
        </w:rPr>
      </w:pPr>
    </w:p>
    <w:p w14:paraId="111F0441" w14:textId="657582B2" w:rsidR="003B137C" w:rsidRDefault="003B137C" w:rsidP="003B137C">
      <w:pPr>
        <w:shd w:val="clear" w:color="auto" w:fill="FFFFFF"/>
        <w:spacing w:after="0" w:line="240" w:lineRule="auto"/>
        <w:ind w:firstLine="2268"/>
        <w:jc w:val="both"/>
      </w:pPr>
      <w:r w:rsidRPr="003B137C">
        <w:rPr>
          <w:sz w:val="24"/>
          <w:szCs w:val="24"/>
        </w:rPr>
        <w:t xml:space="preserve">Por fim, </w:t>
      </w:r>
      <w:r>
        <w:rPr>
          <w:rFonts w:eastAsia="Times New Roman" w:cstheme="minorHAnsi"/>
          <w:sz w:val="24"/>
          <w:szCs w:val="24"/>
        </w:rPr>
        <w:t xml:space="preserve">requer </w:t>
      </w:r>
      <w:r w:rsidRPr="004237FD">
        <w:rPr>
          <w:rFonts w:eastAsia="Times New Roman" w:cstheme="minorHAnsi"/>
          <w:sz w:val="24"/>
          <w:szCs w:val="24"/>
        </w:rPr>
        <w:t xml:space="preserve">seja aplicado o Princípio da Auto Tutela, que é a </w:t>
      </w:r>
      <w:r w:rsidRPr="004237FD">
        <w:rPr>
          <w:sz w:val="24"/>
          <w:szCs w:val="24"/>
        </w:rPr>
        <w:t xml:space="preserve">possibilidade de o órgão que fez determinado ato </w:t>
      </w:r>
      <w:r w:rsidRPr="004237FD">
        <w:rPr>
          <w:b/>
          <w:sz w:val="24"/>
          <w:szCs w:val="24"/>
          <w:u w:val="single"/>
        </w:rPr>
        <w:t>reveja</w:t>
      </w:r>
      <w:r w:rsidRPr="004237FD">
        <w:rPr>
          <w:sz w:val="24"/>
          <w:szCs w:val="24"/>
        </w:rPr>
        <w:t xml:space="preserve"> o ato, seja para anulá-lo ou revoga-lo</w:t>
      </w:r>
      <w:r w:rsidRPr="004237FD">
        <w:rPr>
          <w:rFonts w:eastAsia="Times New Roman" w:cstheme="minorHAnsi"/>
          <w:sz w:val="24"/>
          <w:szCs w:val="24"/>
        </w:rPr>
        <w:t xml:space="preserve">, nos termos </w:t>
      </w:r>
      <w:r>
        <w:rPr>
          <w:rFonts w:eastAsia="Times New Roman" w:cstheme="minorHAnsi"/>
          <w:sz w:val="24"/>
          <w:szCs w:val="24"/>
        </w:rPr>
        <w:t xml:space="preserve">da Súmula </w:t>
      </w:r>
      <w:r w:rsidRPr="004D6955">
        <w:rPr>
          <w:b/>
        </w:rPr>
        <w:t>473 STF</w:t>
      </w:r>
      <w:r>
        <w:t>, que nos diz:</w:t>
      </w:r>
    </w:p>
    <w:p w14:paraId="6DF2F905" w14:textId="77777777" w:rsidR="003B137C" w:rsidRDefault="003B137C" w:rsidP="003B137C">
      <w:pPr>
        <w:spacing w:after="0" w:line="240" w:lineRule="auto"/>
        <w:ind w:firstLine="2835"/>
        <w:jc w:val="both"/>
      </w:pPr>
    </w:p>
    <w:p w14:paraId="1D4829A2" w14:textId="77777777" w:rsidR="003B137C" w:rsidRPr="004237FD" w:rsidRDefault="003B137C" w:rsidP="003B137C">
      <w:pPr>
        <w:spacing w:after="0" w:line="240" w:lineRule="auto"/>
        <w:ind w:left="1134"/>
        <w:jc w:val="both"/>
        <w:rPr>
          <w:rFonts w:eastAsia="Times New Roman" w:cstheme="minorHAnsi"/>
          <w:i/>
          <w:szCs w:val="24"/>
        </w:rPr>
      </w:pPr>
      <w:r w:rsidRPr="004237FD">
        <w:rPr>
          <w:rFonts w:eastAsia="Times New Roman" w:cstheme="minorHAnsi"/>
          <w:i/>
          <w:szCs w:val="24"/>
        </w:rPr>
        <w:lastRenderedPageBreak/>
        <w:t>A administração pode anular seus próprios atos, quando eivados de vícios que os tornam ilegais, porque deles não se originam direitos; ou revogá-los, por motivo de conveniência ou oportunidade, respeitados os direitos adquiridos, e ressalvada, em todos os casos, a apreciação judicial.</w:t>
      </w:r>
    </w:p>
    <w:p w14:paraId="615A9212" w14:textId="2019CFB6" w:rsidR="003B137C" w:rsidRDefault="003B137C" w:rsidP="00D751B7">
      <w:pPr>
        <w:shd w:val="clear" w:color="auto" w:fill="FFFFFF"/>
        <w:spacing w:after="0" w:line="240" w:lineRule="auto"/>
        <w:ind w:firstLine="2268"/>
        <w:jc w:val="both"/>
        <w:rPr>
          <w:b/>
          <w:bCs/>
          <w:sz w:val="24"/>
          <w:szCs w:val="24"/>
        </w:rPr>
      </w:pPr>
    </w:p>
    <w:p w14:paraId="19424F10" w14:textId="77777777" w:rsidR="003B137C" w:rsidRPr="00E97826" w:rsidRDefault="003B137C" w:rsidP="00D751B7">
      <w:pPr>
        <w:shd w:val="clear" w:color="auto" w:fill="FFFFFF"/>
        <w:spacing w:after="0" w:line="240" w:lineRule="auto"/>
        <w:ind w:firstLine="2268"/>
        <w:jc w:val="both"/>
        <w:rPr>
          <w:b/>
          <w:bCs/>
          <w:sz w:val="24"/>
          <w:szCs w:val="24"/>
        </w:rPr>
      </w:pPr>
    </w:p>
    <w:bookmarkEnd w:id="0"/>
    <w:p w14:paraId="3FFE76A1" w14:textId="6608CE0B" w:rsidR="003B137C" w:rsidRDefault="003B137C" w:rsidP="003B137C">
      <w:pPr>
        <w:shd w:val="clear" w:color="auto" w:fill="FFFFFF"/>
        <w:spacing w:after="0" w:line="240" w:lineRule="auto"/>
        <w:ind w:firstLine="2268"/>
        <w:jc w:val="both"/>
        <w:rPr>
          <w:b/>
          <w:bCs/>
          <w:sz w:val="24"/>
          <w:szCs w:val="24"/>
        </w:rPr>
      </w:pPr>
      <w:r w:rsidRPr="00E97826">
        <w:rPr>
          <w:b/>
          <w:bCs/>
          <w:sz w:val="24"/>
          <w:szCs w:val="24"/>
          <w:highlight w:val="yellow"/>
        </w:rPr>
        <w:t>Destarte, como não teve abordagem, justa a aplicação do artigo 19, IV, “a” da Resolução 723 do CONTRAN com a consequente anulação</w:t>
      </w:r>
      <w:r>
        <w:rPr>
          <w:b/>
          <w:bCs/>
          <w:sz w:val="24"/>
          <w:szCs w:val="24"/>
          <w:highlight w:val="yellow"/>
        </w:rPr>
        <w:t xml:space="preserve"> e ARQUIVAMENTO</w:t>
      </w:r>
      <w:r w:rsidRPr="00E97826">
        <w:rPr>
          <w:b/>
          <w:bCs/>
          <w:sz w:val="24"/>
          <w:szCs w:val="24"/>
          <w:highlight w:val="yellow"/>
        </w:rPr>
        <w:t xml:space="preserve"> do Processo Administrativo n° </w:t>
      </w:r>
      <w:r w:rsidR="00F24666">
        <w:rPr>
          <w:b/>
          <w:bCs/>
          <w:sz w:val="24"/>
          <w:szCs w:val="24"/>
          <w:highlight w:val="yellow"/>
        </w:rPr>
        <w:t>XXXXX/XXXX</w:t>
      </w:r>
      <w:r w:rsidRPr="00E97826">
        <w:rPr>
          <w:b/>
          <w:bCs/>
          <w:sz w:val="24"/>
          <w:szCs w:val="24"/>
          <w:highlight w:val="yellow"/>
        </w:rPr>
        <w:t>. Eis que não houve abordagem e a infração é de responsabilidade do proprietário.</w:t>
      </w:r>
    </w:p>
    <w:p w14:paraId="031965C8" w14:textId="3E3836A8" w:rsidR="00E927B3" w:rsidRDefault="00E927B3" w:rsidP="00E927B3">
      <w:pPr>
        <w:shd w:val="clear" w:color="auto" w:fill="FFFFFF"/>
        <w:spacing w:after="0" w:line="240" w:lineRule="auto"/>
        <w:ind w:firstLine="2268"/>
        <w:jc w:val="both"/>
        <w:rPr>
          <w:sz w:val="24"/>
          <w:szCs w:val="24"/>
        </w:rPr>
      </w:pPr>
    </w:p>
    <w:p w14:paraId="0D95AC4B" w14:textId="41FF7244" w:rsidR="00E85A0E" w:rsidRDefault="00E85A0E" w:rsidP="00E927B3">
      <w:pPr>
        <w:shd w:val="clear" w:color="auto" w:fill="FFFFFF"/>
        <w:spacing w:after="0" w:line="240" w:lineRule="auto"/>
        <w:ind w:firstLine="2268"/>
        <w:jc w:val="both"/>
        <w:rPr>
          <w:sz w:val="24"/>
          <w:szCs w:val="24"/>
        </w:rPr>
      </w:pPr>
    </w:p>
    <w:p w14:paraId="0E4E0148" w14:textId="10B8DC6E" w:rsidR="0051633B" w:rsidRPr="00E927B3" w:rsidRDefault="0095620C" w:rsidP="00E927B3">
      <w:pPr>
        <w:spacing w:after="0" w:line="240" w:lineRule="auto"/>
        <w:ind w:firstLine="2552"/>
        <w:jc w:val="both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DO PEDIDO</w:t>
      </w:r>
    </w:p>
    <w:p w14:paraId="6193E139" w14:textId="77777777" w:rsidR="0051633B" w:rsidRDefault="0051633B">
      <w:pPr>
        <w:spacing w:after="0" w:line="240" w:lineRule="auto"/>
        <w:ind w:left="2551"/>
        <w:jc w:val="both"/>
        <w:rPr>
          <w:sz w:val="24"/>
          <w:szCs w:val="24"/>
        </w:rPr>
      </w:pPr>
    </w:p>
    <w:p w14:paraId="01343F26" w14:textId="77777777" w:rsidR="0051633B" w:rsidRDefault="0051633B">
      <w:pPr>
        <w:spacing w:after="0" w:line="240" w:lineRule="auto"/>
        <w:ind w:left="-284" w:firstLine="2835"/>
        <w:jc w:val="both"/>
        <w:rPr>
          <w:sz w:val="24"/>
          <w:szCs w:val="24"/>
        </w:rPr>
      </w:pPr>
    </w:p>
    <w:p w14:paraId="4C673672" w14:textId="5A4C8BD5" w:rsidR="0051633B" w:rsidRDefault="0095620C">
      <w:pPr>
        <w:spacing w:after="0" w:line="240" w:lineRule="auto"/>
        <w:ind w:left="-284" w:firstLine="2835"/>
        <w:jc w:val="both"/>
        <w:rPr>
          <w:sz w:val="24"/>
          <w:szCs w:val="24"/>
        </w:rPr>
      </w:pPr>
      <w:r>
        <w:rPr>
          <w:sz w:val="24"/>
          <w:szCs w:val="24"/>
        </w:rPr>
        <w:t>Ante o exposto, requer o seguinte:</w:t>
      </w:r>
    </w:p>
    <w:p w14:paraId="2EA0A29C" w14:textId="77777777" w:rsidR="0051633B" w:rsidRDefault="0051633B">
      <w:pPr>
        <w:spacing w:after="0" w:line="240" w:lineRule="auto"/>
        <w:ind w:left="-284" w:firstLine="2835"/>
        <w:jc w:val="both"/>
        <w:rPr>
          <w:sz w:val="24"/>
          <w:szCs w:val="24"/>
        </w:rPr>
      </w:pPr>
    </w:p>
    <w:p w14:paraId="620D2D74" w14:textId="5361DA23" w:rsidR="0051633B" w:rsidRDefault="0095620C" w:rsidP="009B0C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Seja </w:t>
      </w:r>
      <w:r w:rsidR="003B137C">
        <w:rPr>
          <w:color w:val="000000"/>
          <w:sz w:val="24"/>
          <w:szCs w:val="24"/>
        </w:rPr>
        <w:t>este pedido de AUTOTUTELA recebido e DEFERIDO, para o fim de ARQUIVAR o PA</w:t>
      </w:r>
      <w:r w:rsidR="009B0CB8">
        <w:rPr>
          <w:color w:val="000000"/>
          <w:sz w:val="24"/>
          <w:szCs w:val="24"/>
        </w:rPr>
        <w:t xml:space="preserve"> n° </w:t>
      </w:r>
      <w:r w:rsidR="00133557">
        <w:rPr>
          <w:b/>
          <w:bCs/>
          <w:color w:val="000000"/>
          <w:sz w:val="24"/>
          <w:szCs w:val="24"/>
        </w:rPr>
        <w:t>XXXX/XX</w:t>
      </w:r>
      <w:r w:rsidR="00E85A0E">
        <w:rPr>
          <w:color w:val="000000"/>
          <w:sz w:val="24"/>
          <w:szCs w:val="24"/>
        </w:rPr>
        <w:t xml:space="preserve">, </w:t>
      </w:r>
      <w:r w:rsidR="009B0CB8">
        <w:rPr>
          <w:color w:val="000000"/>
          <w:sz w:val="24"/>
          <w:szCs w:val="24"/>
        </w:rPr>
        <w:t>por VIOLAR o artigo 19</w:t>
      </w:r>
      <w:r w:rsidR="003B137C">
        <w:rPr>
          <w:color w:val="000000"/>
          <w:sz w:val="24"/>
          <w:szCs w:val="24"/>
        </w:rPr>
        <w:t>, IV, “a”,</w:t>
      </w:r>
      <w:r w:rsidR="009B0CB8">
        <w:rPr>
          <w:color w:val="000000"/>
          <w:sz w:val="24"/>
          <w:szCs w:val="24"/>
        </w:rPr>
        <w:t xml:space="preserve"> da Resolução 723 do CONTRAN</w:t>
      </w:r>
      <w:r>
        <w:rPr>
          <w:color w:val="000000"/>
          <w:sz w:val="24"/>
          <w:szCs w:val="24"/>
        </w:rPr>
        <w:t>;</w:t>
      </w:r>
    </w:p>
    <w:p w14:paraId="516DE3DA" w14:textId="77777777" w:rsidR="00E85A0E" w:rsidRDefault="00E85A0E" w:rsidP="00E85A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both"/>
        <w:rPr>
          <w:color w:val="000000"/>
          <w:sz w:val="24"/>
          <w:szCs w:val="24"/>
        </w:rPr>
      </w:pPr>
    </w:p>
    <w:p w14:paraId="00449AFA" w14:textId="77777777" w:rsidR="00E85A0E" w:rsidRDefault="00E85A0E">
      <w:pPr>
        <w:spacing w:after="0" w:line="240" w:lineRule="auto"/>
        <w:jc w:val="both"/>
        <w:rPr>
          <w:sz w:val="24"/>
          <w:szCs w:val="24"/>
        </w:rPr>
      </w:pPr>
    </w:p>
    <w:p w14:paraId="0D62C92F" w14:textId="77777777" w:rsidR="0051633B" w:rsidRDefault="0095620C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Termos em que,</w:t>
      </w:r>
    </w:p>
    <w:p w14:paraId="21CCB7DD" w14:textId="77777777" w:rsidR="0051633B" w:rsidRPr="00133557" w:rsidRDefault="0095620C">
      <w:pPr>
        <w:spacing w:after="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133557">
        <w:rPr>
          <w:rFonts w:asciiTheme="majorHAnsi" w:hAnsiTheme="majorHAnsi" w:cstheme="majorHAnsi"/>
          <w:sz w:val="24"/>
          <w:szCs w:val="24"/>
        </w:rPr>
        <w:t>Pede deferimento.</w:t>
      </w:r>
    </w:p>
    <w:p w14:paraId="45B65E12" w14:textId="77777777" w:rsidR="0051633B" w:rsidRPr="00133557" w:rsidRDefault="0051633B">
      <w:pPr>
        <w:spacing w:after="0" w:line="24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1C031FCB" w14:textId="77777777" w:rsidR="00133557" w:rsidRPr="00133557" w:rsidRDefault="00133557" w:rsidP="00133557">
      <w:pPr>
        <w:spacing w:before="240" w:after="240"/>
        <w:jc w:val="center"/>
        <w:rPr>
          <w:rFonts w:asciiTheme="majorHAnsi" w:hAnsiTheme="majorHAnsi" w:cstheme="majorHAnsi"/>
          <w:color w:val="FF0000"/>
        </w:rPr>
      </w:pPr>
      <w:r w:rsidRPr="00133557">
        <w:rPr>
          <w:rFonts w:asciiTheme="majorHAnsi" w:hAnsiTheme="majorHAnsi" w:cstheme="majorHAnsi"/>
          <w:color w:val="FF0000"/>
        </w:rPr>
        <w:t>Cidade, dia mês e ano.</w:t>
      </w:r>
    </w:p>
    <w:p w14:paraId="3EE7684B" w14:textId="77777777" w:rsidR="00133557" w:rsidRPr="00133557" w:rsidRDefault="00133557" w:rsidP="00133557">
      <w:pPr>
        <w:spacing w:before="240" w:after="240"/>
        <w:jc w:val="center"/>
        <w:rPr>
          <w:rFonts w:asciiTheme="majorHAnsi" w:hAnsiTheme="majorHAnsi" w:cstheme="majorHAnsi"/>
          <w:b/>
          <w:bCs/>
          <w:color w:val="FF0000"/>
        </w:rPr>
      </w:pPr>
    </w:p>
    <w:p w14:paraId="4E98CBE7" w14:textId="77777777" w:rsidR="00133557" w:rsidRPr="00133557" w:rsidRDefault="00133557" w:rsidP="00133557">
      <w:pPr>
        <w:spacing w:before="240" w:after="240"/>
        <w:jc w:val="center"/>
        <w:rPr>
          <w:rFonts w:asciiTheme="majorHAnsi" w:hAnsiTheme="majorHAnsi" w:cstheme="majorHAnsi"/>
        </w:rPr>
      </w:pPr>
      <w:r w:rsidRPr="00133557">
        <w:rPr>
          <w:rFonts w:asciiTheme="majorHAnsi" w:hAnsiTheme="majorHAnsi" w:cstheme="majorHAnsi"/>
          <w:b/>
          <w:bCs/>
          <w:color w:val="FF0000"/>
        </w:rPr>
        <w:t>NOME DO RECORRENTE</w:t>
      </w:r>
    </w:p>
    <w:p w14:paraId="4D788017" w14:textId="68FD9199" w:rsidR="0051633B" w:rsidRDefault="0051633B" w:rsidP="00133557">
      <w:pPr>
        <w:spacing w:after="0" w:line="240" w:lineRule="auto"/>
        <w:jc w:val="center"/>
        <w:rPr>
          <w:sz w:val="24"/>
          <w:szCs w:val="24"/>
        </w:rPr>
      </w:pPr>
    </w:p>
    <w:sectPr w:rsidR="0051633B">
      <w:headerReference w:type="default" r:id="rId9"/>
      <w:pgSz w:w="11907" w:h="16839"/>
      <w:pgMar w:top="1843" w:right="1134" w:bottom="709" w:left="1701" w:header="426" w:footer="27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DC019" w14:textId="77777777" w:rsidR="007B1BEF" w:rsidRDefault="007B1BEF">
      <w:pPr>
        <w:spacing w:after="0" w:line="240" w:lineRule="auto"/>
      </w:pPr>
      <w:r>
        <w:separator/>
      </w:r>
    </w:p>
  </w:endnote>
  <w:endnote w:type="continuationSeparator" w:id="0">
    <w:p w14:paraId="588DCD56" w14:textId="77777777" w:rsidR="007B1BEF" w:rsidRDefault="007B1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1A68E" w14:textId="77777777" w:rsidR="007B1BEF" w:rsidRDefault="007B1BEF">
      <w:pPr>
        <w:spacing w:after="0" w:line="240" w:lineRule="auto"/>
      </w:pPr>
      <w:r>
        <w:separator/>
      </w:r>
    </w:p>
  </w:footnote>
  <w:footnote w:type="continuationSeparator" w:id="0">
    <w:p w14:paraId="56D19651" w14:textId="77777777" w:rsidR="007B1BEF" w:rsidRDefault="007B1BEF">
      <w:pPr>
        <w:spacing w:after="0" w:line="240" w:lineRule="auto"/>
      </w:pPr>
      <w:r>
        <w:continuationSeparator/>
      </w:r>
    </w:p>
  </w:footnote>
  <w:footnote w:id="1">
    <w:p w14:paraId="2ECC7506" w14:textId="77777777" w:rsidR="0081615B" w:rsidRDefault="0081615B" w:rsidP="0081615B">
      <w:pPr>
        <w:pStyle w:val="Ttulo2"/>
        <w:shd w:val="clear" w:color="auto" w:fill="FFFFFF"/>
        <w:spacing w:before="0" w:line="240" w:lineRule="auto"/>
        <w:jc w:val="both"/>
        <w:rPr>
          <w:rFonts w:asciiTheme="majorHAnsi" w:hAnsiTheme="majorHAnsi" w:cstheme="majorHAnsi"/>
          <w:i/>
          <w:color w:val="auto"/>
          <w:sz w:val="20"/>
          <w:szCs w:val="20"/>
        </w:rPr>
      </w:pPr>
      <w:r w:rsidRPr="00395942">
        <w:rPr>
          <w:rFonts w:asciiTheme="majorHAnsi" w:hAnsiTheme="majorHAnsi" w:cstheme="majorHAnsi"/>
          <w:b/>
          <w:i/>
          <w:color w:val="auto"/>
          <w:sz w:val="20"/>
          <w:szCs w:val="20"/>
        </w:rPr>
        <w:footnoteRef/>
      </w:r>
      <w:r w:rsidRPr="00395942">
        <w:rPr>
          <w:rFonts w:asciiTheme="majorHAnsi" w:hAnsiTheme="majorHAnsi" w:cstheme="majorHAnsi"/>
          <w:b/>
          <w:i/>
          <w:color w:val="auto"/>
          <w:sz w:val="20"/>
          <w:szCs w:val="20"/>
        </w:rPr>
        <w:t xml:space="preserve"> Art. 230</w:t>
      </w:r>
      <w:r>
        <w:rPr>
          <w:rFonts w:asciiTheme="majorHAnsi" w:hAnsiTheme="majorHAnsi" w:cstheme="majorHAnsi"/>
          <w:i/>
          <w:color w:val="auto"/>
          <w:sz w:val="20"/>
          <w:szCs w:val="20"/>
        </w:rPr>
        <w:t xml:space="preserve">. </w:t>
      </w:r>
      <w:r w:rsidRPr="0081615B">
        <w:rPr>
          <w:rFonts w:asciiTheme="majorHAnsi" w:hAnsiTheme="majorHAnsi" w:cstheme="majorHAnsi"/>
          <w:i/>
          <w:color w:val="auto"/>
          <w:sz w:val="20"/>
          <w:szCs w:val="20"/>
        </w:rPr>
        <w:t>Conduzir o veículo:</w:t>
      </w:r>
    </w:p>
    <w:p w14:paraId="74B223A5" w14:textId="77777777" w:rsidR="0081615B" w:rsidRDefault="0081615B" w:rsidP="0081615B">
      <w:pPr>
        <w:pStyle w:val="Ttulo2"/>
        <w:shd w:val="clear" w:color="auto" w:fill="FFFFFF"/>
        <w:spacing w:before="0" w:line="240" w:lineRule="auto"/>
        <w:jc w:val="both"/>
        <w:rPr>
          <w:rFonts w:asciiTheme="majorHAnsi" w:hAnsiTheme="majorHAnsi" w:cstheme="majorHAnsi"/>
          <w:i/>
          <w:color w:val="auto"/>
          <w:sz w:val="20"/>
          <w:szCs w:val="20"/>
        </w:rPr>
      </w:pPr>
      <w:r w:rsidRPr="00395942">
        <w:rPr>
          <w:rFonts w:asciiTheme="majorHAnsi" w:hAnsiTheme="majorHAnsi" w:cstheme="majorHAnsi"/>
          <w:bCs/>
          <w:i/>
          <w:color w:val="auto"/>
          <w:sz w:val="20"/>
          <w:szCs w:val="20"/>
        </w:rPr>
        <w:t xml:space="preserve">XXII </w:t>
      </w:r>
      <w:r w:rsidRPr="0081615B">
        <w:rPr>
          <w:rFonts w:asciiTheme="majorHAnsi" w:hAnsiTheme="majorHAnsi" w:cstheme="majorHAnsi"/>
          <w:b/>
          <w:bCs/>
          <w:i/>
          <w:color w:val="auto"/>
          <w:sz w:val="20"/>
          <w:szCs w:val="20"/>
        </w:rPr>
        <w:t>- </w:t>
      </w:r>
      <w:r w:rsidRPr="0081615B">
        <w:rPr>
          <w:rFonts w:asciiTheme="majorHAnsi" w:hAnsiTheme="majorHAnsi" w:cstheme="majorHAnsi"/>
          <w:i/>
          <w:color w:val="auto"/>
          <w:sz w:val="20"/>
          <w:szCs w:val="20"/>
        </w:rPr>
        <w:t>com defeito no sistema de iluminação, de sinalização ou com lâmpadas queimadas:</w:t>
      </w:r>
    </w:p>
    <w:p w14:paraId="710E612E" w14:textId="77777777" w:rsidR="0081615B" w:rsidRDefault="0081615B" w:rsidP="0081615B">
      <w:pPr>
        <w:pStyle w:val="Ttulo2"/>
        <w:shd w:val="clear" w:color="auto" w:fill="FFFFFF"/>
        <w:spacing w:before="0" w:line="240" w:lineRule="auto"/>
        <w:jc w:val="both"/>
        <w:rPr>
          <w:rFonts w:asciiTheme="majorHAnsi" w:hAnsiTheme="majorHAnsi" w:cstheme="majorHAnsi"/>
          <w:i/>
          <w:color w:val="auto"/>
          <w:sz w:val="20"/>
          <w:szCs w:val="20"/>
        </w:rPr>
      </w:pPr>
      <w:r w:rsidRPr="0081615B">
        <w:rPr>
          <w:rFonts w:asciiTheme="majorHAnsi" w:hAnsiTheme="majorHAnsi" w:cstheme="majorHAnsi"/>
          <w:i/>
          <w:color w:val="auto"/>
          <w:sz w:val="20"/>
          <w:szCs w:val="20"/>
        </w:rPr>
        <w:t>Infração - média;</w:t>
      </w:r>
    </w:p>
    <w:p w14:paraId="4FB325CF" w14:textId="77777777" w:rsidR="0081615B" w:rsidRPr="0081615B" w:rsidRDefault="0081615B" w:rsidP="0081615B">
      <w:pPr>
        <w:pStyle w:val="Ttulo2"/>
        <w:shd w:val="clear" w:color="auto" w:fill="FFFFFF"/>
        <w:spacing w:before="0" w:line="240" w:lineRule="auto"/>
        <w:jc w:val="both"/>
        <w:rPr>
          <w:rFonts w:asciiTheme="majorHAnsi" w:hAnsiTheme="majorHAnsi" w:cstheme="majorHAnsi"/>
          <w:i/>
        </w:rPr>
      </w:pPr>
      <w:r w:rsidRPr="0081615B">
        <w:rPr>
          <w:rFonts w:asciiTheme="majorHAnsi" w:hAnsiTheme="majorHAnsi" w:cstheme="majorHAnsi"/>
          <w:i/>
          <w:color w:val="auto"/>
          <w:sz w:val="20"/>
          <w:szCs w:val="20"/>
        </w:rPr>
        <w:t>Penalidade - multa.</w:t>
      </w:r>
    </w:p>
  </w:footnote>
  <w:footnote w:id="2">
    <w:p w14:paraId="6F6A51C8" w14:textId="77777777" w:rsidR="0081615B" w:rsidRPr="0081615B" w:rsidRDefault="0081615B" w:rsidP="0081615B">
      <w:pPr>
        <w:pStyle w:val="Ttulo2"/>
        <w:shd w:val="clear" w:color="auto" w:fill="FFFFFF"/>
        <w:spacing w:before="0" w:line="240" w:lineRule="auto"/>
        <w:jc w:val="both"/>
        <w:rPr>
          <w:rFonts w:asciiTheme="majorHAnsi" w:hAnsiTheme="majorHAnsi" w:cstheme="majorHAnsi"/>
          <w:i/>
          <w:color w:val="auto"/>
          <w:sz w:val="20"/>
          <w:szCs w:val="20"/>
        </w:rPr>
      </w:pPr>
      <w:r w:rsidRPr="00395942">
        <w:rPr>
          <w:rStyle w:val="Refdenotaderodap"/>
          <w:rFonts w:asciiTheme="majorHAnsi" w:hAnsiTheme="majorHAnsi" w:cstheme="majorHAnsi"/>
          <w:b/>
          <w:i/>
          <w:color w:val="auto"/>
          <w:sz w:val="20"/>
          <w:szCs w:val="20"/>
        </w:rPr>
        <w:footnoteRef/>
      </w:r>
      <w:r w:rsidRPr="00395942">
        <w:rPr>
          <w:rFonts w:asciiTheme="majorHAnsi" w:hAnsiTheme="majorHAnsi" w:cstheme="majorHAnsi"/>
          <w:b/>
          <w:i/>
          <w:color w:val="auto"/>
          <w:sz w:val="20"/>
          <w:szCs w:val="20"/>
        </w:rPr>
        <w:t xml:space="preserve"> Art. 263.</w:t>
      </w:r>
      <w:r w:rsidRPr="0081615B">
        <w:rPr>
          <w:rFonts w:asciiTheme="majorHAnsi" w:hAnsiTheme="majorHAnsi" w:cstheme="majorHAnsi"/>
          <w:i/>
          <w:color w:val="auto"/>
          <w:sz w:val="20"/>
          <w:szCs w:val="20"/>
        </w:rPr>
        <w:t xml:space="preserve"> A cassação do documento de habilitação dar-se-á:</w:t>
      </w:r>
    </w:p>
    <w:p w14:paraId="5CD0699B" w14:textId="77777777" w:rsidR="0081615B" w:rsidRDefault="0081615B" w:rsidP="0081615B">
      <w:pPr>
        <w:pStyle w:val="Ttulo2"/>
        <w:shd w:val="clear" w:color="auto" w:fill="FFFFFF"/>
        <w:spacing w:before="0" w:line="240" w:lineRule="auto"/>
        <w:jc w:val="both"/>
      </w:pPr>
      <w:r w:rsidRPr="0081615B">
        <w:rPr>
          <w:rStyle w:val="Forte"/>
          <w:rFonts w:asciiTheme="majorHAnsi" w:hAnsiTheme="majorHAnsi" w:cstheme="majorHAnsi"/>
          <w:i/>
          <w:color w:val="auto"/>
          <w:sz w:val="20"/>
          <w:szCs w:val="20"/>
        </w:rPr>
        <w:t>I - </w:t>
      </w:r>
      <w:proofErr w:type="gramStart"/>
      <w:r w:rsidRPr="0081615B">
        <w:rPr>
          <w:rFonts w:asciiTheme="majorHAnsi" w:hAnsiTheme="majorHAnsi" w:cstheme="majorHAnsi"/>
          <w:i/>
          <w:color w:val="auto"/>
          <w:sz w:val="20"/>
          <w:szCs w:val="20"/>
        </w:rPr>
        <w:t>quando</w:t>
      </w:r>
      <w:proofErr w:type="gramEnd"/>
      <w:r w:rsidRPr="0081615B">
        <w:rPr>
          <w:rFonts w:asciiTheme="majorHAnsi" w:hAnsiTheme="majorHAnsi" w:cstheme="majorHAnsi"/>
          <w:i/>
          <w:color w:val="auto"/>
          <w:sz w:val="20"/>
          <w:szCs w:val="20"/>
        </w:rPr>
        <w:t>, suspenso o direito de dirigir, o infrator conduzir qualquer veículo;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1CA0B" w14:textId="77777777" w:rsidR="0051633B" w:rsidRDefault="0051633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725F"/>
    <w:multiLevelType w:val="multilevel"/>
    <w:tmpl w:val="D97ACF94"/>
    <w:lvl w:ilvl="0">
      <w:start w:val="1"/>
      <w:numFmt w:val="upperRoman"/>
      <w:lvlText w:val="%1."/>
      <w:lvlJc w:val="left"/>
      <w:pPr>
        <w:ind w:left="2988" w:hanging="720"/>
      </w:pPr>
    </w:lvl>
    <w:lvl w:ilvl="1">
      <w:start w:val="1"/>
      <w:numFmt w:val="lowerLetter"/>
      <w:lvlText w:val="%2."/>
      <w:lvlJc w:val="left"/>
      <w:pPr>
        <w:ind w:left="3348" w:hanging="360"/>
      </w:pPr>
    </w:lvl>
    <w:lvl w:ilvl="2">
      <w:start w:val="1"/>
      <w:numFmt w:val="lowerRoman"/>
      <w:lvlText w:val="%3."/>
      <w:lvlJc w:val="right"/>
      <w:pPr>
        <w:ind w:left="4068" w:hanging="180"/>
      </w:pPr>
    </w:lvl>
    <w:lvl w:ilvl="3">
      <w:start w:val="1"/>
      <w:numFmt w:val="decimal"/>
      <w:lvlText w:val="%4."/>
      <w:lvlJc w:val="left"/>
      <w:pPr>
        <w:ind w:left="4788" w:hanging="360"/>
      </w:pPr>
    </w:lvl>
    <w:lvl w:ilvl="4">
      <w:start w:val="1"/>
      <w:numFmt w:val="lowerLetter"/>
      <w:lvlText w:val="%5."/>
      <w:lvlJc w:val="left"/>
      <w:pPr>
        <w:ind w:left="5508" w:hanging="360"/>
      </w:pPr>
    </w:lvl>
    <w:lvl w:ilvl="5">
      <w:start w:val="1"/>
      <w:numFmt w:val="lowerRoman"/>
      <w:lvlText w:val="%6."/>
      <w:lvlJc w:val="right"/>
      <w:pPr>
        <w:ind w:left="6228" w:hanging="180"/>
      </w:pPr>
    </w:lvl>
    <w:lvl w:ilvl="6">
      <w:start w:val="1"/>
      <w:numFmt w:val="decimal"/>
      <w:lvlText w:val="%7."/>
      <w:lvlJc w:val="left"/>
      <w:pPr>
        <w:ind w:left="6948" w:hanging="360"/>
      </w:pPr>
    </w:lvl>
    <w:lvl w:ilvl="7">
      <w:start w:val="1"/>
      <w:numFmt w:val="lowerLetter"/>
      <w:lvlText w:val="%8."/>
      <w:lvlJc w:val="left"/>
      <w:pPr>
        <w:ind w:left="7668" w:hanging="360"/>
      </w:pPr>
    </w:lvl>
    <w:lvl w:ilvl="8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1B402CCB"/>
    <w:multiLevelType w:val="hybridMultilevel"/>
    <w:tmpl w:val="53B4BBBA"/>
    <w:lvl w:ilvl="0" w:tplc="49D83EBC">
      <w:start w:val="1"/>
      <w:numFmt w:val="lowerLetter"/>
      <w:lvlText w:val="%1)"/>
      <w:lvlJc w:val="left"/>
      <w:pPr>
        <w:ind w:left="3054" w:hanging="360"/>
      </w:pPr>
      <w:rPr>
        <w:rFonts w:hint="default"/>
        <w:i/>
      </w:rPr>
    </w:lvl>
    <w:lvl w:ilvl="1" w:tplc="04160019" w:tentative="1">
      <w:start w:val="1"/>
      <w:numFmt w:val="lowerLetter"/>
      <w:lvlText w:val="%2."/>
      <w:lvlJc w:val="left"/>
      <w:pPr>
        <w:ind w:left="3774" w:hanging="360"/>
      </w:pPr>
    </w:lvl>
    <w:lvl w:ilvl="2" w:tplc="0416001B" w:tentative="1">
      <w:start w:val="1"/>
      <w:numFmt w:val="lowerRoman"/>
      <w:lvlText w:val="%3."/>
      <w:lvlJc w:val="right"/>
      <w:pPr>
        <w:ind w:left="4494" w:hanging="180"/>
      </w:pPr>
    </w:lvl>
    <w:lvl w:ilvl="3" w:tplc="0416000F" w:tentative="1">
      <w:start w:val="1"/>
      <w:numFmt w:val="decimal"/>
      <w:lvlText w:val="%4."/>
      <w:lvlJc w:val="left"/>
      <w:pPr>
        <w:ind w:left="5214" w:hanging="360"/>
      </w:pPr>
    </w:lvl>
    <w:lvl w:ilvl="4" w:tplc="04160019" w:tentative="1">
      <w:start w:val="1"/>
      <w:numFmt w:val="lowerLetter"/>
      <w:lvlText w:val="%5."/>
      <w:lvlJc w:val="left"/>
      <w:pPr>
        <w:ind w:left="5934" w:hanging="360"/>
      </w:pPr>
    </w:lvl>
    <w:lvl w:ilvl="5" w:tplc="0416001B" w:tentative="1">
      <w:start w:val="1"/>
      <w:numFmt w:val="lowerRoman"/>
      <w:lvlText w:val="%6."/>
      <w:lvlJc w:val="right"/>
      <w:pPr>
        <w:ind w:left="6654" w:hanging="180"/>
      </w:pPr>
    </w:lvl>
    <w:lvl w:ilvl="6" w:tplc="0416000F" w:tentative="1">
      <w:start w:val="1"/>
      <w:numFmt w:val="decimal"/>
      <w:lvlText w:val="%7."/>
      <w:lvlJc w:val="left"/>
      <w:pPr>
        <w:ind w:left="7374" w:hanging="360"/>
      </w:pPr>
    </w:lvl>
    <w:lvl w:ilvl="7" w:tplc="04160019" w:tentative="1">
      <w:start w:val="1"/>
      <w:numFmt w:val="lowerLetter"/>
      <w:lvlText w:val="%8."/>
      <w:lvlJc w:val="left"/>
      <w:pPr>
        <w:ind w:left="8094" w:hanging="360"/>
      </w:pPr>
    </w:lvl>
    <w:lvl w:ilvl="8" w:tplc="0416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2" w15:restartNumberingAfterBreak="0">
    <w:nsid w:val="7977162B"/>
    <w:multiLevelType w:val="multilevel"/>
    <w:tmpl w:val="64B4ECAE"/>
    <w:lvl w:ilvl="0">
      <w:start w:val="1"/>
      <w:numFmt w:val="lowerLetter"/>
      <w:lvlText w:val="%1)"/>
      <w:lvlJc w:val="left"/>
      <w:pPr>
        <w:ind w:left="2911" w:hanging="360"/>
      </w:pPr>
    </w:lvl>
    <w:lvl w:ilvl="1">
      <w:start w:val="1"/>
      <w:numFmt w:val="lowerLetter"/>
      <w:lvlText w:val="%2."/>
      <w:lvlJc w:val="left"/>
      <w:pPr>
        <w:ind w:left="3631" w:hanging="360"/>
      </w:pPr>
    </w:lvl>
    <w:lvl w:ilvl="2">
      <w:start w:val="1"/>
      <w:numFmt w:val="lowerRoman"/>
      <w:lvlText w:val="%3."/>
      <w:lvlJc w:val="right"/>
      <w:pPr>
        <w:ind w:left="4351" w:hanging="180"/>
      </w:pPr>
    </w:lvl>
    <w:lvl w:ilvl="3">
      <w:start w:val="1"/>
      <w:numFmt w:val="decimal"/>
      <w:lvlText w:val="%4."/>
      <w:lvlJc w:val="left"/>
      <w:pPr>
        <w:ind w:left="5071" w:hanging="360"/>
      </w:pPr>
    </w:lvl>
    <w:lvl w:ilvl="4">
      <w:start w:val="1"/>
      <w:numFmt w:val="lowerLetter"/>
      <w:lvlText w:val="%5."/>
      <w:lvlJc w:val="left"/>
      <w:pPr>
        <w:ind w:left="5791" w:hanging="360"/>
      </w:pPr>
    </w:lvl>
    <w:lvl w:ilvl="5">
      <w:start w:val="1"/>
      <w:numFmt w:val="lowerRoman"/>
      <w:lvlText w:val="%6."/>
      <w:lvlJc w:val="right"/>
      <w:pPr>
        <w:ind w:left="6511" w:hanging="180"/>
      </w:pPr>
    </w:lvl>
    <w:lvl w:ilvl="6">
      <w:start w:val="1"/>
      <w:numFmt w:val="decimal"/>
      <w:lvlText w:val="%7."/>
      <w:lvlJc w:val="left"/>
      <w:pPr>
        <w:ind w:left="7231" w:hanging="360"/>
      </w:pPr>
    </w:lvl>
    <w:lvl w:ilvl="7">
      <w:start w:val="1"/>
      <w:numFmt w:val="lowerLetter"/>
      <w:lvlText w:val="%8."/>
      <w:lvlJc w:val="left"/>
      <w:pPr>
        <w:ind w:left="7951" w:hanging="360"/>
      </w:pPr>
    </w:lvl>
    <w:lvl w:ilvl="8">
      <w:start w:val="1"/>
      <w:numFmt w:val="lowerRoman"/>
      <w:lvlText w:val="%9."/>
      <w:lvlJc w:val="right"/>
      <w:pPr>
        <w:ind w:left="8671" w:hanging="180"/>
      </w:pPr>
    </w:lvl>
  </w:abstractNum>
  <w:num w:numId="1" w16cid:durableId="657153164">
    <w:abstractNumId w:val="0"/>
  </w:num>
  <w:num w:numId="2" w16cid:durableId="1157497224">
    <w:abstractNumId w:val="2"/>
  </w:num>
  <w:num w:numId="3" w16cid:durableId="1094328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33B"/>
    <w:rsid w:val="00083FCE"/>
    <w:rsid w:val="000F1DDC"/>
    <w:rsid w:val="00133557"/>
    <w:rsid w:val="00164153"/>
    <w:rsid w:val="0022292A"/>
    <w:rsid w:val="00222FD1"/>
    <w:rsid w:val="00395942"/>
    <w:rsid w:val="003A2A49"/>
    <w:rsid w:val="003B137C"/>
    <w:rsid w:val="0040047A"/>
    <w:rsid w:val="00422670"/>
    <w:rsid w:val="004B3E0E"/>
    <w:rsid w:val="00515E88"/>
    <w:rsid w:val="0051633B"/>
    <w:rsid w:val="005A4E40"/>
    <w:rsid w:val="00717F9C"/>
    <w:rsid w:val="007406F5"/>
    <w:rsid w:val="007B1BEF"/>
    <w:rsid w:val="007D1FB6"/>
    <w:rsid w:val="0081615B"/>
    <w:rsid w:val="00866D61"/>
    <w:rsid w:val="0095620C"/>
    <w:rsid w:val="009B0CB8"/>
    <w:rsid w:val="00A5353F"/>
    <w:rsid w:val="00A9626B"/>
    <w:rsid w:val="00AD0440"/>
    <w:rsid w:val="00AE09D8"/>
    <w:rsid w:val="00B04F80"/>
    <w:rsid w:val="00BC38D4"/>
    <w:rsid w:val="00C7346B"/>
    <w:rsid w:val="00D32433"/>
    <w:rsid w:val="00D751B7"/>
    <w:rsid w:val="00E12AB9"/>
    <w:rsid w:val="00E42266"/>
    <w:rsid w:val="00E85A0E"/>
    <w:rsid w:val="00E91261"/>
    <w:rsid w:val="00E927B3"/>
    <w:rsid w:val="00E97826"/>
    <w:rsid w:val="00F24666"/>
    <w:rsid w:val="00FC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44FB4"/>
  <w15:docId w15:val="{BF94B293-AD91-4015-8147-16ACDA39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pPr>
      <w:spacing w:line="240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422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42266"/>
  </w:style>
  <w:style w:type="paragraph" w:styleId="Rodap">
    <w:name w:val="footer"/>
    <w:basedOn w:val="Normal"/>
    <w:link w:val="RodapChar"/>
    <w:uiPriority w:val="99"/>
    <w:unhideWhenUsed/>
    <w:rsid w:val="00E422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42266"/>
  </w:style>
  <w:style w:type="paragraph" w:styleId="Textodenotaderodap">
    <w:name w:val="footnote text"/>
    <w:basedOn w:val="Normal"/>
    <w:link w:val="TextodenotaderodapChar"/>
    <w:uiPriority w:val="99"/>
    <w:unhideWhenUsed/>
    <w:rsid w:val="0081615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81615B"/>
    <w:rPr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81615B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816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1615B"/>
    <w:rPr>
      <w:b/>
      <w:bCs/>
    </w:rPr>
  </w:style>
  <w:style w:type="paragraph" w:styleId="PargrafodaLista">
    <w:name w:val="List Paragraph"/>
    <w:basedOn w:val="Normal"/>
    <w:uiPriority w:val="34"/>
    <w:qFormat/>
    <w:rsid w:val="0081615B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Fontepargpadro"/>
    <w:uiPriority w:val="99"/>
    <w:semiHidden/>
    <w:unhideWhenUsed/>
    <w:rsid w:val="00422670"/>
    <w:rPr>
      <w:color w:val="0000FF"/>
      <w:u w:val="single"/>
    </w:rPr>
  </w:style>
  <w:style w:type="table" w:styleId="Tabelacomgrade">
    <w:name w:val="Table Grid"/>
    <w:basedOn w:val="Tabelanormal"/>
    <w:uiPriority w:val="39"/>
    <w:rsid w:val="00E91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2">
    <w:name w:val="parag2"/>
    <w:basedOn w:val="Normal"/>
    <w:rsid w:val="00866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3">
    <w:name w:val="parag3"/>
    <w:basedOn w:val="Normal"/>
    <w:rsid w:val="00866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3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C6F68-CAF5-43E2-9E74-8BB1FC2B5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681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Erica Avallone</cp:lastModifiedBy>
  <cp:revision>3</cp:revision>
  <cp:lastPrinted>2021-02-22T19:44:00Z</cp:lastPrinted>
  <dcterms:created xsi:type="dcterms:W3CDTF">2022-07-18T19:52:00Z</dcterms:created>
  <dcterms:modified xsi:type="dcterms:W3CDTF">2023-03-16T15:56:00Z</dcterms:modified>
</cp:coreProperties>
</file>