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System Obsługi Studiów - Scenariusze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Logowanie do systemu</w:t>
            </w: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Prawidłowe podanie danych logowania do systemu</w:t>
            </w:r>
            <w:bookmarkStart w:colFirst="0" w:colLast="0" w:name="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posiada konto w systemie</w:t>
            </w:r>
            <w:bookmarkStart w:colFirst="0" w:colLast="0" w:name="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2et92p0" w:id="4"/>
            <w:bookmarkEnd w:id="4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zalogować się do systemu</w:t>
            </w:r>
            <w:bookmarkStart w:colFirst="0" w:colLast="0" w:name="tyjcwt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wpisuje swoje dane logowania. System weryfikuje dane.</w:t>
            </w:r>
            <w:bookmarkStart w:colFirst="0" w:colLast="0" w:name="3dy6vkm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zostaje zalogowany i przeniesiony na stronę główną.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Rejestracja</w:t>
            </w:r>
            <w:bookmarkStart w:colFirst="0" w:colLast="0" w:name="4d34og8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Podanie danych używanych do rejestracji.</w:t>
            </w:r>
            <w:bookmarkStart w:colFirst="0" w:colLast="0" w:name="2s8eyo1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nie posiada konta w systemie, konto o podanych danych nie istnieje.</w:t>
            </w:r>
            <w:bookmarkStart w:colFirst="0" w:colLast="0" w:name="17dp8vu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3rdcrjn" w:id="11"/>
            <w:bookmarkEnd w:id="11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utworzyć konto.</w:t>
            </w:r>
            <w:bookmarkStart w:colFirst="0" w:colLast="0" w:name="26in1rg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otwiera stronę rejestracji i wpisuje dane. System sprawdza czy konto o takiej nazwie nie istnieje i tworzy konto użytkownika.</w:t>
            </w:r>
            <w:bookmarkStart w:colFirst="0" w:colLast="0" w:name="lnxbz9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zostaje automatycznie zalogowany do systemu i przeniesiony na stronę główną.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Strona główna</w:t>
            </w:r>
            <w:bookmarkStart w:colFirst="0" w:colLast="0" w:name="1ksv4uv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jest przekierowywany na stronę główną.</w:t>
            </w:r>
            <w:bookmarkStart w:colFirst="0" w:colLast="0" w:name="44sinio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Pomyślne zalogowanie do systemu.</w:t>
            </w:r>
            <w:bookmarkStart w:colFirst="0" w:colLast="0" w:name="2jxsxqh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z337ya" w:id="18"/>
            <w:bookmarkEnd w:id="18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skorzystać z funkcji systemu.</w:t>
            </w:r>
            <w:bookmarkStart w:colFirst="0" w:colLast="0" w:name="3j2qqm3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Pomyślne zalogowanie i przeniesienie użytkownika na stronę główną.</w:t>
            </w:r>
            <w:bookmarkStart w:colFirst="0" w:colLast="0" w:name="1y810tw" w:id="20"/>
            <w:bookmarkEnd w:id="2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może wybrać funkcjonalność systemu.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Otwórz kurs przedmiotu</w:t>
            </w:r>
            <w:bookmarkStart w:colFirst="0" w:colLast="0" w:name="2xcytpi" w:id="22"/>
            <w:bookmarkEnd w:id="2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wybiera kurs ze strony </w:t>
            </w:r>
            <w:r w:rsidDel="00000000" w:rsidR="00000000" w:rsidRPr="00000000">
              <w:rPr>
                <w:rtl w:val="0"/>
              </w:rPr>
              <w:t xml:space="preserve">kursów.</w:t>
            </w:r>
            <w:bookmarkStart w:colFirst="0" w:colLast="0" w:name="1ci93xb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jest zalogowany</w:t>
            </w:r>
            <w:r w:rsidDel="00000000" w:rsidR="00000000" w:rsidRPr="00000000">
              <w:rPr>
                <w:rtl w:val="0"/>
              </w:rPr>
              <w:t xml:space="preserve"> i jest na stronie kursów.</w:t>
            </w:r>
            <w:bookmarkStart w:colFirst="0" w:colLast="0" w:name="3whwml4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2bn6wsx" w:id="25"/>
            <w:bookmarkEnd w:id="25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otworzyć stronę kursu przedmiotu.</w:t>
            </w:r>
            <w:bookmarkStart w:colFirst="0" w:colLast="0" w:name="qsh70q" w:id="26"/>
            <w:bookmarkEnd w:id="2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wybiera kurs z listy. System przekierowuje go na stronę wybranego kursu.</w:t>
            </w:r>
            <w:bookmarkStart w:colFirst="0" w:colLast="0" w:name="3as4poj" w:id="27"/>
            <w:bookmarkEnd w:id="2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zostaje przekierowany na stronę kursu.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6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Utwórz kurs.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tworzy kurs przedmiotu.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jest zalogowany.</w:t>
            </w:r>
            <w:bookmarkStart w:colFirst="0" w:colLast="0" w:name="1pxezwc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Niezmienniki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chce utworzyć kurs przedmiotu.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tworzy nowy kurs i podaje jego nazwę. System sprawdza poprawność nazwy.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Nowy kurs zostaje utworzony.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6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Stwórz wideokonferencję.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tworzy wideokonferencję.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jest zalogowany, wideokonferencja nie istnieje.</w:t>
            </w:r>
            <w:bookmarkStart w:colFirst="0" w:colLast="0" w:name="49x2ik5" w:id="29"/>
            <w:bookmarkEnd w:id="2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Niezmienniki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chce utworzyć wideokonferencję.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Prowadzący tworzy wideokonferencję.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right w:w="57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Wideokonferencja została utworzona.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Dołącz do wideokonferencji.</w:t>
            </w:r>
            <w:bookmarkStart w:colFirst="0" w:colLast="0" w:name="147n2zr" w:id="31"/>
            <w:bookmarkEnd w:id="3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dołącza do istniejącej wideokonferencji.</w:t>
            </w:r>
            <w:bookmarkStart w:colFirst="0" w:colLast="0" w:name="3o7alnk" w:id="32"/>
            <w:bookmarkEnd w:id="3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jest zalogowany, wideokonferencja istnieje, student jest uczestnikiem kursu.</w:t>
            </w:r>
            <w:bookmarkStart w:colFirst="0" w:colLast="0" w:name="23ckvvd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ihv636" w:id="34"/>
            <w:bookmarkEnd w:id="34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chce dołączyć do wideokonferencji.</w:t>
            </w:r>
            <w:bookmarkStart w:colFirst="0" w:colLast="0" w:name="32hioqz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dołącza do wideokonferencji. </w:t>
            </w:r>
            <w:bookmarkStart w:colFirst="0" w:colLast="0" w:name="1hmsyys" w:id="36"/>
            <w:bookmarkEnd w:id="3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jest uczestnikiem wideokonferencji.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Dołącz do kursu.</w:t>
            </w:r>
            <w:bookmarkStart w:colFirst="0" w:colLast="0" w:name="2grqrue" w:id="38"/>
            <w:bookmarkEnd w:id="3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dołącza do kursu.</w:t>
            </w:r>
            <w:bookmarkStart w:colFirst="0" w:colLast="0" w:name="vx1227" w:id="39"/>
            <w:bookmarkEnd w:id="3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jest zalogowany. Istnieje kurs, do którego można dołączyć.</w:t>
            </w:r>
            <w:bookmarkStart w:colFirst="0" w:colLast="0" w:name="3fwokq0" w:id="40"/>
            <w:bookmarkEnd w:id="4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1v1yuxt" w:id="41"/>
            <w:bookmarkEnd w:id="41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chce dołączyć do kursu.</w:t>
            </w:r>
            <w:bookmarkStart w:colFirst="0" w:colLast="0" w:name="4f1mdlm" w:id="42"/>
            <w:bookmarkEnd w:id="4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wybiera kurs do którego chce dołączyć.</w:t>
            </w:r>
            <w:bookmarkStart w:colFirst="0" w:colLast="0" w:name="2u6wntf" w:id="43"/>
            <w:bookmarkEnd w:id="4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 zostaje uczestnikiem kursu.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Prześlij materiały.</w:t>
            </w:r>
            <w:bookmarkStart w:colFirst="0" w:colLast="0" w:name="3tbugp1" w:id="45"/>
            <w:bookmarkEnd w:id="4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przesyła materiały na stronę kursu.</w:t>
            </w:r>
            <w:bookmarkStart w:colFirst="0" w:colLast="0" w:name="28h4qwu" w:id="46"/>
            <w:bookmarkEnd w:id="4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jest zalogowany, użytkownik jest uczestnikiem lub prowadzącym kursu.</w:t>
            </w:r>
            <w:bookmarkStart w:colFirst="0" w:colLast="0" w:name="nmf14n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37m2jsg" w:id="48"/>
            <w:bookmarkEnd w:id="48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przesłać materiały na stronę kursu.</w:t>
            </w:r>
            <w:bookmarkStart w:colFirst="0" w:colLast="0" w:name="1mrcu09" w:id="49"/>
            <w:bookmarkEnd w:id="4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przesyła materiały na stronę kursu. Użytkownik nadaje nazwę</w:t>
            </w:r>
            <w:r w:rsidDel="00000000" w:rsidR="00000000" w:rsidRPr="00000000">
              <w:rPr>
                <w:rtl w:val="0"/>
              </w:rPr>
              <w:t xml:space="preserve"> i opis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przesłanym materiałom.</w:t>
            </w:r>
            <w:bookmarkStart w:colFirst="0" w:colLast="0" w:name="46r0co2" w:id="50"/>
            <w:bookmarkEnd w:id="5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Materiały zostają dodane na stronę kursu.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Wyświetl materiały.</w:t>
            </w:r>
            <w:bookmarkStart w:colFirst="0" w:colLast="0" w:name="111kx3o" w:id="52"/>
            <w:bookmarkEnd w:id="5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wyświetla materiały.</w:t>
            </w:r>
            <w:bookmarkStart w:colFirst="0" w:colLast="0" w:name="3l18frh" w:id="53"/>
            <w:bookmarkEnd w:id="5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jest zalogowany, użytkownik jest uczestnikiem lub prowadzącym kursu, istnieją materiały możliwe do wyświetlenia.</w:t>
            </w:r>
            <w:bookmarkStart w:colFirst="0" w:colLast="0" w:name="206ipza" w:id="54"/>
            <w:bookmarkEnd w:id="5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4k668n3" w:id="55"/>
            <w:bookmarkEnd w:id="55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wyświetlić materiały.</w:t>
            </w:r>
            <w:bookmarkStart w:colFirst="0" w:colLast="0" w:name="2zbgiuw" w:id="56"/>
            <w:bookmarkEnd w:id="5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przenosi użytkownika na stronę materiałów.</w:t>
            </w:r>
            <w:bookmarkStart w:colFirst="0" w:colLast="0" w:name="1egqt2p" w:id="57"/>
            <w:bookmarkEnd w:id="5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zostaje przeniesiony na stronę materiałów.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bookmarkStart w:colFirst="0" w:colLast="0" w:name="3ygebqi" w:id="58"/>
    <w:bookmarkEnd w:id="58"/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15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Przypadek użycia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Pobierz materiały.</w:t>
            </w:r>
            <w:bookmarkStart w:colFirst="0" w:colLast="0" w:name="2dlolyb" w:id="59"/>
            <w:bookmarkEnd w:id="5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Scenariusz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pobiera materiały.</w:t>
            </w:r>
            <w:bookmarkStart w:colFirst="0" w:colLast="0" w:name="sqyw64" w:id="60"/>
            <w:bookmarkEnd w:id="6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wstępne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jest zalogowany, użytkownik jest uczestnikiem lub prowadzącym kursu, istnieją materiały dostępne do pobrania.</w:t>
            </w:r>
            <w:bookmarkStart w:colFirst="0" w:colLast="0" w:name="3cqmetx" w:id="61"/>
            <w:bookmarkEnd w:id="6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Niezmienniki</w:t>
            </w:r>
            <w:bookmarkStart w:colFirst="0" w:colLast="0" w:name="1rvwp1q" w:id="62"/>
            <w:bookmarkEnd w:id="62"/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chce pobrać materiały ze strony kursu.</w:t>
            </w:r>
            <w:bookmarkStart w:colFirst="0" w:colLast="0" w:name="4bvk7pj" w:id="63"/>
            <w:bookmarkEnd w:id="6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Opis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Użytkownik pobiera materiały.</w:t>
            </w:r>
            <w:bookmarkStart w:colFirst="0" w:colLast="0" w:name="2r0uhxc" w:id="64"/>
            <w:bookmarkEnd w:id="6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left"/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Warunki końcowe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Materiały zostają pobrane na dysk użytkownika.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