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RANGKUMAN PROYEK ERP MICROSERVICES</w:t>
      </w:r>
    </w:p>
    <w:p>
      <w:pPr>
        <w:spacing w:after="40"/>
        <w:jc w:val="center"/>
      </w:pPr>
      <w:r>
        <w:rPr>
          <w:rFonts w:ascii="Arial" w:cs="Arial" w:eastAsia="Arial" w:hAnsi="Arial"/>
          <w:color w:val="0F766E"/>
          <w:sz w:val="24"/>
          <w:szCs w:val="24"/>
        </w:rPr>
        <w:t xml:space="preserve">Fokus: erp-admins-service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Dokumen Pengingat &amp; Status Progress</w:t>
      </w:r>
    </w:p>
    <w:p>
      <w:pPr>
        <w:pStyle w:val="Heading1"/>
      </w:pPr>
      <w:r>
        <w:t xml:space="preserve">1. Arsitektur yang Sudah Dibangun</w:t>
      </w:r>
    </w:p>
    <w:p>
      <w:pPr>
        <w:spacing w:after="120"/>
      </w:pPr>
      <w:r>
        <w:t xml:space="preserve">Proyek menggunakan Spring Cloud microservices dengan komponen berikut:</w:t>
      </w:r>
    </w:p>
    <w:p>
      <w:pPr>
        <w:pStyle w:val="ListParagraph"/>
        <w:numPr>
          <w:ilvl w:val="0"/>
          <w:numId w:val="2"/>
        </w:numPr>
      </w:pPr>
      <w:r>
        <w:t xml:space="preserve">erp-discovery-server — Eureka Server (service discovery)</w:t>
      </w:r>
    </w:p>
    <w:p>
      <w:pPr>
        <w:pStyle w:val="ListParagraph"/>
        <w:numPr>
          <w:ilvl w:val="0"/>
          <w:numId w:val="2"/>
        </w:numPr>
      </w:pPr>
      <w:r>
        <w:t xml:space="preserve">erp-config-server — Config Server (centralized configuration, native profile)</w:t>
      </w:r>
    </w:p>
    <w:p>
      <w:pPr>
        <w:pStyle w:val="ListParagraph"/>
        <w:numPr>
          <w:ilvl w:val="0"/>
          <w:numId w:val="2"/>
        </w:numPr>
      </w:pPr>
      <w:r>
        <w:t xml:space="preserve">erp-gateway — API Gateway (routing, port 8084)</w:t>
      </w:r>
    </w:p>
    <w:p>
      <w:pPr>
        <w:pStyle w:val="ListParagraph"/>
        <w:numPr>
          <w:ilvl w:val="0"/>
          <w:numId w:val="2"/>
        </w:numPr>
      </w:pPr>
      <w:r>
        <w:t xml:space="preserve">erp-admins-service — Admin Service (port 8881)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Keycloak — Authentication &amp; Authorization (realm: erp-realm, port 8180)</w:t>
      </w:r>
    </w:p>
    <w:p>
      <w:pPr>
        <w:pStyle w:val="Heading1"/>
      </w:pPr>
      <w:r>
        <w:t xml:space="preserve">2. Yang Sudah Dibuat di erp-admins-service</w:t>
      </w:r>
    </w:p>
    <w:p>
      <w:pPr>
        <w:pStyle w:val="Heading2"/>
      </w:pPr>
      <w:r>
        <w:t xml:space="preserve">2.1 Layered Architecture (Entity → Repository → Service → Controller)</w:t>
      </w:r>
    </w:p>
    <w:p>
      <w:pPr>
        <w:spacing w:after="80"/>
      </w:pPr>
      <w:r>
        <w:t xml:space="preserve">Tabel/entitas yang sudah memiliki layer lengkap: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Entitas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isolasi company (Global Super Admin vs Company 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CompanyApplication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aplikasi ke company + isolasi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aplikasi (ACC, CRM, HRD)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module per aplikasi + filter by active 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menu hierarkis + menu_link + filter by module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role + isolasi company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RoleMenu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per menu (view/add/edit/delete/approve)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UserApplication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sinkronisasi Keycloak (create/update/disable/password)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LoginLog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login (user, waktu, IP, device, status)</w:t>
            </w:r>
          </w:p>
        </w:tc>
      </w:tr>
    </w:tbl>
    <w:p>
      <w:pPr>
        <w:pStyle w:val="Heading2"/>
      </w:pPr>
      <w:r>
        <w:t xml:space="preserve">2.2 Security &amp; Authentication</w:t>
      </w:r>
    </w:p>
    <w:p>
      <w:pPr>
        <w:pStyle w:val="ListParagraph"/>
        <w:numPr>
          <w:ilvl w:val="0"/>
          <w:numId w:val="2"/>
        </w:numPr>
      </w:pPr>
      <w:r>
        <w:t xml:space="preserve">SecurityConfig — OAuth2 Resource Server (JWT validation dari Keycloak)</w:t>
      </w:r>
    </w:p>
    <w:p>
      <w:pPr>
        <w:pStyle w:val="ListParagraph"/>
        <w:numPr>
          <w:ilvl w:val="0"/>
          <w:numId w:val="2"/>
        </w:numPr>
      </w:pPr>
      <w:r>
        <w:t xml:space="preserve">PermissionInterceptor — Cek permission berdasarkan menu_link + HTTP method</w:t>
      </w:r>
    </w:p>
    <w:p>
      <w:pPr>
        <w:pStyle w:val="ListParagraph"/>
        <w:numPr>
          <w:ilvl w:val="0"/>
          <w:numId w:val="2"/>
        </w:numPr>
      </w:pPr>
      <w:r>
        <w:t xml:space="preserve">KeycloakConfig — Admin Client untuk create/update user di Keycloak</w:t>
      </w:r>
    </w:p>
    <w:p>
      <w:pPr>
        <w:pStyle w:val="ListParagraph"/>
        <w:numPr>
          <w:ilvl w:val="0"/>
          <w:numId w:val="2"/>
        </w:numPr>
      </w:pPr>
      <w:r>
        <w:t xml:space="preserve">Endpoint /me, /me/permissions, /me/menus — Data user &amp; menu untuk frontend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Endpoint /users/record-login — Mencatat log login</w:t>
      </w:r>
    </w:p>
    <w:p>
      <w:pPr>
        <w:pStyle w:val="Heading2"/>
      </w:pPr>
      <w:r>
        <w:t xml:space="preserve">2.3 Multi-Tenancy &amp; Isolasi Company</w:t>
      </w:r>
    </w:p>
    <w:p>
      <w:pPr>
        <w:pStyle w:val="ListParagraph"/>
        <w:numPr>
          <w:ilvl w:val="0"/>
          <w:numId w:val="2"/>
        </w:numPr>
      </w:pPr>
      <w:r>
        <w:t xml:space="preserve">Global Super Admin (role company_id = NULL) bisa akses semua company</w:t>
      </w:r>
    </w:p>
    <w:p>
      <w:pPr>
        <w:pStyle w:val="ListParagraph"/>
        <w:numPr>
          <w:ilvl w:val="0"/>
          <w:numId w:val="2"/>
        </w:numPr>
      </w:pPr>
      <w:r>
        <w:t xml:space="preserve">Company Admin/User hanya bisa akses data company-nya sendiri</w:t>
      </w:r>
    </w:p>
    <w:p>
      <w:pPr>
        <w:pStyle w:val="ListParagraph"/>
        <w:numPr>
          <w:ilvl w:val="0"/>
          <w:numId w:val="2"/>
        </w:numPr>
      </w:pPr>
      <w:r>
        <w:t xml:space="preserve">Module &amp; Menu difilter berdasarkan aplikasi yang aktif di company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UserPermissionService.isGlobalSuperAdmin() sebagai pengecekan utama</w:t>
      </w:r>
    </w:p>
    <w:p>
      <w:pPr>
        <w:pStyle w:val="Heading2"/>
      </w:pPr>
      <w:r>
        <w:t xml:space="preserve">2.4 Struktur Data Application → Module → Menu</w:t>
      </w:r>
    </w:p>
    <w:p>
      <w:pPr>
        <w:spacing w:after="80"/>
      </w:pPr>
      <w:r>
        <w:t xml:space="preserve">Tiga aplikasi utama sudah disiapkan:</w:t>
      </w:r>
    </w:p>
    <w:p>
      <w:pPr>
        <w:pStyle w:val="ListParagraph"/>
        <w:numPr>
          <w:ilvl w:val="0"/>
          <w:numId w:val="2"/>
        </w:numPr>
      </w:pPr>
      <w:r>
        <w:t xml:space="preserve">Accounting System (ACC) — GL, AP, AR, Inventory, Cash &amp; Bank, Fixed Asset, Taxation, Reporting</w:t>
      </w:r>
    </w:p>
    <w:p>
      <w:pPr>
        <w:pStyle w:val="ListParagraph"/>
        <w:numPr>
          <w:ilvl w:val="0"/>
          <w:numId w:val="2"/>
        </w:numPr>
      </w:pPr>
      <w:r>
        <w:t xml:space="preserve">CRM System — Lead, Contact, Opportunity, Activity, Quotation, Reporting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HRD System — Employee, Attendance, Leave, Payroll, Organization, Reporting</w:t>
      </w:r>
    </w:p>
    <w:p>
      <w:pPr>
        <w:pStyle w:val="Heading1"/>
      </w:pPr>
      <w:r>
        <w:t xml:space="preserve">3. Konfigurasi Keycloak yang Sudah Dilakukan</w:t>
      </w:r>
    </w:p>
    <w:p>
      <w:pPr>
        <w:pStyle w:val="ListParagraph"/>
        <w:numPr>
          <w:ilvl w:val="0"/>
          <w:numId w:val="2"/>
        </w:numPr>
      </w:pPr>
      <w:r>
        <w:t xml:space="preserve">Realm: erp-realm</w:t>
      </w:r>
    </w:p>
    <w:p>
      <w:pPr>
        <w:pStyle w:val="ListParagraph"/>
        <w:numPr>
          <w:ilvl w:val="0"/>
          <w:numId w:val="2"/>
        </w:numPr>
      </w:pPr>
      <w:r>
        <w:t xml:space="preserve">Client: erp-client (Standard Flow + Direct Access Grants)</w:t>
      </w:r>
    </w:p>
    <w:p>
      <w:pPr>
        <w:pStyle w:val="ListParagraph"/>
        <w:numPr>
          <w:ilvl w:val="0"/>
          <w:numId w:val="2"/>
        </w:numPr>
      </w:pPr>
      <w:r>
        <w:t xml:space="preserve">Realm Roles: SUPER_ADMIN, ADMIN, FINANCE, HR, USER</w:t>
      </w:r>
    </w:p>
    <w:p>
      <w:pPr>
        <w:pStyle w:val="ListParagraph"/>
        <w:numPr>
          <w:ilvl w:val="0"/>
          <w:numId w:val="2"/>
        </w:numPr>
      </w:pPr>
      <w:r>
        <w:t xml:space="preserve">Brute Force Detection — Lockout temporarily, max 5 failures</w:t>
      </w:r>
    </w:p>
    <w:p>
      <w:pPr>
        <w:pStyle w:val="ListParagraph"/>
        <w:numPr>
          <w:ilvl w:val="0"/>
          <w:numId w:val="2"/>
        </w:numPr>
      </w:pPr>
      <w:r>
        <w:t xml:space="preserve">Password Policy — min 8 karakter, uppercase, lowercase, digit, special</w:t>
      </w:r>
    </w:p>
    <w:p>
      <w:pPr>
        <w:pStyle w:val="ListParagraph"/>
        <w:numPr>
          <w:ilvl w:val="0"/>
          <w:numId w:val="2"/>
        </w:numPr>
      </w:pPr>
      <w:r>
        <w:t xml:space="preserve">Required Actions — Verify Email + Update Password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createUser() — temporary password + required actions (VERIFY_EMAIL, UPDATE_PASSWORD)</w:t>
      </w:r>
    </w:p>
    <w:p>
      <w:pPr>
        <w:pStyle w:val="Heading1"/>
      </w:pPr>
      <w:r>
        <w:t xml:space="preserve">4. Yang Belum Dilakukan / Optional</w:t>
      </w:r>
    </w:p>
    <w:p>
      <w:pPr>
        <w:pStyle w:val="Heading2"/>
      </w:pPr>
      <w:r>
        <w:t xml:space="preserve">4.1 Prioritas Tinggi (Sebelum / Saat Frontend)</w:t>
      </w:r>
    </w:p>
    <w:p>
      <w:pPr>
        <w:pStyle w:val="ListParagraph"/>
        <w:numPr>
          <w:ilvl w:val="0"/>
          <w:numId w:val="3"/>
        </w:numPr>
      </w:pPr>
      <w:r>
        <w:t xml:space="preserve">Frontend Next.js — Login, Layout, Sidebar dari /me/menus, proteksi route</w:t>
      </w:r>
    </w:p>
    <w:p>
      <w:pPr>
        <w:pStyle w:val="ListParagraph"/>
        <w:numPr>
          <w:ilvl w:val="0"/>
          <w:numId w:val="3"/>
        </w:numPr>
      </w:pPr>
      <w:r>
        <w:t xml:space="preserve">UI Library: shadcn/ui + Tailwind CSS (rekomendasi)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Perbaikan Interceptor untuk path Gateway (sudah dikerjakan, perlu verifikasi ulang)</w:t>
      </w:r>
    </w:p>
    <w:p>
      <w:pPr>
        <w:pStyle w:val="Heading2"/>
      </w:pPr>
      <w:r>
        <w:t xml:space="preserve">4.2 Backend yang Masih Perlu</w:t>
      </w:r>
    </w:p>
    <w:p>
      <w:pPr>
        <w:pStyle w:val="ListParagraph"/>
        <w:numPr>
          <w:ilvl w:val="0"/>
          <w:numId w:val="2"/>
        </w:numPr>
      </w:pPr>
      <w:r>
        <w:t xml:space="preserve">Service terpisah: erp-accounting-service, erp-crm-service, erp-hrd-service</w:t>
      </w:r>
    </w:p>
    <w:p>
      <w:pPr>
        <w:pStyle w:val="ListParagraph"/>
        <w:numPr>
          <w:ilvl w:val="0"/>
          <w:numId w:val="2"/>
        </w:numPr>
      </w:pPr>
      <w:r>
        <w:t xml:space="preserve">Schema database terpisah: schema_accounting, schema_crm, schema_hrd</w:t>
      </w:r>
    </w:p>
    <w:p>
      <w:pPr>
        <w:pStyle w:val="ListParagraph"/>
        <w:numPr>
          <w:ilvl w:val="0"/>
          <w:numId w:val="2"/>
        </w:numPr>
      </w:pPr>
      <w:r>
        <w:t xml:space="preserve">Company Module table (jika diperlukan untuk aktivasi module per company)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Trusted Device + OTP untuk device baru (security tambahan)</w:t>
      </w:r>
    </w:p>
    <w:p>
      <w:pPr>
        <w:pStyle w:val="Heading2"/>
      </w:pPr>
      <w:r>
        <w:t xml:space="preserve">4.3 Optional / Enhancement</w:t>
      </w:r>
    </w:p>
    <w:p>
      <w:pPr>
        <w:pStyle w:val="ListParagraph"/>
        <w:numPr>
          <w:ilvl w:val="0"/>
          <w:numId w:val="2"/>
        </w:numPr>
      </w:pPr>
      <w:r>
        <w:t xml:space="preserve">Login dengan Google (Keycloak Identity Provider)</w:t>
      </w:r>
    </w:p>
    <w:p>
      <w:pPr>
        <w:pStyle w:val="ListParagraph"/>
        <w:numPr>
          <w:ilvl w:val="0"/>
          <w:numId w:val="2"/>
        </w:numPr>
      </w:pPr>
      <w:r>
        <w:t xml:space="preserve">OTP via Email/SMS (bukan hanya Authenticator app)</w:t>
      </w:r>
    </w:p>
    <w:p>
      <w:pPr>
        <w:pStyle w:val="ListParagraph"/>
        <w:numPr>
          <w:ilvl w:val="0"/>
          <w:numId w:val="2"/>
        </w:numPr>
      </w:pPr>
      <w:r>
        <w:t xml:space="preserve">Sinkronisasi Role ke Keycloak Realm Role (opsional, hybrid approach tidak wajib)</w:t>
      </w:r>
    </w:p>
    <w:p>
      <w:pPr>
        <w:pStyle w:val="ListParagraph"/>
        <w:numPr>
          <w:ilvl w:val="0"/>
          <w:numId w:val="2"/>
        </w:numPr>
      </w:pPr>
      <w:r>
        <w:t xml:space="preserve">Maker-Checker pattern untuk tabel _temp (sudah ada di schema, belum diimplementasi)</w:t>
      </w:r>
    </w:p>
    <w:p>
      <w:pPr>
        <w:pStyle w:val="ListParagraph"/>
        <w:numPr>
          <w:ilvl w:val="0"/>
          <w:numId w:val="2"/>
        </w:numPr>
      </w:pPr>
      <w:r>
        <w:t xml:space="preserve">Session management UI (lihat perangkat yang sedang login)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Docker Compose untuk semua service (setelah semua selesai)</w:t>
      </w:r>
    </w:p>
    <w:p>
      <w:pPr>
        <w:pStyle w:val="Heading1"/>
      </w:pPr>
      <w:r>
        <w:t xml:space="preserve">5. Endpoint Penting di Admin Service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44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user dari token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/me/permissions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lengkap dari database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/me/menus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yang boleh diakses (untuk sidebar frontend)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/users/record-login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Catat log login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/users/change-password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Ganti password (sinkron ke Keycloak)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/companies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Kelola company (dengan isolasi)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/company-applications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aplikasi ke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/users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Kelola user + sinkron Keycloak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/roles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Kelola role (dengan isolasi)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/role-menus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Kelola permission per menu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/modules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module (filter by active app)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/menus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menu (filter by module)</w:t>
            </w:r>
          </w:p>
        </w:tc>
      </w:tr>
    </w:tbl>
    <w:p>
      <w:pPr>
        <w:pStyle w:val="Heading1"/>
      </w:pPr>
      <w:r>
        <w:t xml:space="preserve">6. Catatan Penting</w:t>
      </w:r>
    </w:p>
    <w:p>
      <w:pPr>
        <w:pStyle w:val="ListParagraph"/>
        <w:numPr>
          <w:ilvl w:val="0"/>
          <w:numId w:val="2"/>
        </w:numPr>
      </w:pPr>
      <w:r>
        <w:t xml:space="preserve">Pendekatan Hybrid: Keycloak untuk Authentication, Database untuk Authorization detail</w:t>
      </w:r>
    </w:p>
    <w:p>
      <w:pPr>
        <w:pStyle w:val="ListParagraph"/>
        <w:numPr>
          <w:ilvl w:val="0"/>
          <w:numId w:val="2"/>
        </w:numPr>
      </w:pPr>
      <w:r>
        <w:t xml:space="preserve">Interceptor menggunakan menu_link untuk matching path, bukan annotation hardcoded</w:t>
      </w:r>
    </w:p>
    <w:p>
      <w:pPr>
        <w:pStyle w:val="ListParagraph"/>
        <w:numPr>
          <w:ilvl w:val="0"/>
          <w:numId w:val="2"/>
        </w:numPr>
      </w:pPr>
      <w:r>
        <w:t xml:space="preserve">Global Super Admin = role dengan company_id NULL</w:t>
      </w:r>
    </w:p>
    <w:p>
      <w:pPr>
        <w:pStyle w:val="ListParagraph"/>
        <w:numPr>
          <w:ilvl w:val="0"/>
          <w:numId w:val="2"/>
        </w:numPr>
      </w:pPr>
      <w:r>
        <w:t xml:space="preserve">Password tidak disimpan di database lokal (hanya di Keycloak)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Dokumen ini dibuat sebagai pengingat progress — perbarui seiring perkembangan proyek</w:t>
      </w:r>
    </w:p>
    <w:p>
      <w:pPr>
        <w:pStyle w:val="Heading1"/>
      </w:pPr>
      <w:r>
        <w:t xml:space="preserve">7. Langkah Berikutnya — Frontend Next.js</w:t>
      </w:r>
    </w:p>
    <w:p>
      <w:pPr>
        <w:spacing w:after="120"/>
      </w:pPr>
      <w:r>
        <w:t xml:space="preserve">Status saat ini: Backend Admin Service sudah cukup lengkap untuk mulai frontend.</w:t>
      </w:r>
    </w:p>
    <w:p>
      <w:pPr>
        <w:pStyle w:val="Heading2"/>
      </w:pPr>
      <w:r>
        <w:t xml:space="preserve">7.1 Stack yang Direkomendasikan</w:t>
      </w:r>
    </w:p>
    <w:p>
      <w:pPr>
        <w:pStyle w:val="ListParagraph"/>
        <w:numPr>
          <w:ilvl w:val="0"/>
          <w:numId w:val="2"/>
        </w:numPr>
      </w:pPr>
      <w:r>
        <w:t xml:space="preserve">Next.js (App Router)</w:t>
      </w:r>
    </w:p>
    <w:p>
      <w:pPr>
        <w:pStyle w:val="ListParagraph"/>
        <w:numPr>
          <w:ilvl w:val="0"/>
          <w:numId w:val="2"/>
        </w:numPr>
      </w:pPr>
      <w:r>
        <w:t xml:space="preserve">shadcn/ui + Tailwind CSS</w:t>
      </w:r>
    </w:p>
    <w:p>
      <w:pPr>
        <w:pStyle w:val="ListParagraph"/>
        <w:numPr>
          <w:ilvl w:val="0"/>
          <w:numId w:val="2"/>
        </w:numPr>
      </w:pPr>
      <w:r>
        <w:t xml:space="preserve">Warna: Primary #1e40af, Sidebar #0f172a, Background #f8fafc</w:t>
      </w:r>
    </w:p>
    <w:p>
      <w:pPr>
        <w:pStyle w:val="Heading2"/>
      </w:pPr>
      <w:r>
        <w:t xml:space="preserve">7.2 Checklist Frontend</w:t>
      </w:r>
    </w:p>
    <w:p>
      <w:pPr>
        <w:pStyle w:val="ListParagraph"/>
        <w:numPr>
          <w:ilvl w:val="0"/>
          <w:numId w:val="3"/>
        </w:numPr>
      </w:pPr>
      <w:r>
        <w:t xml:space="preserve">Setup project Next.js + shadcn/ui</w:t>
      </w:r>
    </w:p>
    <w:p>
      <w:pPr>
        <w:pStyle w:val="ListParagraph"/>
        <w:numPr>
          <w:ilvl w:val="0"/>
          <w:numId w:val="3"/>
        </w:numPr>
      </w:pPr>
      <w:r>
        <w:t xml:space="preserve">Halaman Login (ambil token dari Keycloak)</w:t>
      </w:r>
    </w:p>
    <w:p>
      <w:pPr>
        <w:pStyle w:val="ListParagraph"/>
        <w:numPr>
          <w:ilvl w:val="0"/>
          <w:numId w:val="3"/>
        </w:numPr>
      </w:pPr>
      <w:r>
        <w:t xml:space="preserve">Simpan token (cookie / localStorage) + auto refresh</w:t>
      </w:r>
    </w:p>
    <w:p>
      <w:pPr>
        <w:pStyle w:val="ListParagraph"/>
        <w:numPr>
          <w:ilvl w:val="0"/>
          <w:numId w:val="3"/>
        </w:numPr>
      </w:pPr>
      <w:r>
        <w:t xml:space="preserve">Layout utama (Sidebar + Header + Content)</w:t>
      </w:r>
    </w:p>
    <w:p>
      <w:pPr>
        <w:pStyle w:val="ListParagraph"/>
        <w:numPr>
          <w:ilvl w:val="0"/>
          <w:numId w:val="3"/>
        </w:numPr>
      </w:pPr>
      <w:r>
        <w:t xml:space="preserve">Sidebar dinamis dari endpoint GET /me/menus</w:t>
      </w:r>
    </w:p>
    <w:p>
      <w:pPr>
        <w:pStyle w:val="ListParagraph"/>
        <w:numPr>
          <w:ilvl w:val="0"/>
          <w:numId w:val="3"/>
        </w:numPr>
      </w:pPr>
      <w:r>
        <w:t xml:space="preserve">Proteksi route berdasarkan permission</w:t>
      </w:r>
    </w:p>
    <w:p>
      <w:pPr>
        <w:pStyle w:val="ListParagraph"/>
        <w:numPr>
          <w:ilvl w:val="0"/>
          <w:numId w:val="3"/>
        </w:numPr>
      </w:pPr>
      <w:r>
        <w:t xml:space="preserve">Panggil POST /users/record-login setelah login sukses</w:t>
      </w:r>
    </w:p>
    <w:p>
      <w:pPr>
        <w:pStyle w:val="ListParagraph"/>
        <w:numPr>
          <w:ilvl w:val="0"/>
          <w:numId w:val="3"/>
        </w:numPr>
      </w:pPr>
      <w:r>
        <w:t xml:space="preserve">Halaman dashboard awal</w:t>
      </w:r>
    </w:p>
    <w:p>
      <w:pPr>
        <w:pStyle w:val="Heading2"/>
      </w:pPr>
      <w:r>
        <w:t xml:space="preserve">7.3 Catatan</w:t>
      </w:r>
    </w:p>
    <w:p>
      <w:pPr>
        <w:spacing w:after="120"/>
      </w:pPr>
      <w:r>
        <w:t xml:space="preserve">Setelah frontend dasar selesai, baru lanjut ke service Accounting / CRM / HRD.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Akhir Dokumen —</w:t>
      </w:r>
    </w:p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Halaman </w:t>
    </w:r>
    <w:r>
      <w:rPr>
        <w:rFonts w:ascii="Arial" w:cs="Arial" w:eastAsia="Arial" w:hAnsi="Arial"/>
        <w:color w:val="64748B"/>
        <w:sz w:val="18"/>
        <w:szCs w:val="18"/>
      </w:rPr>
      <w:fldChar w:fldCharType="begin"/>
    </w:r>
    <w:r>
      <w:rPr>
        <w:rFonts w:ascii="Arial" w:cs="Arial" w:eastAsia="Arial" w:hAnsi="Arial"/>
        <w:color w:val="64748B"/>
        <w:sz w:val="18"/>
        <w:szCs w:val="18"/>
      </w:rPr>
      <w:instrText xml:space="preserve">PAGE</w:instrText>
    </w:r>
    <w:r>
      <w:rPr>
        <w:rFonts w:ascii="Arial" w:cs="Arial" w:eastAsia="Arial" w:hAnsi="Arial"/>
        <w:color w:val="64748B"/>
        <w:sz w:val="18"/>
        <w:szCs w:val="18"/>
      </w:rPr>
      <w:fldChar w:fldCharType="separate"/>
    </w:r>
    <w:r>
      <w:rPr>
        <w:rFonts w:ascii="Arial" w:cs="Arial" w:eastAsia="Arial" w:hAnsi="Arial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4748B"/>
        <w:sz w:val="18"/>
        <w:szCs w:val="18"/>
      </w:rPr>
      <w:t xml:space="preserve">ERP Microservices - Admin Service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2026-10-27T03:00:26.075Z</dcterms:created>
  <dcterms:modified xsi:type="dcterms:W3CDTF">2026-10-27T03:00:26.075Z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