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7C371" w14:textId="77777777" w:rsidR="00F71A5B" w:rsidRPr="00F71A5B" w:rsidRDefault="00F71A5B" w:rsidP="00F71A5B">
      <w:pPr>
        <w:jc w:val="center"/>
        <w:rPr>
          <w:rFonts w:asciiTheme="majorHAnsi" w:hAnsiTheme="majorHAnsi"/>
          <w:b/>
          <w:bCs/>
        </w:rPr>
      </w:pPr>
      <w:r w:rsidRPr="00F71A5B">
        <w:rPr>
          <w:rFonts w:asciiTheme="majorHAnsi" w:hAnsiTheme="majorHAnsi"/>
          <w:b/>
          <w:bCs/>
        </w:rPr>
        <w:t>AI-Powered Smart Restock Alerts with Predictive Availability System</w:t>
      </w:r>
    </w:p>
    <w:p w14:paraId="1821C330" w14:textId="77777777" w:rsidR="00F71A5B" w:rsidRPr="00F71A5B" w:rsidRDefault="00F71A5B" w:rsidP="00F71A5B">
      <w:pPr>
        <w:jc w:val="both"/>
        <w:rPr>
          <w:rFonts w:asciiTheme="majorHAnsi" w:hAnsiTheme="majorHAnsi"/>
          <w:b/>
          <w:bCs/>
        </w:rPr>
      </w:pPr>
      <w:r w:rsidRPr="00F71A5B">
        <w:rPr>
          <w:rFonts w:asciiTheme="majorHAnsi" w:hAnsiTheme="majorHAnsi"/>
          <w:b/>
          <w:bCs/>
        </w:rPr>
        <w:t>Business Opportunity</w:t>
      </w:r>
    </w:p>
    <w:p w14:paraId="6249B9AA" w14:textId="77777777" w:rsidR="00F71A5B" w:rsidRPr="00F71A5B" w:rsidRDefault="00F71A5B" w:rsidP="00F71A5B">
      <w:pPr>
        <w:jc w:val="both"/>
        <w:rPr>
          <w:rFonts w:asciiTheme="majorHAnsi" w:hAnsiTheme="majorHAnsi"/>
        </w:rPr>
      </w:pPr>
      <w:r w:rsidRPr="00F71A5B">
        <w:rPr>
          <w:rFonts w:asciiTheme="majorHAnsi" w:hAnsiTheme="majorHAnsi"/>
        </w:rPr>
        <w:t>Out-of-stock products are a major contributor to customer drop-off and lost sales in e-commerce platforms. Customers often leave the website when desired products are unavailable, resulting in reduced conversions, lower customer satisfaction, and revenue leakage. Traditional "Notify Me" features provide basic restock alerts but do not predict availability timelines or suggest suitable alternatives.</w:t>
      </w:r>
    </w:p>
    <w:p w14:paraId="4164958F" w14:textId="77777777" w:rsidR="00F71A5B" w:rsidRPr="00F71A5B" w:rsidRDefault="00F71A5B" w:rsidP="00F71A5B">
      <w:pPr>
        <w:jc w:val="both"/>
        <w:rPr>
          <w:rFonts w:asciiTheme="majorHAnsi" w:hAnsiTheme="majorHAnsi"/>
        </w:rPr>
      </w:pPr>
      <w:r w:rsidRPr="00F71A5B">
        <w:rPr>
          <w:rFonts w:asciiTheme="majorHAnsi" w:hAnsiTheme="majorHAnsi"/>
        </w:rPr>
        <w:t>There is an opportunity to leverage Artificial Intelligence and Predictive Analytics to transform stock shortages into customer engagement opportunities by providing intelligent restock predictions and personalized product recommendations.</w:t>
      </w:r>
    </w:p>
    <w:p w14:paraId="4ACA70E1" w14:textId="77777777" w:rsidR="00F71A5B" w:rsidRPr="00F71A5B" w:rsidRDefault="00F71A5B" w:rsidP="00F71A5B">
      <w:pPr>
        <w:jc w:val="both"/>
        <w:rPr>
          <w:rFonts w:asciiTheme="majorHAnsi" w:hAnsiTheme="majorHAnsi"/>
          <w:b/>
          <w:bCs/>
        </w:rPr>
      </w:pPr>
      <w:r w:rsidRPr="00F71A5B">
        <w:rPr>
          <w:rFonts w:asciiTheme="majorHAnsi" w:hAnsiTheme="majorHAnsi"/>
          <w:b/>
          <w:bCs/>
        </w:rPr>
        <w:t>Proposed Solution</w:t>
      </w:r>
    </w:p>
    <w:p w14:paraId="53595116" w14:textId="77777777" w:rsidR="00F71A5B" w:rsidRPr="00F71A5B" w:rsidRDefault="00F71A5B" w:rsidP="00F71A5B">
      <w:pPr>
        <w:jc w:val="both"/>
        <w:rPr>
          <w:rFonts w:asciiTheme="majorHAnsi" w:hAnsiTheme="majorHAnsi"/>
        </w:rPr>
      </w:pPr>
      <w:r w:rsidRPr="00F71A5B">
        <w:rPr>
          <w:rFonts w:asciiTheme="majorHAnsi" w:hAnsiTheme="majorHAnsi"/>
        </w:rPr>
        <w:t>The AI-Powered Smart Restock Alerts with Predictive Availability System introduces an intelligent inventory engagement platform that predicts product availability and keeps customers engaged throughout the purchase journey.</w:t>
      </w:r>
    </w:p>
    <w:p w14:paraId="2488A1AB" w14:textId="77777777" w:rsidR="00F71A5B" w:rsidRPr="00F71A5B" w:rsidRDefault="00F71A5B" w:rsidP="00F71A5B">
      <w:pPr>
        <w:jc w:val="both"/>
        <w:rPr>
          <w:rFonts w:asciiTheme="majorHAnsi" w:hAnsiTheme="majorHAnsi"/>
          <w:b/>
          <w:bCs/>
        </w:rPr>
      </w:pPr>
      <w:r w:rsidRPr="00F71A5B">
        <w:rPr>
          <w:rFonts w:asciiTheme="majorHAnsi" w:hAnsiTheme="majorHAnsi"/>
          <w:b/>
          <w:bCs/>
        </w:rPr>
        <w:t>Key Features</w:t>
      </w:r>
    </w:p>
    <w:p w14:paraId="28AEED72"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Smart Restock Subscription for out-of-stock products.</w:t>
      </w:r>
    </w:p>
    <w:p w14:paraId="59D7FD76"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AI-Based Restock Date Prediction using historical sales and inventory trends.</w:t>
      </w:r>
    </w:p>
    <w:p w14:paraId="4E2389E8"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Personalized Alternative Product Recommendations.</w:t>
      </w:r>
    </w:p>
    <w:p w14:paraId="446E74A7"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Automated Email, Mobile, and Push Notifications.</w:t>
      </w:r>
    </w:p>
    <w:p w14:paraId="5C7E0FAB"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Demand Forecasting and Customer Intent Analysis.</w:t>
      </w:r>
    </w:p>
    <w:p w14:paraId="6B2C0DA0" w14:textId="77777777" w:rsidR="00F71A5B" w:rsidRPr="00F71A5B" w:rsidRDefault="00F71A5B" w:rsidP="00F71A5B">
      <w:pPr>
        <w:numPr>
          <w:ilvl w:val="0"/>
          <w:numId w:val="1"/>
        </w:numPr>
        <w:jc w:val="both"/>
        <w:rPr>
          <w:rFonts w:asciiTheme="majorHAnsi" w:hAnsiTheme="majorHAnsi"/>
        </w:rPr>
      </w:pPr>
      <w:r w:rsidRPr="00F71A5B">
        <w:rPr>
          <w:rFonts w:asciiTheme="majorHAnsi" w:hAnsiTheme="majorHAnsi"/>
        </w:rPr>
        <w:t>Inventory Intelligence Dashboard for business users.</w:t>
      </w:r>
    </w:p>
    <w:p w14:paraId="1413B2A8" w14:textId="77777777" w:rsidR="00F71A5B" w:rsidRPr="00F71A5B" w:rsidRDefault="00F71A5B" w:rsidP="00F71A5B">
      <w:pPr>
        <w:jc w:val="both"/>
        <w:rPr>
          <w:rFonts w:asciiTheme="majorHAnsi" w:hAnsiTheme="majorHAnsi"/>
          <w:b/>
          <w:bCs/>
        </w:rPr>
      </w:pPr>
      <w:r w:rsidRPr="00F71A5B">
        <w:rPr>
          <w:rFonts w:asciiTheme="majorHAnsi" w:hAnsiTheme="majorHAnsi"/>
          <w:b/>
          <w:bCs/>
        </w:rPr>
        <w:t>How It Works</w:t>
      </w:r>
    </w:p>
    <w:p w14:paraId="52B99080"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Customer views an out-of-stock product.</w:t>
      </w:r>
    </w:p>
    <w:p w14:paraId="33E9648E"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AI predicts expected restock date.</w:t>
      </w:r>
    </w:p>
    <w:p w14:paraId="1BC35E33"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Customer subscribes for alerts.</w:t>
      </w:r>
    </w:p>
    <w:p w14:paraId="3101905D"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System recommends relevant in-stock alternatives.</w:t>
      </w:r>
    </w:p>
    <w:p w14:paraId="240BFE5A"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AI continuously monitors inventory updates.</w:t>
      </w:r>
    </w:p>
    <w:p w14:paraId="7B298FDE" w14:textId="77777777" w:rsidR="00F71A5B" w:rsidRPr="00F71A5B" w:rsidRDefault="00F71A5B" w:rsidP="00F71A5B">
      <w:pPr>
        <w:numPr>
          <w:ilvl w:val="0"/>
          <w:numId w:val="2"/>
        </w:numPr>
        <w:jc w:val="both"/>
        <w:rPr>
          <w:rFonts w:asciiTheme="majorHAnsi" w:hAnsiTheme="majorHAnsi"/>
        </w:rPr>
      </w:pPr>
      <w:r w:rsidRPr="00F71A5B">
        <w:rPr>
          <w:rFonts w:asciiTheme="majorHAnsi" w:hAnsiTheme="majorHAnsi"/>
        </w:rPr>
        <w:t>Customer receives proactive notifications when stock becomes available.</w:t>
      </w:r>
    </w:p>
    <w:p w14:paraId="04813B4D" w14:textId="77777777" w:rsidR="00F71A5B" w:rsidRPr="00F71A5B" w:rsidRDefault="00F71A5B" w:rsidP="00F71A5B">
      <w:pPr>
        <w:jc w:val="both"/>
        <w:rPr>
          <w:rFonts w:asciiTheme="majorHAnsi" w:hAnsiTheme="majorHAnsi"/>
          <w:b/>
          <w:bCs/>
        </w:rPr>
      </w:pPr>
      <w:r w:rsidRPr="00F71A5B">
        <w:rPr>
          <w:rFonts w:asciiTheme="majorHAnsi" w:hAnsiTheme="majorHAnsi"/>
          <w:b/>
          <w:bCs/>
        </w:rPr>
        <w:t>Innovation</w:t>
      </w:r>
    </w:p>
    <w:p w14:paraId="6CCCB1FE" w14:textId="77777777" w:rsidR="00F71A5B" w:rsidRPr="00F71A5B" w:rsidRDefault="00F71A5B" w:rsidP="00F71A5B">
      <w:pPr>
        <w:jc w:val="both"/>
        <w:rPr>
          <w:rFonts w:asciiTheme="majorHAnsi" w:hAnsiTheme="majorHAnsi"/>
        </w:rPr>
      </w:pPr>
      <w:r w:rsidRPr="00F71A5B">
        <w:rPr>
          <w:rFonts w:asciiTheme="majorHAnsi" w:hAnsiTheme="majorHAnsi"/>
        </w:rPr>
        <w:t>Unlike traditional restock alerts, this solution combines:</w:t>
      </w:r>
    </w:p>
    <w:p w14:paraId="03D53FE2" w14:textId="77777777" w:rsidR="00F71A5B" w:rsidRPr="00F71A5B" w:rsidRDefault="00F71A5B" w:rsidP="00F71A5B">
      <w:pPr>
        <w:numPr>
          <w:ilvl w:val="0"/>
          <w:numId w:val="3"/>
        </w:numPr>
        <w:jc w:val="both"/>
        <w:rPr>
          <w:rFonts w:asciiTheme="majorHAnsi" w:hAnsiTheme="majorHAnsi"/>
        </w:rPr>
      </w:pPr>
      <w:r w:rsidRPr="00F71A5B">
        <w:rPr>
          <w:rFonts w:asciiTheme="majorHAnsi" w:hAnsiTheme="majorHAnsi"/>
        </w:rPr>
        <w:t>Predictive Analytics for restock estimation.</w:t>
      </w:r>
    </w:p>
    <w:p w14:paraId="27007614" w14:textId="77777777" w:rsidR="00F71A5B" w:rsidRPr="00F71A5B" w:rsidRDefault="00F71A5B" w:rsidP="00F71A5B">
      <w:pPr>
        <w:numPr>
          <w:ilvl w:val="0"/>
          <w:numId w:val="3"/>
        </w:numPr>
        <w:jc w:val="both"/>
        <w:rPr>
          <w:rFonts w:asciiTheme="majorHAnsi" w:hAnsiTheme="majorHAnsi"/>
        </w:rPr>
      </w:pPr>
      <w:r w:rsidRPr="00F71A5B">
        <w:rPr>
          <w:rFonts w:asciiTheme="majorHAnsi" w:hAnsiTheme="majorHAnsi"/>
        </w:rPr>
        <w:t>Recommendation Engine for alternative product suggestions.</w:t>
      </w:r>
    </w:p>
    <w:p w14:paraId="57BEA0DA" w14:textId="77777777" w:rsidR="00F71A5B" w:rsidRPr="00F71A5B" w:rsidRDefault="00F71A5B" w:rsidP="00F71A5B">
      <w:pPr>
        <w:numPr>
          <w:ilvl w:val="0"/>
          <w:numId w:val="3"/>
        </w:numPr>
        <w:jc w:val="both"/>
        <w:rPr>
          <w:rFonts w:asciiTheme="majorHAnsi" w:hAnsiTheme="majorHAnsi"/>
        </w:rPr>
      </w:pPr>
      <w:r w:rsidRPr="00F71A5B">
        <w:rPr>
          <w:rFonts w:asciiTheme="majorHAnsi" w:hAnsiTheme="majorHAnsi"/>
        </w:rPr>
        <w:lastRenderedPageBreak/>
        <w:t>Customer Intent Analysis for engagement optimization.</w:t>
      </w:r>
    </w:p>
    <w:p w14:paraId="472D9EE4" w14:textId="77777777" w:rsidR="00F71A5B" w:rsidRPr="00F71A5B" w:rsidRDefault="00F71A5B" w:rsidP="00F71A5B">
      <w:pPr>
        <w:numPr>
          <w:ilvl w:val="0"/>
          <w:numId w:val="3"/>
        </w:numPr>
        <w:jc w:val="both"/>
        <w:rPr>
          <w:rFonts w:asciiTheme="majorHAnsi" w:hAnsiTheme="majorHAnsi"/>
        </w:rPr>
      </w:pPr>
      <w:r w:rsidRPr="00F71A5B">
        <w:rPr>
          <w:rFonts w:asciiTheme="majorHAnsi" w:hAnsiTheme="majorHAnsi"/>
        </w:rPr>
        <w:t>Demand Forecasting for inventory planning.</w:t>
      </w:r>
    </w:p>
    <w:p w14:paraId="3C35668C" w14:textId="77777777" w:rsidR="00F71A5B" w:rsidRPr="00F71A5B" w:rsidRDefault="00F71A5B" w:rsidP="00F71A5B">
      <w:pPr>
        <w:jc w:val="both"/>
        <w:rPr>
          <w:rFonts w:asciiTheme="majorHAnsi" w:hAnsiTheme="majorHAnsi"/>
        </w:rPr>
      </w:pPr>
      <w:r w:rsidRPr="00F71A5B">
        <w:rPr>
          <w:rFonts w:asciiTheme="majorHAnsi" w:hAnsiTheme="majorHAnsi"/>
        </w:rPr>
        <w:t>This converts an "Out of Stock" scenario into a personalized customer retention opportunity.</w:t>
      </w:r>
    </w:p>
    <w:p w14:paraId="67ABDAE7" w14:textId="77777777" w:rsidR="00F71A5B" w:rsidRPr="00F71A5B" w:rsidRDefault="00F71A5B" w:rsidP="00F71A5B">
      <w:pPr>
        <w:jc w:val="both"/>
        <w:rPr>
          <w:rFonts w:asciiTheme="majorHAnsi" w:hAnsiTheme="majorHAnsi"/>
          <w:b/>
          <w:bCs/>
        </w:rPr>
      </w:pPr>
      <w:r w:rsidRPr="00F71A5B">
        <w:rPr>
          <w:rFonts w:asciiTheme="majorHAnsi" w:hAnsiTheme="majorHAnsi"/>
          <w:b/>
          <w:bCs/>
        </w:rPr>
        <w:t>Business Benefits</w:t>
      </w:r>
    </w:p>
    <w:p w14:paraId="46F9CC26" w14:textId="77777777" w:rsidR="00F71A5B" w:rsidRPr="00F71A5B" w:rsidRDefault="00F71A5B" w:rsidP="00F71A5B">
      <w:pPr>
        <w:numPr>
          <w:ilvl w:val="0"/>
          <w:numId w:val="4"/>
        </w:numPr>
        <w:jc w:val="both"/>
        <w:rPr>
          <w:rFonts w:asciiTheme="majorHAnsi" w:hAnsiTheme="majorHAnsi"/>
        </w:rPr>
      </w:pPr>
      <w:r w:rsidRPr="00F71A5B">
        <w:rPr>
          <w:rFonts w:asciiTheme="majorHAnsi" w:hAnsiTheme="majorHAnsi"/>
        </w:rPr>
        <w:t>Reduce customer abandonment.</w:t>
      </w:r>
    </w:p>
    <w:p w14:paraId="7819ADC9" w14:textId="77777777" w:rsidR="00F71A5B" w:rsidRPr="00F71A5B" w:rsidRDefault="00F71A5B" w:rsidP="00F71A5B">
      <w:pPr>
        <w:numPr>
          <w:ilvl w:val="0"/>
          <w:numId w:val="4"/>
        </w:numPr>
        <w:jc w:val="both"/>
        <w:rPr>
          <w:rFonts w:asciiTheme="majorHAnsi" w:hAnsiTheme="majorHAnsi"/>
        </w:rPr>
      </w:pPr>
      <w:r w:rsidRPr="00F71A5B">
        <w:rPr>
          <w:rFonts w:asciiTheme="majorHAnsi" w:hAnsiTheme="majorHAnsi"/>
        </w:rPr>
        <w:t>Recover potential lost sales.</w:t>
      </w:r>
    </w:p>
    <w:p w14:paraId="0C2CEC03" w14:textId="77777777" w:rsidR="00F71A5B" w:rsidRPr="00F71A5B" w:rsidRDefault="00F71A5B" w:rsidP="00F71A5B">
      <w:pPr>
        <w:numPr>
          <w:ilvl w:val="0"/>
          <w:numId w:val="4"/>
        </w:numPr>
        <w:jc w:val="both"/>
        <w:rPr>
          <w:rFonts w:asciiTheme="majorHAnsi" w:hAnsiTheme="majorHAnsi"/>
        </w:rPr>
      </w:pPr>
      <w:r w:rsidRPr="00F71A5B">
        <w:rPr>
          <w:rFonts w:asciiTheme="majorHAnsi" w:hAnsiTheme="majorHAnsi"/>
        </w:rPr>
        <w:t>Increase conversion rates through alternative recommendations.</w:t>
      </w:r>
    </w:p>
    <w:p w14:paraId="3266E976" w14:textId="77777777" w:rsidR="00F71A5B" w:rsidRPr="00F71A5B" w:rsidRDefault="00F71A5B" w:rsidP="00F71A5B">
      <w:pPr>
        <w:numPr>
          <w:ilvl w:val="0"/>
          <w:numId w:val="4"/>
        </w:numPr>
        <w:jc w:val="both"/>
        <w:rPr>
          <w:rFonts w:asciiTheme="majorHAnsi" w:hAnsiTheme="majorHAnsi"/>
        </w:rPr>
      </w:pPr>
      <w:r w:rsidRPr="00F71A5B">
        <w:rPr>
          <w:rFonts w:asciiTheme="majorHAnsi" w:hAnsiTheme="majorHAnsi"/>
        </w:rPr>
        <w:t>Improve customer satisfaction and trust.</w:t>
      </w:r>
    </w:p>
    <w:p w14:paraId="31171A73" w14:textId="77777777" w:rsidR="00F71A5B" w:rsidRPr="00F71A5B" w:rsidRDefault="00F71A5B" w:rsidP="00F71A5B">
      <w:pPr>
        <w:numPr>
          <w:ilvl w:val="0"/>
          <w:numId w:val="4"/>
        </w:numPr>
        <w:jc w:val="both"/>
        <w:rPr>
          <w:rFonts w:asciiTheme="majorHAnsi" w:hAnsiTheme="majorHAnsi"/>
        </w:rPr>
      </w:pPr>
      <w:r w:rsidRPr="00F71A5B">
        <w:rPr>
          <w:rFonts w:asciiTheme="majorHAnsi" w:hAnsiTheme="majorHAnsi"/>
        </w:rPr>
        <w:t>Enhance inventory planning and forecasting accuracy.</w:t>
      </w:r>
    </w:p>
    <w:p w14:paraId="31E9099A" w14:textId="13EBD94B" w:rsidR="00F71A5B" w:rsidRPr="00F71A5B" w:rsidRDefault="00F71A5B" w:rsidP="00F71A5B">
      <w:pPr>
        <w:numPr>
          <w:ilvl w:val="0"/>
          <w:numId w:val="4"/>
        </w:numPr>
        <w:jc w:val="both"/>
        <w:rPr>
          <w:rFonts w:asciiTheme="majorHAnsi" w:hAnsiTheme="majorHAnsi"/>
        </w:rPr>
      </w:pPr>
      <w:r w:rsidRPr="00F71A5B">
        <w:rPr>
          <w:rFonts w:asciiTheme="majorHAnsi" w:hAnsiTheme="majorHAnsi"/>
        </w:rPr>
        <w:t>Strengthen customer retention and loyalty.</w:t>
      </w:r>
    </w:p>
    <w:p w14:paraId="6C20C316" w14:textId="77777777" w:rsidR="00F71A5B" w:rsidRPr="00F71A5B" w:rsidRDefault="00F71A5B" w:rsidP="00F71A5B">
      <w:pPr>
        <w:jc w:val="both"/>
        <w:rPr>
          <w:rFonts w:asciiTheme="majorHAnsi" w:hAnsiTheme="majorHAnsi"/>
          <w:b/>
          <w:bCs/>
        </w:rPr>
      </w:pPr>
      <w:r w:rsidRPr="00F71A5B">
        <w:rPr>
          <w:rFonts w:asciiTheme="majorHAnsi" w:hAnsiTheme="majorHAnsi"/>
          <w:b/>
          <w:bCs/>
        </w:rPr>
        <w:t>Expected Outcomes</w:t>
      </w:r>
    </w:p>
    <w:tbl>
      <w:tblPr>
        <w:tblStyle w:val="PlainTable3"/>
        <w:tblW w:w="10440" w:type="dxa"/>
        <w:tblLook w:val="04A0" w:firstRow="1" w:lastRow="0" w:firstColumn="1" w:lastColumn="0" w:noHBand="0" w:noVBand="1"/>
      </w:tblPr>
      <w:tblGrid>
        <w:gridCol w:w="6741"/>
        <w:gridCol w:w="3699"/>
      </w:tblGrid>
      <w:tr w:rsidR="00F71A5B" w:rsidRPr="00F71A5B" w14:paraId="2CC1E67D" w14:textId="77777777" w:rsidTr="00F71A5B">
        <w:trPr>
          <w:cnfStyle w:val="100000000000" w:firstRow="1" w:lastRow="0" w:firstColumn="0" w:lastColumn="0" w:oddVBand="0" w:evenVBand="0" w:oddHBand="0" w:evenHBand="0" w:firstRowFirstColumn="0" w:firstRowLastColumn="0" w:lastRowFirstColumn="0" w:lastRowLastColumn="0"/>
          <w:trHeight w:val="494"/>
        </w:trPr>
        <w:tc>
          <w:tcPr>
            <w:cnfStyle w:val="001000000100" w:firstRow="0" w:lastRow="0" w:firstColumn="1" w:lastColumn="0" w:oddVBand="0" w:evenVBand="0" w:oddHBand="0" w:evenHBand="0" w:firstRowFirstColumn="1" w:firstRowLastColumn="0" w:lastRowFirstColumn="0" w:lastRowLastColumn="0"/>
            <w:tcW w:w="0" w:type="auto"/>
            <w:hideMark/>
          </w:tcPr>
          <w:p w14:paraId="3FE90406" w14:textId="77777777" w:rsidR="00F71A5B" w:rsidRPr="00F71A5B" w:rsidRDefault="00F71A5B" w:rsidP="00F71A5B">
            <w:pPr>
              <w:spacing w:after="160" w:line="278" w:lineRule="auto"/>
              <w:jc w:val="both"/>
              <w:rPr>
                <w:rFonts w:asciiTheme="majorHAnsi" w:hAnsiTheme="majorHAnsi"/>
              </w:rPr>
            </w:pPr>
            <w:r w:rsidRPr="00F71A5B">
              <w:rPr>
                <w:rFonts w:asciiTheme="majorHAnsi" w:hAnsiTheme="majorHAnsi"/>
              </w:rPr>
              <w:t>Metric</w:t>
            </w:r>
          </w:p>
        </w:tc>
        <w:tc>
          <w:tcPr>
            <w:tcW w:w="0" w:type="auto"/>
            <w:hideMark/>
          </w:tcPr>
          <w:p w14:paraId="694C3CB5" w14:textId="77777777" w:rsidR="00F71A5B" w:rsidRPr="00F71A5B" w:rsidRDefault="00F71A5B" w:rsidP="00F71A5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71A5B">
              <w:rPr>
                <w:rFonts w:asciiTheme="majorHAnsi" w:hAnsiTheme="majorHAnsi"/>
              </w:rPr>
              <w:t>Improvement</w:t>
            </w:r>
          </w:p>
        </w:tc>
      </w:tr>
      <w:tr w:rsidR="00F71A5B" w:rsidRPr="00F71A5B" w14:paraId="3C7A6095" w14:textId="77777777" w:rsidTr="00F71A5B">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5B4111E" w14:textId="77777777" w:rsidR="00F71A5B" w:rsidRPr="00F71A5B" w:rsidRDefault="00F71A5B" w:rsidP="00F71A5B">
            <w:pPr>
              <w:spacing w:after="160" w:line="278" w:lineRule="auto"/>
              <w:jc w:val="both"/>
              <w:rPr>
                <w:rFonts w:asciiTheme="majorHAnsi" w:hAnsiTheme="majorHAnsi"/>
              </w:rPr>
            </w:pPr>
            <w:r w:rsidRPr="00F71A5B">
              <w:rPr>
                <w:rFonts w:asciiTheme="majorHAnsi" w:hAnsiTheme="majorHAnsi"/>
              </w:rPr>
              <w:t>Customer Retention</w:t>
            </w:r>
          </w:p>
        </w:tc>
        <w:tc>
          <w:tcPr>
            <w:tcW w:w="0" w:type="auto"/>
            <w:hideMark/>
          </w:tcPr>
          <w:p w14:paraId="08017F39" w14:textId="77777777" w:rsidR="00F71A5B" w:rsidRPr="00F71A5B" w:rsidRDefault="00F71A5B" w:rsidP="00F71A5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71A5B">
              <w:rPr>
                <w:rFonts w:asciiTheme="majorHAnsi" w:hAnsiTheme="majorHAnsi"/>
              </w:rPr>
              <w:t>20–30%</w:t>
            </w:r>
          </w:p>
        </w:tc>
      </w:tr>
      <w:tr w:rsidR="00F71A5B" w:rsidRPr="00F71A5B" w14:paraId="53D857E5" w14:textId="77777777" w:rsidTr="00F71A5B">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3DD81AC8" w14:textId="77777777" w:rsidR="00F71A5B" w:rsidRPr="00F71A5B" w:rsidRDefault="00F71A5B" w:rsidP="00F71A5B">
            <w:pPr>
              <w:spacing w:after="160" w:line="278" w:lineRule="auto"/>
              <w:jc w:val="both"/>
              <w:rPr>
                <w:rFonts w:asciiTheme="majorHAnsi" w:hAnsiTheme="majorHAnsi"/>
              </w:rPr>
            </w:pPr>
            <w:r w:rsidRPr="00F71A5B">
              <w:rPr>
                <w:rFonts w:asciiTheme="majorHAnsi" w:hAnsiTheme="majorHAnsi"/>
              </w:rPr>
              <w:t>Conversion Rate</w:t>
            </w:r>
          </w:p>
        </w:tc>
        <w:tc>
          <w:tcPr>
            <w:tcW w:w="0" w:type="auto"/>
            <w:hideMark/>
          </w:tcPr>
          <w:p w14:paraId="26883EA7" w14:textId="77777777" w:rsidR="00F71A5B" w:rsidRPr="00F71A5B" w:rsidRDefault="00F71A5B" w:rsidP="00F71A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71A5B">
              <w:rPr>
                <w:rFonts w:asciiTheme="majorHAnsi" w:hAnsiTheme="majorHAnsi"/>
              </w:rPr>
              <w:t>10–20%</w:t>
            </w:r>
          </w:p>
        </w:tc>
      </w:tr>
      <w:tr w:rsidR="00F71A5B" w:rsidRPr="00F71A5B" w14:paraId="1B81B49A" w14:textId="77777777" w:rsidTr="00F71A5B">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2DB0D41E" w14:textId="77777777" w:rsidR="00F71A5B" w:rsidRPr="00F71A5B" w:rsidRDefault="00F71A5B" w:rsidP="00F71A5B">
            <w:pPr>
              <w:spacing w:after="160" w:line="278" w:lineRule="auto"/>
              <w:jc w:val="both"/>
              <w:rPr>
                <w:rFonts w:asciiTheme="majorHAnsi" w:hAnsiTheme="majorHAnsi"/>
              </w:rPr>
            </w:pPr>
            <w:r w:rsidRPr="00F71A5B">
              <w:rPr>
                <w:rFonts w:asciiTheme="majorHAnsi" w:hAnsiTheme="majorHAnsi"/>
              </w:rPr>
              <w:t>Lost Sales Recovery</w:t>
            </w:r>
          </w:p>
        </w:tc>
        <w:tc>
          <w:tcPr>
            <w:tcW w:w="0" w:type="auto"/>
            <w:hideMark/>
          </w:tcPr>
          <w:p w14:paraId="73C65A43" w14:textId="77777777" w:rsidR="00F71A5B" w:rsidRPr="00F71A5B" w:rsidRDefault="00F71A5B" w:rsidP="00F71A5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71A5B">
              <w:rPr>
                <w:rFonts w:asciiTheme="majorHAnsi" w:hAnsiTheme="majorHAnsi"/>
              </w:rPr>
              <w:t>15–25%</w:t>
            </w:r>
          </w:p>
        </w:tc>
      </w:tr>
      <w:tr w:rsidR="00F71A5B" w:rsidRPr="00F71A5B" w14:paraId="3640B6B7" w14:textId="77777777" w:rsidTr="00F71A5B">
        <w:trPr>
          <w:trHeight w:val="494"/>
        </w:trPr>
        <w:tc>
          <w:tcPr>
            <w:cnfStyle w:val="001000000000" w:firstRow="0" w:lastRow="0" w:firstColumn="1" w:lastColumn="0" w:oddVBand="0" w:evenVBand="0" w:oddHBand="0" w:evenHBand="0" w:firstRowFirstColumn="0" w:firstRowLastColumn="0" w:lastRowFirstColumn="0" w:lastRowLastColumn="0"/>
            <w:tcW w:w="0" w:type="auto"/>
            <w:hideMark/>
          </w:tcPr>
          <w:p w14:paraId="59FA3FF3" w14:textId="77777777" w:rsidR="00F71A5B" w:rsidRPr="00F71A5B" w:rsidRDefault="00F71A5B" w:rsidP="00F71A5B">
            <w:pPr>
              <w:spacing w:after="160" w:line="278" w:lineRule="auto"/>
              <w:jc w:val="both"/>
              <w:rPr>
                <w:rFonts w:asciiTheme="majorHAnsi" w:hAnsiTheme="majorHAnsi"/>
              </w:rPr>
            </w:pPr>
            <w:r w:rsidRPr="00F71A5B">
              <w:rPr>
                <w:rFonts w:asciiTheme="majorHAnsi" w:hAnsiTheme="majorHAnsi"/>
              </w:rPr>
              <w:t>Notification Engagement</w:t>
            </w:r>
          </w:p>
        </w:tc>
        <w:tc>
          <w:tcPr>
            <w:tcW w:w="0" w:type="auto"/>
            <w:hideMark/>
          </w:tcPr>
          <w:p w14:paraId="70743C78" w14:textId="77777777" w:rsidR="00F71A5B" w:rsidRPr="00F71A5B" w:rsidRDefault="00F71A5B" w:rsidP="00F71A5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71A5B">
              <w:rPr>
                <w:rFonts w:asciiTheme="majorHAnsi" w:hAnsiTheme="majorHAnsi"/>
              </w:rPr>
              <w:t>40%+</w:t>
            </w:r>
          </w:p>
        </w:tc>
      </w:tr>
    </w:tbl>
    <w:p w14:paraId="21164A67" w14:textId="77777777" w:rsidR="00F71A5B" w:rsidRDefault="00F71A5B" w:rsidP="00F71A5B">
      <w:pPr>
        <w:jc w:val="both"/>
        <w:rPr>
          <w:rFonts w:asciiTheme="majorHAnsi" w:hAnsiTheme="majorHAnsi"/>
          <w:b/>
          <w:bCs/>
        </w:rPr>
      </w:pPr>
    </w:p>
    <w:p w14:paraId="6BAE4C57" w14:textId="2132488F" w:rsidR="00F71A5B" w:rsidRPr="00F71A5B" w:rsidRDefault="00F71A5B" w:rsidP="00F71A5B">
      <w:pPr>
        <w:jc w:val="both"/>
        <w:rPr>
          <w:rFonts w:asciiTheme="majorHAnsi" w:hAnsiTheme="majorHAnsi"/>
          <w:b/>
          <w:bCs/>
        </w:rPr>
      </w:pPr>
      <w:r w:rsidRPr="00F71A5B">
        <w:rPr>
          <w:rFonts w:asciiTheme="majorHAnsi" w:hAnsiTheme="majorHAnsi"/>
          <w:b/>
          <w:bCs/>
        </w:rPr>
        <w:t>Technology Stack</w:t>
      </w:r>
    </w:p>
    <w:p w14:paraId="18B398D9"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Frontend: React / Angular</w:t>
      </w:r>
    </w:p>
    <w:p w14:paraId="3CFB7E65"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Backend: Spring Boot /.NET</w:t>
      </w:r>
    </w:p>
    <w:p w14:paraId="172CC010"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Database: SQL Server / PostgreSQL</w:t>
      </w:r>
    </w:p>
    <w:p w14:paraId="2AD0D159"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AI/ML: Python, Scikit-Learn, Azure AI</w:t>
      </w:r>
    </w:p>
    <w:p w14:paraId="27FC0B44"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Cloud: Microsoft Azure</w:t>
      </w:r>
    </w:p>
    <w:p w14:paraId="0B48F192" w14:textId="77777777" w:rsidR="00F71A5B" w:rsidRPr="00F71A5B" w:rsidRDefault="00F71A5B" w:rsidP="00F71A5B">
      <w:pPr>
        <w:numPr>
          <w:ilvl w:val="0"/>
          <w:numId w:val="5"/>
        </w:numPr>
        <w:jc w:val="both"/>
        <w:rPr>
          <w:rFonts w:asciiTheme="majorHAnsi" w:hAnsiTheme="majorHAnsi"/>
        </w:rPr>
      </w:pPr>
      <w:r w:rsidRPr="00F71A5B">
        <w:rPr>
          <w:rFonts w:asciiTheme="majorHAnsi" w:hAnsiTheme="majorHAnsi"/>
        </w:rPr>
        <w:t>Notifications: Azure Notification Hub</w:t>
      </w:r>
    </w:p>
    <w:p w14:paraId="0868148E" w14:textId="77777777" w:rsidR="00F71A5B" w:rsidRPr="00F71A5B" w:rsidRDefault="00F71A5B" w:rsidP="00F71A5B">
      <w:pPr>
        <w:jc w:val="both"/>
        <w:rPr>
          <w:rFonts w:asciiTheme="majorHAnsi" w:hAnsiTheme="majorHAnsi"/>
          <w:b/>
          <w:bCs/>
        </w:rPr>
      </w:pPr>
      <w:r w:rsidRPr="00F71A5B">
        <w:rPr>
          <w:rFonts w:asciiTheme="majorHAnsi" w:hAnsiTheme="majorHAnsi"/>
          <w:b/>
          <w:bCs/>
        </w:rPr>
        <w:t>Conclusion</w:t>
      </w:r>
    </w:p>
    <w:p w14:paraId="1BE94D00" w14:textId="47700D09" w:rsidR="00F71A5B" w:rsidRPr="00F71A5B" w:rsidRDefault="00F71A5B" w:rsidP="00F71A5B">
      <w:pPr>
        <w:jc w:val="both"/>
        <w:rPr>
          <w:rFonts w:asciiTheme="majorHAnsi" w:hAnsiTheme="majorHAnsi"/>
        </w:rPr>
      </w:pPr>
      <w:r w:rsidRPr="00F71A5B">
        <w:rPr>
          <w:rFonts w:asciiTheme="majorHAnsi" w:hAnsiTheme="majorHAnsi"/>
        </w:rPr>
        <w:t xml:space="preserve">The AI-Powered Smart Restock Alerts with Predictive Availability System transforms product stock shortages into intelligent customer engagement opportunities. By combining predictive analytics, machine learning, and personalized recommendations, the solution helps improve customer retention, increase sales opportunities, and optimize inventory management while delivering </w:t>
      </w:r>
      <w:r w:rsidRPr="00F71A5B">
        <w:rPr>
          <w:rFonts w:asciiTheme="majorHAnsi" w:hAnsiTheme="majorHAnsi"/>
        </w:rPr>
        <w:t>superior</w:t>
      </w:r>
      <w:r w:rsidRPr="00F71A5B">
        <w:rPr>
          <w:rFonts w:asciiTheme="majorHAnsi" w:hAnsiTheme="majorHAnsi"/>
        </w:rPr>
        <w:t xml:space="preserve"> shopping experience.</w:t>
      </w:r>
    </w:p>
    <w:sectPr w:rsidR="00F71A5B" w:rsidRPr="00F71A5B" w:rsidSect="00F71A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5CA"/>
    <w:multiLevelType w:val="multilevel"/>
    <w:tmpl w:val="4CCA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401"/>
    <w:multiLevelType w:val="multilevel"/>
    <w:tmpl w:val="E3D2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F7903"/>
    <w:multiLevelType w:val="multilevel"/>
    <w:tmpl w:val="755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8386A"/>
    <w:multiLevelType w:val="multilevel"/>
    <w:tmpl w:val="E970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A4286"/>
    <w:multiLevelType w:val="multilevel"/>
    <w:tmpl w:val="AA4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20895">
    <w:abstractNumId w:val="3"/>
  </w:num>
  <w:num w:numId="2" w16cid:durableId="1656256486">
    <w:abstractNumId w:val="1"/>
  </w:num>
  <w:num w:numId="3" w16cid:durableId="1961495903">
    <w:abstractNumId w:val="0"/>
  </w:num>
  <w:num w:numId="4" w16cid:durableId="731196723">
    <w:abstractNumId w:val="2"/>
  </w:num>
  <w:num w:numId="5" w16cid:durableId="395203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5B"/>
    <w:rsid w:val="00262B43"/>
    <w:rsid w:val="00560174"/>
    <w:rsid w:val="009C6A1C"/>
    <w:rsid w:val="00F71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133C"/>
  <w15:chartTrackingRefBased/>
  <w15:docId w15:val="{3D74D880-9974-483B-8EE7-D7BE0BC9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A5B"/>
    <w:rPr>
      <w:rFonts w:eastAsiaTheme="majorEastAsia" w:cstheme="majorBidi"/>
      <w:color w:val="272727" w:themeColor="text1" w:themeTint="D8"/>
    </w:rPr>
  </w:style>
  <w:style w:type="paragraph" w:styleId="Title">
    <w:name w:val="Title"/>
    <w:basedOn w:val="Normal"/>
    <w:next w:val="Normal"/>
    <w:link w:val="TitleChar"/>
    <w:uiPriority w:val="10"/>
    <w:qFormat/>
    <w:rsid w:val="00F71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A5B"/>
    <w:pPr>
      <w:spacing w:before="160"/>
      <w:jc w:val="center"/>
    </w:pPr>
    <w:rPr>
      <w:i/>
      <w:iCs/>
      <w:color w:val="404040" w:themeColor="text1" w:themeTint="BF"/>
    </w:rPr>
  </w:style>
  <w:style w:type="character" w:customStyle="1" w:styleId="QuoteChar">
    <w:name w:val="Quote Char"/>
    <w:basedOn w:val="DefaultParagraphFont"/>
    <w:link w:val="Quote"/>
    <w:uiPriority w:val="29"/>
    <w:rsid w:val="00F71A5B"/>
    <w:rPr>
      <w:i/>
      <w:iCs/>
      <w:color w:val="404040" w:themeColor="text1" w:themeTint="BF"/>
    </w:rPr>
  </w:style>
  <w:style w:type="paragraph" w:styleId="ListParagraph">
    <w:name w:val="List Paragraph"/>
    <w:basedOn w:val="Normal"/>
    <w:uiPriority w:val="34"/>
    <w:qFormat/>
    <w:rsid w:val="00F71A5B"/>
    <w:pPr>
      <w:ind w:left="720"/>
      <w:contextualSpacing/>
    </w:pPr>
  </w:style>
  <w:style w:type="character" w:styleId="IntenseEmphasis">
    <w:name w:val="Intense Emphasis"/>
    <w:basedOn w:val="DefaultParagraphFont"/>
    <w:uiPriority w:val="21"/>
    <w:qFormat/>
    <w:rsid w:val="00F71A5B"/>
    <w:rPr>
      <w:i/>
      <w:iCs/>
      <w:color w:val="0F4761" w:themeColor="accent1" w:themeShade="BF"/>
    </w:rPr>
  </w:style>
  <w:style w:type="paragraph" w:styleId="IntenseQuote">
    <w:name w:val="Intense Quote"/>
    <w:basedOn w:val="Normal"/>
    <w:next w:val="Normal"/>
    <w:link w:val="IntenseQuoteChar"/>
    <w:uiPriority w:val="30"/>
    <w:qFormat/>
    <w:rsid w:val="00F71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A5B"/>
    <w:rPr>
      <w:i/>
      <w:iCs/>
      <w:color w:val="0F4761" w:themeColor="accent1" w:themeShade="BF"/>
    </w:rPr>
  </w:style>
  <w:style w:type="character" w:styleId="IntenseReference">
    <w:name w:val="Intense Reference"/>
    <w:basedOn w:val="DefaultParagraphFont"/>
    <w:uiPriority w:val="32"/>
    <w:qFormat/>
    <w:rsid w:val="00F71A5B"/>
    <w:rPr>
      <w:b/>
      <w:bCs/>
      <w:smallCaps/>
      <w:color w:val="0F4761" w:themeColor="accent1" w:themeShade="BF"/>
      <w:spacing w:val="5"/>
    </w:rPr>
  </w:style>
  <w:style w:type="table" w:styleId="TableGrid">
    <w:name w:val="Table Grid"/>
    <w:basedOn w:val="TableNormal"/>
    <w:uiPriority w:val="39"/>
    <w:rsid w:val="00F71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71A5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71A5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449</Words>
  <Characters>2563</Characters>
  <Application>Microsoft Office Word</Application>
  <DocSecurity>0</DocSecurity>
  <Lines>21</Lines>
  <Paragraphs>6</Paragraphs>
  <ScaleCrop>false</ScaleCrop>
  <Company>Cognizant</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Tulasiram, Veerni (Cognizant)</dc:creator>
  <cp:keywords/>
  <dc:description/>
  <cp:lastModifiedBy>Tulasiram, Veerni (Cognizant)</cp:lastModifiedBy>
  <cp:revision>1</cp:revision>
  <dcterms:created xsi:type="dcterms:W3CDTF">2026-07-03T07:01:00Z</dcterms:created>
  <dcterms:modified xsi:type="dcterms:W3CDTF">2026-07-03T07:04:00Z</dcterms:modified>
</cp:coreProperties>
</file>