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EE43F">
      <w:pPr>
        <w:jc w:val="center"/>
        <w:rPr>
          <w:rFonts w:hint="default" w:ascii="Times New Roman Bold" w:hAnsi="Times New Roman Bold" w:cs="Times New Roman Bold"/>
          <w:b/>
          <w:bCs/>
          <w:sz w:val="28"/>
          <w:szCs w:val="28"/>
        </w:rPr>
      </w:pPr>
      <w:bookmarkStart w:id="0" w:name="_GoBack"/>
      <w:bookmarkEnd w:id="0"/>
      <w:r>
        <w:rPr>
          <w:rFonts w:hint="default" w:ascii="Times New Roman Regular" w:hAnsi="Times New Roman Regular" w:cs="Times New Roman Regular"/>
          <w:b/>
          <w:bCs/>
          <w:sz w:val="28"/>
          <w:szCs w:val="28"/>
        </w:rPr>
        <w:t xml:space="preserve"> </w:t>
      </w:r>
      <w:r>
        <w:rPr>
          <w:rFonts w:hint="default" w:ascii="Times New Roman Bold" w:hAnsi="Times New Roman Bold" w:cs="Times New Roman Bold"/>
          <w:b/>
          <w:bCs/>
          <w:sz w:val="28"/>
          <w:szCs w:val="28"/>
        </w:rPr>
        <w:t>SIMATS ENGINEERING</w:t>
      </w:r>
    </w:p>
    <w:p w14:paraId="42CC1271">
      <w:pPr>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ASSESSMENT TOOL 3</w:t>
      </w:r>
    </w:p>
    <w:p w14:paraId="1E14DA40">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 4</w:t>
      </w:r>
    </w:p>
    <w:p w14:paraId="64F669F1">
      <w:pPr>
        <w:jc w:val="center"/>
        <w:rPr>
          <w:rFonts w:hint="default" w:ascii="Times New Roman Bold" w:hAnsi="Times New Roman Bold" w:cs="Times New Roman Bold"/>
          <w:b/>
          <w:bCs/>
          <w:sz w:val="28"/>
          <w:szCs w:val="28"/>
        </w:rPr>
      </w:pPr>
    </w:p>
    <w:p w14:paraId="22D220AF">
      <w:pPr>
        <w:jc w:val="both"/>
        <w:rPr>
          <w:rFonts w:hint="default" w:ascii="Times New Roman Bold" w:hAnsi="Times New Roman Bold" w:cs="Times New Roman Bold"/>
          <w:b/>
          <w:bCs/>
          <w:i w:val="0"/>
          <w:iCs w:val="0"/>
          <w:sz w:val="28"/>
          <w:szCs w:val="28"/>
          <w:lang w:val="en-US"/>
        </w:rPr>
      </w:pPr>
      <w:r>
        <w:rPr>
          <w:rFonts w:hint="default" w:ascii="Times New Roman Bold" w:hAnsi="Times New Roman Bold" w:cs="Times New Roman Bold"/>
          <w:b/>
          <w:bCs/>
          <w:sz w:val="28"/>
          <w:szCs w:val="28"/>
          <w:lang w:val="en-US"/>
        </w:rPr>
        <w:t xml:space="preserve">NAME: </w:t>
      </w:r>
      <w:r>
        <w:rPr>
          <w:rFonts w:hint="default" w:ascii="Times New Roman Bold" w:hAnsi="Times New Roman Bold" w:cs="Times New Roman Bold"/>
          <w:b/>
          <w:bCs/>
          <w:i w:val="0"/>
          <w:iCs w:val="0"/>
          <w:sz w:val="28"/>
          <w:szCs w:val="28"/>
          <w:lang w:val="en-US"/>
        </w:rPr>
        <w:t xml:space="preserve">TULASINADH REDDY K </w:t>
      </w:r>
    </w:p>
    <w:p w14:paraId="6A3CB596">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REGISTE NUM: 192572015</w:t>
      </w:r>
    </w:p>
    <w:p w14:paraId="74C4EDF0">
      <w:pPr>
        <w:rPr>
          <w:rFonts w:hint="default" w:ascii="Times New Roman Bold" w:hAnsi="Times New Roman Bold" w:eastAsia="Arial" w:cs="Times New Roman Bold"/>
          <w:b/>
          <w:bCs/>
          <w:sz w:val="28"/>
          <w:szCs w:val="28"/>
        </w:rPr>
      </w:pPr>
      <w:r>
        <w:rPr>
          <w:rFonts w:hint="default" w:ascii="Times New Roman Bold" w:hAnsi="Times New Roman Bold" w:eastAsia="Arial" w:cs="Times New Roman Bold"/>
          <w:b/>
          <w:bCs/>
          <w:sz w:val="28"/>
          <w:szCs w:val="28"/>
        </w:rPr>
        <w:t>COURSE NAME: COMPUTER NETWORKS</w:t>
      </w:r>
    </w:p>
    <w:p w14:paraId="78484DD5">
      <w:pPr>
        <w:rPr>
          <w:rFonts w:hint="default" w:ascii="Times New Roman Regular" w:hAnsi="Times New Roman Regular" w:eastAsia="Arial" w:cs="Times New Roman Regular"/>
          <w:b/>
          <w:bCs/>
        </w:rPr>
      </w:pPr>
      <w:r>
        <w:rPr>
          <w:rFonts w:hint="default" w:ascii="Times New Roman Bold" w:hAnsi="Times New Roman Bold" w:eastAsia="Arial" w:cs="Times New Roman Bold"/>
          <w:b/>
          <w:bCs/>
          <w:sz w:val="28"/>
          <w:szCs w:val="28"/>
        </w:rPr>
        <w:t>COURSE CODE: CSA07</w:t>
      </w:r>
      <w:r>
        <w:rPr>
          <w:rFonts w:hint="default" w:ascii="Times New Roman Regular" w:hAnsi="Times New Roman Regular" w:eastAsia="Arial" w:cs="Times New Roman Regular"/>
          <w:b/>
          <w:bCs/>
          <w:sz w:val="28"/>
          <w:szCs w:val="28"/>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p>
    <w:p w14:paraId="0F7D8C39">
      <w:pPr>
        <w:rPr>
          <w:rFonts w:hint="default" w:ascii="Times New Roman Regular" w:hAnsi="Times New Roman Regular" w:eastAsia="Arial" w:cs="Times New Roman Regular"/>
          <w:b/>
          <w:bCs/>
        </w:rPr>
      </w:pPr>
    </w:p>
    <w:p w14:paraId="6A69C0D7">
      <w:pPr>
        <w:rPr>
          <w:rFonts w:hint="default" w:ascii="Times New Roman Bold" w:hAnsi="Times New Roman Bold" w:eastAsia="Arial" w:cs="Times New Roman Bold"/>
          <w:b/>
          <w:bCs/>
          <w:lang w:val="en-US"/>
        </w:rPr>
      </w:pPr>
    </w:p>
    <w:p w14:paraId="6C7BD5CA">
      <w:pPr>
        <w:numPr>
          <w:ilvl w:val="0"/>
          <w:numId w:val="1"/>
        </w:numPr>
        <w:pBdr>
          <w:top w:val="none" w:color="auto" w:sz="0" w:space="0"/>
          <w:left w:val="none" w:color="auto" w:sz="0" w:space="0"/>
          <w:bottom w:val="none" w:color="auto" w:sz="0" w:space="0"/>
          <w:right w:val="none" w:color="auto" w:sz="0" w:space="0"/>
          <w:between w:val="none" w:color="auto" w:sz="0" w:space="0"/>
        </w:pBdr>
        <w:ind w:left="300" w:leftChars="0"/>
        <w:jc w:val="both"/>
        <w:rPr>
          <w:rFonts w:hint="default" w:ascii="Times New Roman Bold" w:hAnsi="Times New Roman Bold" w:cs="Times New Roman Bold"/>
          <w:b/>
          <w:bCs w:val="0"/>
          <w:color w:val="000000"/>
          <w:sz w:val="28"/>
          <w:szCs w:val="28"/>
        </w:rPr>
      </w:pPr>
      <w:r>
        <w:rPr>
          <w:rFonts w:hint="default" w:ascii="Times New Roman Bold" w:hAnsi="Times New Roman Bold" w:cs="Times New Roman Bold"/>
          <w:b/>
          <w:bCs w:val="0"/>
          <w:color w:val="000000"/>
          <w:sz w:val="28"/>
          <w:szCs w:val="28"/>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78F6BC1B">
      <w:pPr>
        <w:numPr>
          <w:ilvl w:val="0"/>
          <w:numId w:val="0"/>
        </w:numPr>
        <w:pBdr>
          <w:top w:val="none" w:color="auto" w:sz="0" w:space="0"/>
          <w:left w:val="none" w:color="auto" w:sz="0" w:space="0"/>
          <w:bottom w:val="none" w:color="auto" w:sz="0" w:space="0"/>
          <w:right w:val="none" w:color="auto" w:sz="0" w:space="0"/>
          <w:between w:val="none" w:color="auto" w:sz="0" w:space="0"/>
        </w:pBdr>
        <w:jc w:val="both"/>
        <w:rPr>
          <w:rFonts w:hint="default" w:ascii="Times New Roman Regular" w:hAnsi="Times New Roman Regular" w:cs="Times New Roman Regular"/>
          <w:b/>
          <w:bCs/>
          <w:color w:val="000000"/>
        </w:rPr>
      </w:pPr>
    </w:p>
    <w:p w14:paraId="36B07BD7">
      <w:pPr>
        <w:keepNext w:val="0"/>
        <w:keepLines w:val="0"/>
        <w:widowControl/>
        <w:suppressLineNumbers w:val="0"/>
        <w:jc w:val="left"/>
        <w:rPr>
          <w:rFonts w:hint="default" w:ascii="Times New Roman Regular" w:hAnsi="Times New Roman Regular" w:cs="Times New Roman Regular"/>
          <w:b/>
          <w:bCs/>
          <w:color w:val="000000"/>
          <w:sz w:val="24"/>
          <w:szCs w:val="24"/>
        </w:rPr>
      </w:pPr>
      <w:r>
        <w:rPr>
          <w:rFonts w:hint="default" w:ascii="Times New Roman Regular" w:hAnsi="Times New Roman Regular" w:eastAsia="-webkit-standard" w:cs="Times New Roman Regular"/>
          <w:b/>
          <w:bCs/>
          <w:i w:val="0"/>
          <w:iCs w:val="0"/>
          <w:caps w:val="0"/>
          <w:color w:val="000000" w:themeColor="text1"/>
          <w:spacing w:val="0"/>
          <w:kern w:val="0"/>
          <w:sz w:val="24"/>
          <w:szCs w:val="24"/>
          <w:u w:val="none"/>
          <w:lang w:val="en-US" w:eastAsia="zh-CN" w:bidi="ar"/>
          <w14:textFill>
            <w14:solidFill>
              <w14:schemeClr w14:val="tx1"/>
            </w14:solidFill>
          </w14:textFill>
        </w:rPr>
        <w:t>Star Topology vs Bus Topology:</w:t>
      </w:r>
    </w:p>
    <w:tbl>
      <w:tblPr>
        <w:tblStyle w:val="4"/>
        <w:tblW w:w="8427" w:type="dxa"/>
        <w:tblCellSpacing w:w="15"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1429"/>
        <w:gridCol w:w="3345"/>
        <w:gridCol w:w="3653"/>
      </w:tblGrid>
      <w:tr w14:paraId="583D2E16">
        <w:trPr>
          <w:trHeight w:val="90" w:hRule="atLeast"/>
          <w:tblHeader/>
          <w:tblCellSpacing w:w="15" w:type="dxa"/>
        </w:trPr>
        <w:tc>
          <w:tcPr>
            <w:tcW w:w="1336" w:type="dxa"/>
            <w:shd w:val="clear" w:color="auto" w:fill="auto"/>
            <w:vAlign w:val="center"/>
          </w:tcPr>
          <w:p w14:paraId="5ECFE94A">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3339" w:type="dxa"/>
            <w:shd w:val="clear" w:color="auto" w:fill="auto"/>
            <w:vAlign w:val="center"/>
          </w:tcPr>
          <w:p w14:paraId="035A227A">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c>
          <w:tcPr>
            <w:tcW w:w="3632" w:type="dxa"/>
            <w:shd w:val="clear" w:color="auto" w:fill="auto"/>
            <w:vAlign w:val="center"/>
          </w:tcPr>
          <w:p w14:paraId="649FC0B8">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Bus Topology</w:t>
            </w:r>
          </w:p>
        </w:tc>
      </w:tr>
      <w:tr w14:paraId="7CC8DC8D">
        <w:trPr>
          <w:trHeight w:val="90" w:hRule="atLeast"/>
          <w:tblCellSpacing w:w="15" w:type="dxa"/>
        </w:trPr>
        <w:tc>
          <w:tcPr>
            <w:tcW w:w="1336" w:type="dxa"/>
            <w:shd w:val="clear" w:color="auto" w:fill="auto"/>
            <w:vAlign w:val="center"/>
          </w:tcPr>
          <w:p w14:paraId="6BEF2409">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Cost</w:t>
            </w:r>
          </w:p>
        </w:tc>
        <w:tc>
          <w:tcPr>
            <w:tcW w:w="3339" w:type="dxa"/>
            <w:shd w:val="clear" w:color="auto" w:fill="auto"/>
            <w:vAlign w:val="center"/>
          </w:tcPr>
          <w:p w14:paraId="63B8301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More expensive due to switch/hub and extra cables</w:t>
            </w:r>
          </w:p>
        </w:tc>
        <w:tc>
          <w:tcPr>
            <w:tcW w:w="3632" w:type="dxa"/>
            <w:shd w:val="clear" w:color="auto" w:fill="auto"/>
            <w:vAlign w:val="center"/>
          </w:tcPr>
          <w:p w14:paraId="1C88A7D1">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Less expensive because it uses a single backbone cable</w:t>
            </w:r>
          </w:p>
        </w:tc>
      </w:tr>
      <w:tr w14:paraId="43A932FE">
        <w:trPr>
          <w:trHeight w:val="90" w:hRule="atLeast"/>
          <w:tblCellSpacing w:w="15" w:type="dxa"/>
        </w:trPr>
        <w:tc>
          <w:tcPr>
            <w:tcW w:w="1336" w:type="dxa"/>
            <w:shd w:val="clear" w:color="auto" w:fill="auto"/>
            <w:vAlign w:val="center"/>
          </w:tcPr>
          <w:p w14:paraId="5912ED26">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Installation</w:t>
            </w:r>
          </w:p>
        </w:tc>
        <w:tc>
          <w:tcPr>
            <w:tcW w:w="3339" w:type="dxa"/>
            <w:shd w:val="clear" w:color="auto" w:fill="auto"/>
            <w:vAlign w:val="center"/>
          </w:tcPr>
          <w:p w14:paraId="4546852E">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install and manage</w:t>
            </w:r>
          </w:p>
        </w:tc>
        <w:tc>
          <w:tcPr>
            <w:tcW w:w="3632" w:type="dxa"/>
            <w:shd w:val="clear" w:color="auto" w:fill="auto"/>
            <w:vAlign w:val="center"/>
          </w:tcPr>
          <w:p w14:paraId="417156AB">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Simple but troubleshooting can be difficult</w:t>
            </w:r>
          </w:p>
        </w:tc>
      </w:tr>
      <w:tr w14:paraId="668877F7">
        <w:trPr>
          <w:trHeight w:val="90" w:hRule="atLeast"/>
          <w:tblCellSpacing w:w="15" w:type="dxa"/>
        </w:trPr>
        <w:tc>
          <w:tcPr>
            <w:tcW w:w="1336" w:type="dxa"/>
            <w:shd w:val="clear" w:color="auto" w:fill="auto"/>
            <w:vAlign w:val="center"/>
          </w:tcPr>
          <w:p w14:paraId="18DD7795">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Reliability</w:t>
            </w:r>
          </w:p>
        </w:tc>
        <w:tc>
          <w:tcPr>
            <w:tcW w:w="3339" w:type="dxa"/>
            <w:shd w:val="clear" w:color="auto" w:fill="auto"/>
            <w:vAlign w:val="center"/>
          </w:tcPr>
          <w:p w14:paraId="7426264E">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High; failure of one node does not affect others</w:t>
            </w:r>
          </w:p>
        </w:tc>
        <w:tc>
          <w:tcPr>
            <w:tcW w:w="3632" w:type="dxa"/>
            <w:shd w:val="clear" w:color="auto" w:fill="auto"/>
            <w:vAlign w:val="center"/>
          </w:tcPr>
          <w:p w14:paraId="64E34CD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Low; backbone failure can stop the entire network</w:t>
            </w:r>
          </w:p>
        </w:tc>
      </w:tr>
      <w:tr w14:paraId="062D5248">
        <w:trPr>
          <w:trHeight w:val="90" w:hRule="atLeast"/>
          <w:tblCellSpacing w:w="15" w:type="dxa"/>
        </w:trPr>
        <w:tc>
          <w:tcPr>
            <w:tcW w:w="1336" w:type="dxa"/>
            <w:shd w:val="clear" w:color="auto" w:fill="auto"/>
            <w:vAlign w:val="center"/>
          </w:tcPr>
          <w:p w14:paraId="667C34F0">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Performance</w:t>
            </w:r>
          </w:p>
        </w:tc>
        <w:tc>
          <w:tcPr>
            <w:tcW w:w="3339" w:type="dxa"/>
            <w:shd w:val="clear" w:color="auto" w:fill="auto"/>
            <w:vAlign w:val="center"/>
          </w:tcPr>
          <w:p w14:paraId="77F340AD">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Better performance with fewer collisions</w:t>
            </w:r>
          </w:p>
        </w:tc>
        <w:tc>
          <w:tcPr>
            <w:tcW w:w="3632" w:type="dxa"/>
            <w:shd w:val="clear" w:color="auto" w:fill="auto"/>
            <w:vAlign w:val="center"/>
          </w:tcPr>
          <w:p w14:paraId="119F3B03">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Performance decreases as more devices are added</w:t>
            </w:r>
          </w:p>
        </w:tc>
      </w:tr>
      <w:tr w14:paraId="76A80620">
        <w:trPr>
          <w:trHeight w:val="90" w:hRule="atLeast"/>
          <w:tblCellSpacing w:w="15" w:type="dxa"/>
        </w:trPr>
        <w:tc>
          <w:tcPr>
            <w:tcW w:w="1336" w:type="dxa"/>
            <w:shd w:val="clear" w:color="auto" w:fill="auto"/>
            <w:vAlign w:val="center"/>
          </w:tcPr>
          <w:p w14:paraId="58D75F20">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Scalability</w:t>
            </w:r>
          </w:p>
        </w:tc>
        <w:tc>
          <w:tcPr>
            <w:tcW w:w="3339" w:type="dxa"/>
            <w:shd w:val="clear" w:color="auto" w:fill="auto"/>
            <w:vAlign w:val="center"/>
          </w:tcPr>
          <w:p w14:paraId="1D6CD1F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add new devices</w:t>
            </w:r>
          </w:p>
        </w:tc>
        <w:tc>
          <w:tcPr>
            <w:tcW w:w="3632" w:type="dxa"/>
            <w:shd w:val="clear" w:color="auto" w:fill="auto"/>
            <w:vAlign w:val="center"/>
          </w:tcPr>
          <w:p w14:paraId="1D988CA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Adding more devices can reduce performance</w:t>
            </w:r>
          </w:p>
        </w:tc>
      </w:tr>
      <w:tr w14:paraId="00AD60EF">
        <w:trPr>
          <w:trHeight w:val="90" w:hRule="atLeast"/>
          <w:tblCellSpacing w:w="15" w:type="dxa"/>
        </w:trPr>
        <w:tc>
          <w:tcPr>
            <w:tcW w:w="1336" w:type="dxa"/>
            <w:shd w:val="clear" w:color="auto" w:fill="auto"/>
            <w:vAlign w:val="center"/>
          </w:tcPr>
          <w:p w14:paraId="7AC79A74">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Maintenance</w:t>
            </w:r>
          </w:p>
        </w:tc>
        <w:tc>
          <w:tcPr>
            <w:tcW w:w="3339" w:type="dxa"/>
            <w:shd w:val="clear" w:color="auto" w:fill="auto"/>
            <w:vAlign w:val="center"/>
          </w:tcPr>
          <w:p w14:paraId="2B354D4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identify and fix individual node failures</w:t>
            </w:r>
          </w:p>
        </w:tc>
        <w:tc>
          <w:tcPr>
            <w:tcW w:w="3632" w:type="dxa"/>
            <w:shd w:val="clear" w:color="auto" w:fill="auto"/>
            <w:vAlign w:val="center"/>
          </w:tcPr>
          <w:p w14:paraId="43317400">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Fault detection is more difficult</w:t>
            </w:r>
          </w:p>
        </w:tc>
      </w:tr>
      <w:tr w14:paraId="781C6E66">
        <w:trPr>
          <w:trHeight w:val="90" w:hRule="atLeast"/>
          <w:tblCellSpacing w:w="15" w:type="dxa"/>
        </w:trPr>
        <w:tc>
          <w:tcPr>
            <w:tcW w:w="1336" w:type="dxa"/>
            <w:shd w:val="clear" w:color="auto" w:fill="auto"/>
            <w:vAlign w:val="center"/>
          </w:tcPr>
          <w:p w14:paraId="5C96BF43">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Overall</w:t>
            </w:r>
          </w:p>
        </w:tc>
        <w:tc>
          <w:tcPr>
            <w:tcW w:w="3339" w:type="dxa"/>
            <w:shd w:val="clear" w:color="auto" w:fill="auto"/>
            <w:vAlign w:val="center"/>
          </w:tcPr>
          <w:p w14:paraId="7B9803B4">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Best for modern networks</w:t>
            </w:r>
          </w:p>
        </w:tc>
        <w:tc>
          <w:tcPr>
            <w:tcW w:w="3632" w:type="dxa"/>
            <w:shd w:val="clear" w:color="auto" w:fill="auto"/>
            <w:vAlign w:val="center"/>
          </w:tcPr>
          <w:p w14:paraId="299092E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Suitable for small, low-cost networks</w:t>
            </w:r>
          </w:p>
        </w:tc>
      </w:tr>
    </w:tbl>
    <w:p w14:paraId="52306040">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Star topology is generally </w:t>
      </w:r>
      <w:r>
        <w:rPr>
          <w:rStyle w:val="6"/>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more reliable, faster, easier to maintain, and scalable</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but it has a higher installation cost. Bus topology is </w:t>
      </w:r>
      <w:r>
        <w:rPr>
          <w:rStyle w:val="6"/>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cheaper and simpler</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but it has lower reliability and performance when many devices are connected.</w:t>
      </w:r>
    </w:p>
    <w:p w14:paraId="3151BCA4">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p>
    <w:p w14:paraId="44750010">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p>
    <w:p w14:paraId="7D6D3A26">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pPr>
      <w:r>
        <w:rPr>
          <w:rFonts w:hint="default" w:ascii="Times New Roman Bold" w:hAnsi="Times New Roman Bold" w:cs="Times New Roman Bold"/>
          <w:b/>
          <w:bCs/>
          <w:color w:val="000000"/>
          <w:sz w:val="28"/>
          <w:szCs w:val="28"/>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D4E3B09">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pPr>
    </w:p>
    <w:p w14:paraId="3AC5365F">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Mesh vs Star Topology:</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3"/>
        <w:gridCol w:w="3358"/>
        <w:gridCol w:w="3435"/>
      </w:tblGrid>
      <w:tr w14:paraId="4D558567">
        <w:trPr>
          <w:tblHeader/>
          <w:tblCellSpacing w:w="15" w:type="dxa"/>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5FF29107">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F33216">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Mesh Topology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6D350B">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r>
      <w:tr w14:paraId="44F070BA">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C5E670">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Fault Tolerance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C07FD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 multiple alternate paths are available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6C5C8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Moderate; depends on the central device</w:t>
            </w:r>
          </w:p>
        </w:tc>
      </w:tr>
      <w:tr w14:paraId="51E5C9F0">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42B7D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Link Failure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D43579">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Data can use another path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13444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Failure of one node affects only that node</w:t>
            </w:r>
          </w:p>
        </w:tc>
      </w:tr>
      <w:tr w14:paraId="7F23E74B">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BB201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Central Device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A887F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No central device required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98BE0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a hub or switch</w:t>
            </w:r>
          </w:p>
        </w:tc>
      </w:tr>
      <w:tr w14:paraId="544F72B0">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1A101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Reliability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08311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A74E2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but central device is a single point of failure</w:t>
            </w:r>
          </w:p>
        </w:tc>
      </w:tr>
      <w:tr w14:paraId="57FF4021">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E226C8">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18662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expensive due to many connections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EA63C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Less expensive than mesh</w:t>
            </w:r>
          </w:p>
        </w:tc>
      </w:tr>
      <w:tr w14:paraId="14687CB7">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FDBD9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Maintenance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22D09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35507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Easier</w:t>
            </w:r>
          </w:p>
        </w:tc>
      </w:tr>
      <w:tr w14:paraId="515F1EFC">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A3892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Best Use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57453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Critical and high-reliability networks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8F367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LANs, offices, schools, and general networks</w:t>
            </w:r>
          </w:p>
        </w:tc>
      </w:tr>
    </w:tbl>
    <w:p w14:paraId="69F1A2AC">
      <w:pPr>
        <w:keepNext w:val="0"/>
        <w:keepLines w:val="0"/>
        <w:widowControl/>
        <w:suppressLineNumbers w:val="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p>
    <w:p w14:paraId="3B79C920">
      <w:pPr>
        <w:keepNext w:val="0"/>
        <w:keepLines w:val="0"/>
        <w:widowControl/>
        <w:suppressLineNumbers w:val="0"/>
        <w:jc w:val="both"/>
        <w:rPr>
          <w:rFonts w:hint="default" w:ascii="Times New Roman Regular" w:hAnsi="Times New Roman Regular" w:cs="Times New Roman Regular"/>
          <w:color w:val="000000"/>
        </w:rPr>
      </w:pP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Mesh topology provides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higher fault tolerance and reliability</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because multiple paths are available for communication. Star topology is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simpler, cheaper, and easier to maintain</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but failure of its central hub or switch can affect the entire network. Therefore,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mesh topology is preferred for critical environments where continuous communication is essential</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while star topology is more suitable for normal organizational networks.</w:t>
      </w:r>
    </w:p>
    <w:p w14:paraId="5F1213D1">
      <w:pPr>
        <w:keepNext w:val="0"/>
        <w:keepLines w:val="0"/>
        <w:widowControl/>
        <w:numPr>
          <w:ilvl w:val="0"/>
          <w:numId w:val="0"/>
        </w:numPr>
        <w:suppressLineNumbers w:val="0"/>
        <w:ind w:leftChars="0"/>
        <w:jc w:val="both"/>
        <w:rPr>
          <w:rFonts w:hint="default" w:ascii="Times New Roman Bold" w:hAnsi="Times New Roman Bold" w:cs="Times New Roman Bold"/>
          <w:b/>
          <w:bCs/>
          <w:color w:val="000000"/>
        </w:rPr>
      </w:pPr>
    </w:p>
    <w:p w14:paraId="2FCCBF04">
      <w:pPr>
        <w:keepNext w:val="0"/>
        <w:keepLines w:val="0"/>
        <w:widowControl/>
        <w:numPr>
          <w:ilvl w:val="0"/>
          <w:numId w:val="1"/>
        </w:numPr>
        <w:suppressLineNumbers w:val="0"/>
        <w:ind w:left="300" w:leftChars="0" w:hanging="360" w:firstLineChars="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r>
        <w:rPr>
          <w:rFonts w:hint="default" w:ascii="Times New Roman Bold" w:hAnsi="Times New Roman Bold" w:cs="Times New Roman Bold"/>
          <w:b/>
          <w:bCs/>
          <w:color w:val="000000"/>
          <w:sz w:val="28"/>
          <w:szCs w:val="28"/>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1A934169">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Bus vs Mesh Topology:</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2746"/>
        <w:gridCol w:w="4231"/>
      </w:tblGrid>
      <w:tr w14:paraId="6F786C43">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5F83E03">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E4B5C1">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Bus Topology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4ABF11">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Mesh Topology</w:t>
            </w:r>
          </w:p>
        </w:tc>
      </w:tr>
      <w:tr w14:paraId="2CDEE5C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882E8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Installation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AB32E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and easy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55574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 and time-consuming</w:t>
            </w:r>
          </w:p>
        </w:tc>
      </w:tr>
      <w:tr w14:paraId="7897327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83A2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Cabling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9588C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Uses a single backbone cable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D1A24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multiple connections between nodes</w:t>
            </w:r>
          </w:p>
        </w:tc>
      </w:tr>
      <w:tr w14:paraId="5FD250F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C3DB9">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14302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798A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r>
      <w:tr w14:paraId="13EE476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F11D6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Scalability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8C1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Suitable for small networks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2920A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Difficult and expensive as nodes increase</w:t>
            </w:r>
          </w:p>
        </w:tc>
      </w:tr>
      <w:tr w14:paraId="7144ACE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CDE4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Maintenance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E414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Relatively easy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E5533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More difficult due to many connections</w:t>
            </w:r>
          </w:p>
        </w:tc>
      </w:tr>
      <w:tr w14:paraId="686E1F01">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ABD6F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F2830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CA5BA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r>
    </w:tbl>
    <w:p w14:paraId="1395198D">
      <w:pPr>
        <w:keepNext w:val="0"/>
        <w:keepLines w:val="0"/>
        <w:widowControl/>
        <w:suppressLineNumbers w:val="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p>
    <w:p w14:paraId="5FCAA7E0">
      <w:pPr>
        <w:keepNext w:val="0"/>
        <w:keepLines w:val="0"/>
        <w:widowControl/>
        <w:suppressLineNumbers w:val="0"/>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Bus topology is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inexpensive, and easy to install</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making it suitable for small networks. Mesh topology provides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reliability and fault tolerance</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but its installation is complex and costly because many connections are required. Therefore,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bus topology is preferred for simple small networks, while mesh topology is preferred when reliability is more important than cost and complexity</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w:t>
      </w:r>
    </w:p>
    <w:p w14:paraId="65EACCE1">
      <w:pPr>
        <w:jc w:val="distribute"/>
        <w:rPr>
          <w:rFonts w:hint="default" w:ascii="Times New Roman Regular" w:hAnsi="Times New Roman Regular" w:cs="Times New Roman Regular"/>
          <w:color w:val="000000" w:themeColor="text1"/>
          <w14:textFill>
            <w14:solidFill>
              <w14:schemeClr w14:val="tx1"/>
            </w14:solidFill>
          </w14:textFill>
        </w:rPr>
      </w:pPr>
    </w:p>
    <w:p w14:paraId="5B9BDF77">
      <w:pPr>
        <w:numPr>
          <w:ilvl w:val="0"/>
          <w:numId w:val="1"/>
        </w:numPr>
        <w:pBdr>
          <w:top w:val="none" w:color="auto" w:sz="0" w:space="0"/>
          <w:left w:val="none" w:color="auto" w:sz="0" w:space="0"/>
          <w:bottom w:val="none" w:color="auto" w:sz="0" w:space="0"/>
          <w:right w:val="none" w:color="auto" w:sz="0" w:space="0"/>
          <w:between w:val="none" w:color="auto" w:sz="0" w:space="0"/>
        </w:pBdr>
        <w:ind w:left="360" w:leftChars="0" w:firstLineChars="0"/>
        <w:jc w:val="both"/>
        <w:rPr>
          <w:rFonts w:hint="default" w:ascii="Times New Roman Bold" w:hAnsi="Times New Roman Bold" w:cs="Times New Roman Bold"/>
          <w:b/>
          <w:bCs/>
          <w:color w:val="000000"/>
          <w:sz w:val="28"/>
          <w:szCs w:val="28"/>
        </w:rPr>
      </w:pPr>
      <w:r>
        <w:rPr>
          <w:rFonts w:hint="default" w:ascii="Times New Roman Bold" w:hAnsi="Times New Roman Bold" w:cs="Times New Roman Bold"/>
          <w:b/>
          <w:bCs/>
          <w:color w:val="000000"/>
          <w:sz w:val="28"/>
          <w:szCs w:val="28"/>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1518CD28">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jc w:val="both"/>
        <w:rPr>
          <w:rFonts w:hint="default" w:ascii="Times New Roman Bold" w:hAnsi="Times New Roman Bold" w:cs="Times New Roman Bold"/>
          <w:b/>
          <w:bCs/>
          <w:color w:val="000000" w:themeColor="text1"/>
          <w:sz w:val="28"/>
          <w:szCs w:val="28"/>
          <w14:textFill>
            <w14:solidFill>
              <w14:schemeClr w14:val="tx1"/>
            </w14:solidFill>
          </w14:textFill>
        </w:rPr>
      </w:pPr>
    </w:p>
    <w:p w14:paraId="0AB4C7F5">
      <w:pPr>
        <w:keepNext w:val="0"/>
        <w:keepLines w:val="0"/>
        <w:widowControl/>
        <w:suppressLineNumbers w:val="0"/>
        <w:jc w:val="left"/>
        <w:rPr>
          <w:rFonts w:hint="default" w:ascii="Times New Roman Bold" w:hAnsi="Times New Roman Bold" w:cs="Times New Roman Bold"/>
          <w:b/>
          <w:bCs/>
          <w:color w:val="000000"/>
          <w:sz w:val="28"/>
          <w:szCs w:val="28"/>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Hybrid vs Star Topology</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2"/>
        <w:gridCol w:w="3768"/>
        <w:gridCol w:w="3356"/>
      </w:tblGrid>
      <w:tr w14:paraId="0EA15FB8">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7FD24BE0">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CD1145">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Hybrid Topology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B5E3DC">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r>
      <w:tr w14:paraId="48EB852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C68FC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Scalability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2F28B0">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 can combine different topologies and expand flexibly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485F95">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Moderate; limited by the capacity of the central switch/hub</w:t>
            </w:r>
          </w:p>
        </w:tc>
      </w:tr>
      <w:tr w14:paraId="2143D21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38CDA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Expansion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EC062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New network segments can be added without major changes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B6E4C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additional hardware when ports are full</w:t>
            </w:r>
          </w:p>
        </w:tc>
      </w:tr>
      <w:tr w14:paraId="79A1777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B4BC7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Flexibility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B0DC0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suitable for different organizational requirements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84B46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Limited compared to hybrid</w:t>
            </w:r>
          </w:p>
        </w:tc>
      </w:tr>
      <w:tr w14:paraId="1D8DBED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121C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A656A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More complex to design and manage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5366D8">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to design and manage</w:t>
            </w:r>
          </w:p>
        </w:tc>
      </w:tr>
      <w:tr w14:paraId="38FEA8EE">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E5A1B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A8B65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Generally higher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D48A6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Generally lower</w:t>
            </w:r>
          </w:p>
        </w:tc>
      </w:tr>
      <w:tr w14:paraId="7329A65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C64A76">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Best Use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686C1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Large and growing organizations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CA40D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Small to medium-sized networks</w:t>
            </w:r>
          </w:p>
        </w:tc>
      </w:tr>
    </w:tbl>
    <w:p w14:paraId="6F24DBE0">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Hybrid topology provides </w:t>
      </w:r>
      <w:r>
        <w:rPr>
          <w:rStyle w:val="6"/>
          <w:rFonts w:hint="default" w:ascii="Times New Roman Regular" w:hAnsi="Times New Roman Regular" w:cs="Times New Roman Regular"/>
          <w:i w:val="0"/>
          <w:iCs w:val="0"/>
          <w:caps w:val="0"/>
          <w:color w:val="000000" w:themeColor="text1"/>
          <w:spacing w:val="0"/>
          <w14:textFill>
            <w14:solidFill>
              <w14:schemeClr w14:val="tx1"/>
            </w14:solidFill>
          </w14:textFill>
        </w:rPr>
        <w:t>greater scalability and flexibility</w:t>
      </w: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 because different topologies can be combined and new network segments can be added as required. Star topology is easier and cheaper to manage but its expansion depends on the capacity of the central switch or hub. Therefore, </w:t>
      </w:r>
      <w:r>
        <w:rPr>
          <w:rStyle w:val="6"/>
          <w:rFonts w:hint="default" w:ascii="Times New Roman Regular" w:hAnsi="Times New Roman Regular" w:cs="Times New Roman Regular"/>
          <w:i w:val="0"/>
          <w:iCs w:val="0"/>
          <w:caps w:val="0"/>
          <w:color w:val="000000" w:themeColor="text1"/>
          <w:spacing w:val="0"/>
          <w14:textFill>
            <w14:solidFill>
              <w14:schemeClr w14:val="tx1"/>
            </w14:solidFill>
          </w14:textFill>
        </w:rPr>
        <w:t>hybrid topology is more suitable for large and continuously growing networks</w:t>
      </w: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 while star topology is suitable for smaller networks.</w:t>
      </w:r>
    </w:p>
    <w:p w14:paraId="6BAF1B2F">
      <w:pPr>
        <w:numPr>
          <w:ilvl w:val="0"/>
          <w:numId w:val="1"/>
        </w:numPr>
        <w:pBdr>
          <w:top w:val="none" w:color="auto" w:sz="0" w:space="0"/>
          <w:left w:val="none" w:color="auto" w:sz="0" w:space="0"/>
          <w:bottom w:val="none" w:color="auto" w:sz="0" w:space="0"/>
          <w:right w:val="none" w:color="auto" w:sz="0" w:space="0"/>
          <w:between w:val="none" w:color="auto" w:sz="0" w:space="0"/>
        </w:pBdr>
        <w:ind w:left="360" w:leftChars="0" w:firstLineChars="0"/>
        <w:jc w:val="both"/>
        <w:rPr>
          <w:rFonts w:hint="default" w:ascii="Times New Roman Bold" w:hAnsi="Times New Roman Bold" w:cs="Times New Roman Bold"/>
          <w:b/>
          <w:bCs/>
          <w:color w:val="000000"/>
          <w:sz w:val="28"/>
          <w:szCs w:val="28"/>
        </w:rPr>
      </w:pPr>
      <w:r>
        <w:rPr>
          <w:rFonts w:hint="default" w:ascii="Times New Roman Bold" w:hAnsi="Times New Roman Bold" w:cs="Times New Roman Bold"/>
          <w:b/>
          <w:bCs/>
          <w:color w:val="000000"/>
          <w:sz w:val="28"/>
          <w:szCs w:val="28"/>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F78CE60">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jc w:val="both"/>
        <w:rPr>
          <w:rFonts w:hint="default" w:ascii="Times New Roman Bold" w:hAnsi="Times New Roman Bold" w:cs="Times New Roman Bold"/>
          <w:b/>
          <w:bCs/>
          <w:color w:val="000000"/>
          <w:sz w:val="28"/>
          <w:szCs w:val="28"/>
        </w:rPr>
      </w:pPr>
    </w:p>
    <w:p w14:paraId="3C96E7CC">
      <w:pPr>
        <w:keepNext w:val="0"/>
        <w:keepLines w:val="0"/>
        <w:widowControl/>
        <w:suppressLineNumbers w:val="0"/>
        <w:jc w:val="left"/>
        <w:rPr>
          <w:rFonts w:hint="default" w:ascii="Times New Roman Bold" w:hAnsi="Times New Roman Bold" w:cs="Times New Roman Bold"/>
          <w:b/>
          <w:bCs w:val="0"/>
          <w:color w:val="000000" w:themeColor="text1"/>
          <w:sz w:val="28"/>
          <w:szCs w:val="28"/>
          <w:lang w:val="en-US"/>
          <w14:textFill>
            <w14:solidFill>
              <w14:schemeClr w14:val="tx1"/>
            </w14:solidFill>
          </w14:textFill>
        </w:rPr>
      </w:pPr>
      <w:r>
        <w:rPr>
          <w:rFonts w:hint="default" w:ascii="Times New Roman Bold" w:hAnsi="Times New Roman Bold" w:eastAsia="-webkit-standard" w:cs="Times New Roman Bold"/>
          <w:b/>
          <w:bCs w:val="0"/>
          <w:i w:val="0"/>
          <w:iCs w:val="0"/>
          <w:caps w:val="0"/>
          <w:color w:val="000000" w:themeColor="text1"/>
          <w:spacing w:val="0"/>
          <w:kern w:val="0"/>
          <w:sz w:val="28"/>
          <w:szCs w:val="28"/>
          <w:u w:val="none"/>
          <w:lang w:val="en-US" w:eastAsia="zh-CN" w:bidi="ar"/>
          <w14:textFill>
            <w14:solidFill>
              <w14:schemeClr w14:val="tx1"/>
            </w14:solidFill>
          </w14:textFill>
        </w:rPr>
        <w:t>Maintenance of Network Topologies:</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2542"/>
        <w:gridCol w:w="4416"/>
      </w:tblGrid>
      <w:tr w14:paraId="2BFCF37A">
        <w:trPr>
          <w:tblHeader/>
          <w:tblCellSpacing w:w="15" w:type="dxa"/>
        </w:trPr>
        <w:tc>
          <w:tcPr>
            <w:tcW w:w="1403" w:type="dxa"/>
            <w:tcBorders>
              <w:top w:val="single" w:color="auto" w:sz="4" w:space="0"/>
              <w:left w:val="single" w:color="auto" w:sz="0" w:space="0"/>
              <w:bottom w:val="single" w:color="auto" w:sz="4" w:space="0"/>
              <w:right w:val="single" w:color="auto" w:sz="4" w:space="0"/>
            </w:tcBorders>
            <w:shd w:val="clear" w:color="auto" w:fill="auto"/>
            <w:vAlign w:val="center"/>
          </w:tcPr>
          <w:p w14:paraId="3576F9B4">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Topology</w:t>
            </w:r>
          </w:p>
        </w:tc>
        <w:tc>
          <w:tcPr>
            <w:tcW w:w="2512" w:type="dxa"/>
            <w:tcBorders>
              <w:top w:val="single" w:color="auto" w:sz="4" w:space="0"/>
              <w:left w:val="single" w:color="auto" w:sz="4" w:space="0"/>
              <w:bottom w:val="single" w:color="auto" w:sz="4" w:space="0"/>
              <w:right w:val="single" w:color="auto" w:sz="4" w:space="0"/>
            </w:tcBorders>
            <w:shd w:val="clear" w:color="auto" w:fill="auto"/>
            <w:vAlign w:val="center"/>
          </w:tcPr>
          <w:p w14:paraId="0EB60F5F">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Maintenance Level</w:t>
            </w:r>
          </w:p>
        </w:tc>
        <w:tc>
          <w:tcPr>
            <w:tcW w:w="4371" w:type="dxa"/>
            <w:tcBorders>
              <w:top w:val="single" w:color="auto" w:sz="4" w:space="0"/>
              <w:left w:val="single" w:color="auto" w:sz="4" w:space="0"/>
              <w:bottom w:val="single" w:color="auto" w:sz="4" w:space="0"/>
              <w:right w:val="single" w:color="auto" w:sz="4" w:space="0"/>
            </w:tcBorders>
            <w:shd w:val="clear" w:color="auto" w:fill="auto"/>
            <w:vAlign w:val="center"/>
          </w:tcPr>
          <w:p w14:paraId="4564E2A2">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Assessment</w:t>
            </w:r>
          </w:p>
        </w:tc>
      </w:tr>
      <w:tr w14:paraId="6D145C66">
        <w:trPr>
          <w:tblCellSpacing w:w="15" w:type="dxa"/>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5E9AD3DF">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Star</w:t>
            </w:r>
          </w:p>
        </w:tc>
        <w:tc>
          <w:tcPr>
            <w:tcW w:w="2512" w:type="dxa"/>
            <w:tcBorders>
              <w:top w:val="single" w:color="auto" w:sz="4" w:space="0"/>
              <w:left w:val="single" w:color="auto" w:sz="4" w:space="0"/>
              <w:bottom w:val="single" w:color="auto" w:sz="4" w:space="0"/>
              <w:right w:val="single" w:color="auto" w:sz="4" w:space="0"/>
            </w:tcBorders>
            <w:shd w:val="clear" w:color="auto" w:fill="auto"/>
            <w:vAlign w:val="center"/>
          </w:tcPr>
          <w:p w14:paraId="3F36152C">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Easy</w:t>
            </w:r>
          </w:p>
        </w:tc>
        <w:tc>
          <w:tcPr>
            <w:tcW w:w="4371" w:type="dxa"/>
            <w:tcBorders>
              <w:top w:val="single" w:color="auto" w:sz="4" w:space="0"/>
              <w:left w:val="single" w:color="auto" w:sz="4" w:space="0"/>
              <w:bottom w:val="single" w:color="auto" w:sz="4" w:space="0"/>
              <w:right w:val="single" w:color="auto" w:sz="4" w:space="0"/>
            </w:tcBorders>
            <w:shd w:val="clear" w:color="auto" w:fill="auto"/>
            <w:vAlign w:val="center"/>
          </w:tcPr>
          <w:p w14:paraId="0B340015">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Faults can be quickly identified and isolated to a specific node or cable.</w:t>
            </w:r>
          </w:p>
        </w:tc>
      </w:tr>
      <w:tr w14:paraId="4D59EDDE">
        <w:trPr>
          <w:tblCellSpacing w:w="15" w:type="dxa"/>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CF4348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Bus</w:t>
            </w:r>
          </w:p>
        </w:tc>
        <w:tc>
          <w:tcPr>
            <w:tcW w:w="2512" w:type="dxa"/>
            <w:tcBorders>
              <w:top w:val="single" w:color="auto" w:sz="4" w:space="0"/>
              <w:left w:val="single" w:color="auto" w:sz="4" w:space="0"/>
              <w:bottom w:val="single" w:color="auto" w:sz="4" w:space="0"/>
              <w:right w:val="single" w:color="auto" w:sz="4" w:space="0"/>
            </w:tcBorders>
            <w:shd w:val="clear" w:color="auto" w:fill="auto"/>
            <w:vAlign w:val="center"/>
          </w:tcPr>
          <w:p w14:paraId="68EC6063">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Difficult</w:t>
            </w:r>
          </w:p>
        </w:tc>
        <w:tc>
          <w:tcPr>
            <w:tcW w:w="4371" w:type="dxa"/>
            <w:tcBorders>
              <w:top w:val="single" w:color="auto" w:sz="4" w:space="0"/>
              <w:left w:val="single" w:color="auto" w:sz="4" w:space="0"/>
              <w:bottom w:val="single" w:color="auto" w:sz="4" w:space="0"/>
              <w:right w:val="single" w:color="auto" w:sz="4" w:space="0"/>
            </w:tcBorders>
            <w:shd w:val="clear" w:color="auto" w:fill="auto"/>
            <w:vAlign w:val="center"/>
          </w:tcPr>
          <w:p w14:paraId="336CB2FF">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Backbone cable failures can affect the entire network and are difficult to locate.</w:t>
            </w:r>
          </w:p>
        </w:tc>
      </w:tr>
      <w:tr w14:paraId="67CF4B46">
        <w:trPr>
          <w:tblCellSpacing w:w="15" w:type="dxa"/>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109997C1">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Mesh</w:t>
            </w:r>
          </w:p>
        </w:tc>
        <w:tc>
          <w:tcPr>
            <w:tcW w:w="2512" w:type="dxa"/>
            <w:tcBorders>
              <w:top w:val="single" w:color="auto" w:sz="4" w:space="0"/>
              <w:left w:val="single" w:color="auto" w:sz="4" w:space="0"/>
              <w:bottom w:val="single" w:color="auto" w:sz="4" w:space="0"/>
              <w:right w:val="single" w:color="auto" w:sz="4" w:space="0"/>
            </w:tcBorders>
            <w:shd w:val="clear" w:color="auto" w:fill="auto"/>
            <w:vAlign w:val="center"/>
          </w:tcPr>
          <w:p w14:paraId="0C1FC8C7">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Very Difficult</w:t>
            </w:r>
          </w:p>
        </w:tc>
        <w:tc>
          <w:tcPr>
            <w:tcW w:w="4371" w:type="dxa"/>
            <w:tcBorders>
              <w:top w:val="single" w:color="auto" w:sz="4" w:space="0"/>
              <w:left w:val="single" w:color="auto" w:sz="4" w:space="0"/>
              <w:bottom w:val="single" w:color="auto" w:sz="4" w:space="0"/>
              <w:right w:val="single" w:color="auto" w:sz="4" w:space="0"/>
            </w:tcBorders>
            <w:shd w:val="clear" w:color="auto" w:fill="auto"/>
            <w:vAlign w:val="center"/>
          </w:tcPr>
          <w:p w14:paraId="7B6399EE">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Many connections make troubleshooting complex and time-consuming.</w:t>
            </w:r>
          </w:p>
        </w:tc>
      </w:tr>
      <w:tr w14:paraId="60255C90">
        <w:trPr>
          <w:tblCellSpacing w:w="15" w:type="dxa"/>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7D7C6A86">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Hybrid</w:t>
            </w:r>
          </w:p>
        </w:tc>
        <w:tc>
          <w:tcPr>
            <w:tcW w:w="2512" w:type="dxa"/>
            <w:tcBorders>
              <w:top w:val="single" w:color="auto" w:sz="4" w:space="0"/>
              <w:left w:val="single" w:color="auto" w:sz="4" w:space="0"/>
              <w:bottom w:val="single" w:color="auto" w:sz="4" w:space="0"/>
              <w:right w:val="single" w:color="auto" w:sz="4" w:space="0"/>
            </w:tcBorders>
            <w:shd w:val="clear" w:color="auto" w:fill="auto"/>
            <w:vAlign w:val="center"/>
          </w:tcPr>
          <w:p w14:paraId="0786626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Moderate</w:t>
            </w:r>
          </w:p>
        </w:tc>
        <w:tc>
          <w:tcPr>
            <w:tcW w:w="4371" w:type="dxa"/>
            <w:tcBorders>
              <w:top w:val="single" w:color="auto" w:sz="4" w:space="0"/>
              <w:left w:val="single" w:color="auto" w:sz="4" w:space="0"/>
              <w:bottom w:val="single" w:color="auto" w:sz="4" w:space="0"/>
              <w:right w:val="single" w:color="auto" w:sz="4" w:space="0"/>
            </w:tcBorders>
            <w:shd w:val="clear" w:color="auto" w:fill="auto"/>
            <w:vAlign w:val="center"/>
          </w:tcPr>
          <w:p w14:paraId="6701F6B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Flexible but requires skilled administration because multiple topologies are combined.</w:t>
            </w:r>
          </w:p>
        </w:tc>
      </w:tr>
    </w:tbl>
    <w:p w14:paraId="56E14103">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b w:val="0"/>
          <w:bCs w:val="0"/>
          <w:color w:val="000000" w:themeColor="text1"/>
          <w:sz w:val="24"/>
          <w:szCs w:val="24"/>
          <w14:textFill>
            <w14:solidFill>
              <w14:schemeClr w14:val="tx1"/>
            </w14:solidFill>
          </w14:textFill>
        </w:rPr>
      </w:pPr>
      <w:r>
        <w:rPr>
          <w:rFonts w:hint="default" w:ascii="Times New Roman Regular" w:hAnsi="Times New Roman Regular" w:eastAsia="-webkit-standard" w:cs="Times New Roman Regular"/>
          <w:b w:val="0"/>
          <w:bCs w:val="0"/>
          <w:i w:val="0"/>
          <w:iCs w:val="0"/>
          <w:caps w:val="0"/>
          <w:color w:val="000000" w:themeColor="text1"/>
          <w:spacing w:val="0"/>
          <w:kern w:val="0"/>
          <w:sz w:val="24"/>
          <w:szCs w:val="24"/>
          <w:u w:val="none"/>
          <w:lang w:val="en-US" w:eastAsia="zh-CN" w:bidi="ar"/>
          <w14:textFill>
            <w14:solidFill>
              <w14:schemeClr w14:val="tx1"/>
            </w14:solidFill>
          </w14:textFill>
        </w:rPr>
        <w:t>Among these topologies, </w:t>
      </w:r>
      <w:r>
        <w:rPr>
          <w:rStyle w:val="6"/>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star topology is the easiest to maintain</w:t>
      </w:r>
      <w:r>
        <w:rPr>
          <w:rFonts w:hint="default" w:ascii="Times New Roman Regular" w:hAnsi="Times New Roman Regular" w:eastAsia="-webkit-standard" w:cs="Times New Roman Regular"/>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because faults </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Among these topologies,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star topology is the easiest to maintain</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faults can be easily isolated.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Bus topology is more difficult</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due to backbone-related failures, while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mesh topology is the most complex</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of its large number of connections.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Hybrid topology has moderate maintenance requirements</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it combines different network structures.</w:t>
      </w:r>
    </w:p>
    <w:p w14:paraId="2E9AB755">
      <w:pPr>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p>
    <w:p w14:paraId="6161F376">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p>
    <w:p w14:paraId="2C6143DA">
      <w:pPr>
        <w:jc w:val="distribute"/>
        <w:rPr>
          <w:rFonts w:hint="default" w:ascii="Times New Roman Regular" w:hAnsi="Times New Roman Regular" w:cs="Times New Roman Regula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7616B"/>
    <w:multiLevelType w:val="multilevel"/>
    <w:tmpl w:val="1727616B"/>
    <w:lvl w:ilvl="0" w:tentative="0">
      <w:start w:val="1"/>
      <w:numFmt w:val="decimal"/>
      <w:lvlText w:val="%1."/>
      <w:lvlJc w:val="left"/>
      <w:pPr>
        <w:tabs>
          <w:tab w:val="left" w:pos="-420"/>
        </w:tabs>
        <w:ind w:left="300" w:hanging="360"/>
      </w:pPr>
    </w:lvl>
    <w:lvl w:ilvl="1" w:tentative="0">
      <w:start w:val="1"/>
      <w:numFmt w:val="lowerLetter"/>
      <w:lvlText w:val="%2."/>
      <w:lvlJc w:val="left"/>
      <w:pPr>
        <w:tabs>
          <w:tab w:val="left" w:pos="-420"/>
        </w:tabs>
        <w:ind w:left="1020" w:hanging="360"/>
      </w:pPr>
    </w:lvl>
    <w:lvl w:ilvl="2" w:tentative="0">
      <w:start w:val="1"/>
      <w:numFmt w:val="lowerRoman"/>
      <w:lvlText w:val="%3."/>
      <w:lvlJc w:val="right"/>
      <w:pPr>
        <w:tabs>
          <w:tab w:val="left" w:pos="-420"/>
        </w:tabs>
        <w:ind w:left="1740" w:hanging="180"/>
      </w:pPr>
    </w:lvl>
    <w:lvl w:ilvl="3" w:tentative="0">
      <w:start w:val="1"/>
      <w:numFmt w:val="decimal"/>
      <w:lvlText w:val="%4."/>
      <w:lvlJc w:val="left"/>
      <w:pPr>
        <w:tabs>
          <w:tab w:val="left" w:pos="-420"/>
        </w:tabs>
        <w:ind w:left="2460" w:hanging="360"/>
      </w:pPr>
    </w:lvl>
    <w:lvl w:ilvl="4" w:tentative="0">
      <w:start w:val="1"/>
      <w:numFmt w:val="lowerLetter"/>
      <w:lvlText w:val="%5."/>
      <w:lvlJc w:val="left"/>
      <w:pPr>
        <w:tabs>
          <w:tab w:val="left" w:pos="-420"/>
        </w:tabs>
        <w:ind w:left="3180" w:hanging="360"/>
      </w:pPr>
    </w:lvl>
    <w:lvl w:ilvl="5" w:tentative="0">
      <w:start w:val="1"/>
      <w:numFmt w:val="lowerRoman"/>
      <w:lvlText w:val="%6."/>
      <w:lvlJc w:val="right"/>
      <w:pPr>
        <w:tabs>
          <w:tab w:val="left" w:pos="-420"/>
        </w:tabs>
        <w:ind w:left="3900" w:hanging="180"/>
      </w:pPr>
    </w:lvl>
    <w:lvl w:ilvl="6" w:tentative="0">
      <w:start w:val="1"/>
      <w:numFmt w:val="decimal"/>
      <w:lvlText w:val="%7."/>
      <w:lvlJc w:val="left"/>
      <w:pPr>
        <w:tabs>
          <w:tab w:val="left" w:pos="-420"/>
        </w:tabs>
        <w:ind w:left="4620" w:hanging="360"/>
      </w:pPr>
    </w:lvl>
    <w:lvl w:ilvl="7" w:tentative="0">
      <w:start w:val="1"/>
      <w:numFmt w:val="lowerLetter"/>
      <w:lvlText w:val="%8."/>
      <w:lvlJc w:val="left"/>
      <w:pPr>
        <w:tabs>
          <w:tab w:val="left" w:pos="-420"/>
        </w:tabs>
        <w:ind w:left="5340" w:hanging="360"/>
      </w:pPr>
    </w:lvl>
    <w:lvl w:ilvl="8" w:tentative="0">
      <w:start w:val="1"/>
      <w:numFmt w:val="lowerRoman"/>
      <w:lvlText w:val="%9."/>
      <w:lvlJc w:val="right"/>
      <w:pPr>
        <w:tabs>
          <w:tab w:val="left" w:pos="-420"/>
        </w:tabs>
        <w:ind w:left="60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0E72988"/>
    <w:rsid w:val="B0E72988"/>
    <w:rsid w:val="DD39412C"/>
    <w:rsid w:val="F5BFC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IN" w:eastAsia="en-I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2026-08-20T01:26:00Z</dcterms:created>
  <dc:creator>S Balu</dc:creator>
  <cp:lastModifiedBy>balus</cp:lastModifiedBy>
  <dcterms:modified xsi:type="dcterms:W3CDTF">2026-09-02T09:42:52Z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835DE8B3C3B4AF9044A2976A32E7462F_43</vt:lpwstr>
  </property>
</Properties>
</file>