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371" w:rsidRDefault="008904D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393371" w:rsidRDefault="008904D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93371" w:rsidRDefault="003933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3371">
        <w:tc>
          <w:tcPr>
            <w:tcW w:w="4508" w:type="dxa"/>
          </w:tcPr>
          <w:p w:rsidR="00393371" w:rsidRDefault="00890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93371" w:rsidRDefault="002130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July 2026</w:t>
            </w:r>
          </w:p>
        </w:tc>
      </w:tr>
      <w:tr w:rsidR="00393371">
        <w:tc>
          <w:tcPr>
            <w:tcW w:w="4508" w:type="dxa"/>
          </w:tcPr>
          <w:p w:rsidR="00393371" w:rsidRDefault="00890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93371" w:rsidRDefault="002130FE">
            <w:pPr>
              <w:rPr>
                <w:rFonts w:ascii="Calibri" w:eastAsia="Calibri" w:hAnsi="Calibri" w:cs="Calibri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393371">
        <w:tc>
          <w:tcPr>
            <w:tcW w:w="4508" w:type="dxa"/>
          </w:tcPr>
          <w:p w:rsidR="00393371" w:rsidRDefault="00890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93371" w:rsidRDefault="002130FE">
            <w:pPr>
              <w:rPr>
                <w:rFonts w:ascii="Calibri" w:eastAsia="Calibri" w:hAnsi="Calibri" w:cs="Calibri"/>
              </w:rPr>
            </w:pPr>
            <w:r w:rsidRPr="007B64F3">
              <w:t>Credit-Card-Approval-Prediction</w:t>
            </w:r>
          </w:p>
        </w:tc>
      </w:tr>
      <w:tr w:rsidR="00393371">
        <w:tc>
          <w:tcPr>
            <w:tcW w:w="4508" w:type="dxa"/>
          </w:tcPr>
          <w:p w:rsidR="00393371" w:rsidRDefault="00890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93371" w:rsidRDefault="008904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  <w:bookmarkStart w:id="1" w:name="_GoBack"/>
            <w:bookmarkEnd w:id="1"/>
          </w:p>
        </w:tc>
      </w:tr>
    </w:tbl>
    <w:p w:rsidR="00393371" w:rsidRDefault="00393371"/>
    <w:p w:rsidR="00393371" w:rsidRDefault="008904D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1958"/>
        <w:gridCol w:w="1843"/>
        <w:gridCol w:w="1985"/>
        <w:gridCol w:w="1625"/>
        <w:gridCol w:w="1080"/>
      </w:tblGrid>
      <w:tr w:rsidR="00393371" w:rsidTr="008904D9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9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Form input validation (e.g., age, income, credit score)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Enter valid and invalid values in applicant form fields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Valid inputs accepted, errors shown for invalid/missing inputs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rPr>
                <w:sz w:val="20"/>
                <w:szCs w:val="20"/>
              </w:rPr>
              <w:t>Valid inputs accepted; missing required fields handled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 w:rsidP="002130F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02Numeric input validation (e.g., income, existing debt)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Accepts valid values, handles out-of-range values gracefully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rPr>
                <w:sz w:val="20"/>
                <w:szCs w:val="20"/>
              </w:rPr>
              <w:t>Accepted realistic ranges (e.g., income ₹30,000–₹50,000, credit score 501–850)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Prediction generation (e.g., high-income vs low-score applicant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Submit complete applicant details and click "Predict Approval"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Correct Approved/Denied result generated based on input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High credit score (850) → Approved (92.4%); low credit score (501) → Denied (28.4% approval probability)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Model selection check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 xml:space="preserve">Select each model (Logistic Regression, Random Forest, </w:t>
            </w:r>
            <w:proofErr w:type="spellStart"/>
            <w:r w:rsidRPr="002130FE">
              <w:t>XGBoost</w:t>
            </w:r>
            <w:proofErr w:type="spellEnd"/>
            <w:r w:rsidRPr="002130FE">
              <w:t>) and verify response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Model responds successfully with a prediction for each choice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All three models loaded and returned predictions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Response time test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Use a timer to check prediction generation time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Should be under 2 seconds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Response generated in ~1 second on average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Repeated prediction speed test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Submit multiple predictions in a row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System should not slow down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Consistent response time across repeated submissions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  <w:tr w:rsidR="00393371" w:rsidTr="008904D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19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Dataset load test (e.g., dashboard charts</w:t>
            </w:r>
            <w:r w:rsidR="008904D9">
              <w:t>)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Load Overview and Model Comparison pages with full dataset</w:t>
            </w: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3371" w:rsidRDefault="002130FE">
            <w:pPr>
              <w:widowControl w:val="0"/>
              <w:rPr>
                <w:sz w:val="20"/>
                <w:szCs w:val="20"/>
              </w:rPr>
            </w:pPr>
            <w:r w:rsidRPr="002130FE">
              <w:t>Should render smoothly without crashing</w:t>
            </w:r>
          </w:p>
        </w:tc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All charts (distribution, approval rate, confusion matrices) rendered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93371" w:rsidRDefault="008904D9">
            <w:pPr>
              <w:widowControl w:val="0"/>
              <w:rPr>
                <w:sz w:val="20"/>
                <w:szCs w:val="20"/>
              </w:rPr>
            </w:pPr>
            <w:r w:rsidRPr="008904D9">
              <w:rPr>
                <w:sz w:val="20"/>
                <w:szCs w:val="20"/>
              </w:rPr>
              <w:t>Pass</w:t>
            </w:r>
          </w:p>
        </w:tc>
      </w:tr>
    </w:tbl>
    <w:p w:rsidR="00393371" w:rsidRDefault="00393371"/>
    <w:p w:rsidR="00393371" w:rsidRDefault="00393371"/>
    <w:sectPr w:rsidR="003933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371"/>
    <w:rsid w:val="002130FE"/>
    <w:rsid w:val="00393371"/>
    <w:rsid w:val="0089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9E47"/>
  <w15:docId w15:val="{ADC71913-C6B0-4A39-A60F-B30B7A15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tulasiram allukuri</dc:creator>
  <cp:lastModifiedBy>INDIA</cp:lastModifiedBy>
  <cp:revision>2</cp:revision>
  <dcterms:created xsi:type="dcterms:W3CDTF">2026-07-12T10:23:00Z</dcterms:created>
  <dcterms:modified xsi:type="dcterms:W3CDTF">2026-07-12T10:23:00Z</dcterms:modified>
</cp:coreProperties>
</file>