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F31583" w14:textId="77777777" w:rsidR="007D25BF" w:rsidRDefault="004E59D6">
      <w:pPr>
        <w:tabs>
          <w:tab w:val="left" w:pos="8448"/>
        </w:tabs>
        <w:ind w:left="618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2E137853" wp14:editId="3BFBD63A">
            <wp:extent cx="1355817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817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  <w:lang w:val="en-IN" w:eastAsia="en-IN"/>
        </w:rPr>
        <w:drawing>
          <wp:inline distT="0" distB="0" distL="0" distR="0" wp14:anchorId="47565340" wp14:editId="55C49278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1455" w14:textId="77777777" w:rsidR="007D25BF" w:rsidRDefault="007D25BF">
      <w:pPr>
        <w:pStyle w:val="BodyText"/>
        <w:spacing w:before="1"/>
        <w:rPr>
          <w:rFonts w:ascii="Times New Roman"/>
          <w:sz w:val="11"/>
        </w:rPr>
      </w:pPr>
    </w:p>
    <w:p w14:paraId="57520799" w14:textId="77777777" w:rsidR="007D25BF" w:rsidRDefault="004E59D6">
      <w:pPr>
        <w:pStyle w:val="Title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00FA6934" w14:textId="77777777" w:rsidR="007D25BF" w:rsidRDefault="007D25BF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7D25BF" w14:paraId="551880DA" w14:textId="77777777">
        <w:trPr>
          <w:trHeight w:val="419"/>
        </w:trPr>
        <w:tc>
          <w:tcPr>
            <w:tcW w:w="2820" w:type="dxa"/>
          </w:tcPr>
          <w:p w14:paraId="21A2A398" w14:textId="77777777" w:rsidR="007D25BF" w:rsidRDefault="004E59D6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776ABE6E" w14:textId="1CF5B7F9" w:rsidR="007D25BF" w:rsidRDefault="004E59D6">
            <w:pPr>
              <w:pStyle w:val="TableParagraph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 w:rsidR="00057FC8">
              <w:rPr>
                <w:spacing w:val="-4"/>
                <w:sz w:val="20"/>
              </w:rPr>
              <w:t>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 w:rsidR="007D25BF" w14:paraId="23624FD2" w14:textId="77777777">
        <w:trPr>
          <w:trHeight w:val="420"/>
        </w:trPr>
        <w:tc>
          <w:tcPr>
            <w:tcW w:w="2820" w:type="dxa"/>
          </w:tcPr>
          <w:p w14:paraId="2814093B" w14:textId="77777777" w:rsidR="007D25BF" w:rsidRDefault="004E59D6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23B2F4B4" w14:textId="19941F78" w:rsidR="007D25BF" w:rsidRDefault="004E59D6">
            <w:pPr>
              <w:pStyle w:val="TableParagraph"/>
              <w:spacing w:before="106"/>
              <w:ind w:left="142"/>
              <w:rPr>
                <w:sz w:val="20"/>
              </w:rPr>
            </w:pPr>
            <w:r w:rsidRPr="007B64F3">
              <w:rPr>
                <w:shd w:val="clear" w:color="auto" w:fill="FFFFFF"/>
              </w:rPr>
              <w:t>SWTID-2026-4073</w:t>
            </w:r>
          </w:p>
        </w:tc>
      </w:tr>
      <w:tr w:rsidR="007D25BF" w14:paraId="3713DD19" w14:textId="77777777">
        <w:trPr>
          <w:trHeight w:val="399"/>
        </w:trPr>
        <w:tc>
          <w:tcPr>
            <w:tcW w:w="2820" w:type="dxa"/>
          </w:tcPr>
          <w:p w14:paraId="0D9CE822" w14:textId="77777777" w:rsidR="007D25BF" w:rsidRDefault="004E59D6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78226B5" w14:textId="64062726" w:rsidR="007D25BF" w:rsidRDefault="004E59D6">
            <w:pPr>
              <w:pStyle w:val="TableParagraph"/>
              <w:spacing w:before="101"/>
              <w:ind w:left="142"/>
              <w:rPr>
                <w:sz w:val="20"/>
              </w:rPr>
            </w:pPr>
            <w:r w:rsidRPr="007B64F3">
              <w:t>Credit-Card-Approval-Prediction</w:t>
            </w:r>
          </w:p>
        </w:tc>
      </w:tr>
      <w:tr w:rsidR="007D25BF" w14:paraId="3254CBC4" w14:textId="77777777">
        <w:trPr>
          <w:trHeight w:val="419"/>
        </w:trPr>
        <w:tc>
          <w:tcPr>
            <w:tcW w:w="2820" w:type="dxa"/>
          </w:tcPr>
          <w:p w14:paraId="1015DEC7" w14:textId="77777777" w:rsidR="007D25BF" w:rsidRDefault="004E59D6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321031D7" w14:textId="77777777" w:rsidR="007D25BF" w:rsidRDefault="004E59D6">
            <w:pPr>
              <w:pStyle w:val="TableParagraph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7A19DCB1" w14:textId="77777777" w:rsidR="007D25BF" w:rsidRDefault="007D25BF">
      <w:pPr>
        <w:pStyle w:val="BodyText"/>
        <w:rPr>
          <w:b/>
          <w:sz w:val="30"/>
        </w:rPr>
      </w:pPr>
    </w:p>
    <w:p w14:paraId="4D345EDF" w14:textId="77777777" w:rsidR="007D25BF" w:rsidRDefault="004E59D6">
      <w:pPr>
        <w:spacing w:before="188"/>
        <w:ind w:left="588"/>
        <w:rPr>
          <w:b/>
        </w:rPr>
      </w:pPr>
      <w:bookmarkStart w:id="1" w:name="Demonstration_of_Proposed_Features:_"/>
      <w:bookmarkEnd w:id="1"/>
      <w:r>
        <w:rPr>
          <w:b/>
        </w:rPr>
        <w:t>Demonstration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Proposed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Features:</w:t>
      </w:r>
    </w:p>
    <w:p w14:paraId="6D28727E" w14:textId="77777777" w:rsidR="007D25BF" w:rsidRDefault="004E59D6">
      <w:pPr>
        <w:pStyle w:val="BodyText"/>
        <w:spacing w:before="66" w:line="292" w:lineRule="auto"/>
        <w:ind w:left="588" w:right="591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43BD31AD" w14:textId="77777777" w:rsidR="007D25BF" w:rsidRDefault="007D25BF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110"/>
        <w:gridCol w:w="2840"/>
        <w:gridCol w:w="1980"/>
        <w:gridCol w:w="1270"/>
        <w:gridCol w:w="1540"/>
      </w:tblGrid>
      <w:tr w:rsidR="007D25BF" w14:paraId="540E3F92" w14:textId="77777777">
        <w:trPr>
          <w:trHeight w:val="1080"/>
        </w:trPr>
        <w:tc>
          <w:tcPr>
            <w:tcW w:w="580" w:type="dxa"/>
          </w:tcPr>
          <w:p w14:paraId="4C2794E3" w14:textId="77777777" w:rsidR="007D25BF" w:rsidRDefault="007D25BF">
            <w:pPr>
              <w:pStyle w:val="TableParagraph"/>
              <w:rPr>
                <w:sz w:val="20"/>
              </w:rPr>
            </w:pPr>
          </w:p>
          <w:p w14:paraId="2587968B" w14:textId="77777777" w:rsidR="007D25BF" w:rsidRDefault="004E59D6">
            <w:pPr>
              <w:pStyle w:val="TableParagraph"/>
              <w:spacing w:before="132"/>
              <w:ind w:left="113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2110" w:type="dxa"/>
          </w:tcPr>
          <w:p w14:paraId="5DA7104F" w14:textId="77777777" w:rsidR="007D25BF" w:rsidRDefault="007D25BF">
            <w:pPr>
              <w:pStyle w:val="TableParagraph"/>
              <w:rPr>
                <w:sz w:val="20"/>
              </w:rPr>
            </w:pPr>
          </w:p>
          <w:p w14:paraId="6D29A148" w14:textId="77777777" w:rsidR="007D25BF" w:rsidRDefault="004E59D6">
            <w:pPr>
              <w:pStyle w:val="TableParagraph"/>
              <w:spacing w:before="132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711D2749" w14:textId="77777777" w:rsidR="007D25BF" w:rsidRDefault="007D25BF">
            <w:pPr>
              <w:pStyle w:val="TableParagraph"/>
              <w:rPr>
                <w:sz w:val="20"/>
              </w:rPr>
            </w:pPr>
          </w:p>
          <w:p w14:paraId="06791D86" w14:textId="77777777" w:rsidR="007D25BF" w:rsidRDefault="004E59D6">
            <w:pPr>
              <w:pStyle w:val="TableParagraph"/>
              <w:spacing w:before="132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6F6E56D9" w14:textId="77777777" w:rsidR="007D25BF" w:rsidRDefault="004E59D6">
            <w:pPr>
              <w:pStyle w:val="TableParagraph"/>
              <w:spacing w:before="122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  <w:p w14:paraId="7706B35F" w14:textId="77777777" w:rsidR="007D25BF" w:rsidRDefault="004E59D6">
            <w:pPr>
              <w:pStyle w:val="TableParagraph"/>
              <w:spacing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270" w:type="dxa"/>
          </w:tcPr>
          <w:p w14:paraId="571C3D1F" w14:textId="77777777" w:rsidR="007D25BF" w:rsidRDefault="007D25BF">
            <w:pPr>
              <w:pStyle w:val="TableParagraph"/>
              <w:spacing w:before="1"/>
              <w:rPr>
                <w:sz w:val="21"/>
              </w:rPr>
            </w:pPr>
          </w:p>
          <w:p w14:paraId="7161A09B" w14:textId="77777777" w:rsidR="007D25BF" w:rsidRDefault="004E59D6">
            <w:pPr>
              <w:pStyle w:val="TableParagraph"/>
              <w:spacing w:line="278" w:lineRule="auto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495B4C0D" w14:textId="77777777" w:rsidR="007D25BF" w:rsidRDefault="007D25BF">
            <w:pPr>
              <w:pStyle w:val="TableParagraph"/>
              <w:rPr>
                <w:sz w:val="20"/>
              </w:rPr>
            </w:pPr>
          </w:p>
          <w:p w14:paraId="4E815E5F" w14:textId="77777777" w:rsidR="007D25BF" w:rsidRDefault="004E59D6">
            <w:pPr>
              <w:pStyle w:val="TableParagraph"/>
              <w:spacing w:before="13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7D25BF" w14:paraId="565CF27B" w14:textId="77777777">
        <w:trPr>
          <w:trHeight w:val="1360"/>
        </w:trPr>
        <w:tc>
          <w:tcPr>
            <w:tcW w:w="580" w:type="dxa"/>
          </w:tcPr>
          <w:p w14:paraId="41A9B4CE" w14:textId="77777777" w:rsidR="007D25BF" w:rsidRDefault="004E59D6">
            <w:pPr>
              <w:pStyle w:val="TableParagraph"/>
              <w:spacing w:before="132"/>
              <w:ind w:left="113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10" w:type="dxa"/>
          </w:tcPr>
          <w:p w14:paraId="268A2AD7" w14:textId="48619818" w:rsidR="007D25BF" w:rsidRDefault="004E59D6">
            <w:pPr>
              <w:pStyle w:val="TableParagraph"/>
              <w:spacing w:before="108" w:line="232" w:lineRule="auto"/>
              <w:ind w:left="74"/>
              <w:rPr>
                <w:sz w:val="20"/>
              </w:rPr>
            </w:pPr>
            <w:r w:rsidRPr="004E59D6">
              <w:rPr>
                <w:sz w:val="20"/>
              </w:rPr>
              <w:t>Live Approval Prediction Engine</w:t>
            </w:r>
          </w:p>
        </w:tc>
        <w:tc>
          <w:tcPr>
            <w:tcW w:w="2840" w:type="dxa"/>
          </w:tcPr>
          <w:p w14:paraId="1D9A3214" w14:textId="0B642F3B" w:rsidR="007D25BF" w:rsidRDefault="004E59D6">
            <w:pPr>
              <w:pStyle w:val="TableParagraph"/>
              <w:spacing w:before="92"/>
              <w:ind w:left="79" w:right="-12"/>
              <w:rPr>
                <w:sz w:val="20"/>
              </w:rPr>
            </w:pPr>
            <w:r w:rsidRPr="004E59D6">
              <w:rPr>
                <w:sz w:val="20"/>
              </w:rPr>
              <w:t>Core ML module that takes applicant details (age, income, credit score, employment, etc.) and returns an Approved/Denied prediction</w:t>
            </w:r>
          </w:p>
        </w:tc>
        <w:tc>
          <w:tcPr>
            <w:tcW w:w="1980" w:type="dxa"/>
          </w:tcPr>
          <w:p w14:paraId="3F7FF70B" w14:textId="77777777" w:rsidR="007D25BF" w:rsidRDefault="004E59D6">
            <w:pPr>
              <w:pStyle w:val="TableParagraph"/>
              <w:spacing w:before="112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 w14:paraId="2B35294E" w14:textId="77777777" w:rsidR="007D25BF" w:rsidRDefault="004E59D6">
            <w:pPr>
              <w:pStyle w:val="TableParagraph"/>
              <w:spacing w:before="110"/>
              <w:ind w:left="341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317E53AD" w14:textId="3BC2F606" w:rsidR="007D25BF" w:rsidRDefault="004E59D6">
            <w:pPr>
              <w:pStyle w:val="TableParagraph"/>
              <w:rPr>
                <w:rFonts w:ascii="Times New Roman"/>
                <w:sz w:val="18"/>
              </w:rPr>
            </w:pPr>
            <w:r w:rsidRPr="004E59D6">
              <w:rPr>
                <w:rFonts w:ascii="Times New Roman"/>
                <w:sz w:val="18"/>
              </w:rPr>
              <w:t>Tested with multiple applicant profiles, including edge cases (very low and very high credit scores)</w:t>
            </w:r>
          </w:p>
        </w:tc>
      </w:tr>
      <w:tr w:rsidR="007D25BF" w14:paraId="68D437EB" w14:textId="77777777">
        <w:trPr>
          <w:trHeight w:val="880"/>
        </w:trPr>
        <w:tc>
          <w:tcPr>
            <w:tcW w:w="580" w:type="dxa"/>
          </w:tcPr>
          <w:p w14:paraId="46CF4255" w14:textId="77777777" w:rsidR="007D25BF" w:rsidRDefault="004E59D6">
            <w:pPr>
              <w:pStyle w:val="TableParagraph"/>
              <w:spacing w:before="122"/>
              <w:ind w:left="113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10" w:type="dxa"/>
          </w:tcPr>
          <w:p w14:paraId="18309511" w14:textId="0CCFFF85" w:rsidR="007D25BF" w:rsidRDefault="004E59D6">
            <w:pPr>
              <w:pStyle w:val="TableParagraph"/>
              <w:spacing w:before="108" w:line="232" w:lineRule="auto"/>
              <w:ind w:left="68"/>
              <w:rPr>
                <w:sz w:val="20"/>
              </w:rPr>
            </w:pPr>
            <w:r w:rsidRPr="004E59D6">
              <w:rPr>
                <w:sz w:val="20"/>
              </w:rPr>
              <w:t>Multi-Model Comparison</w:t>
            </w:r>
          </w:p>
        </w:tc>
        <w:tc>
          <w:tcPr>
            <w:tcW w:w="2840" w:type="dxa"/>
          </w:tcPr>
          <w:p w14:paraId="1AD36D04" w14:textId="1BFFF7A2" w:rsidR="007D25BF" w:rsidRDefault="004E59D6">
            <w:pPr>
              <w:pStyle w:val="TableParagraph"/>
              <w:spacing w:before="78" w:line="232" w:lineRule="auto"/>
              <w:ind w:left="76" w:right="17"/>
              <w:rPr>
                <w:sz w:val="20"/>
              </w:rPr>
            </w:pPr>
            <w:r w:rsidRPr="004E59D6">
              <w:rPr>
                <w:sz w:val="20"/>
              </w:rPr>
              <w:t xml:space="preserve">Allows switching between Logistic Regression, Random Forest, and </w:t>
            </w:r>
            <w:proofErr w:type="spellStart"/>
            <w:r w:rsidRPr="004E59D6">
              <w:rPr>
                <w:sz w:val="20"/>
              </w:rPr>
              <w:t>XGBoost</w:t>
            </w:r>
            <w:proofErr w:type="spellEnd"/>
            <w:r w:rsidRPr="004E59D6">
              <w:rPr>
                <w:sz w:val="20"/>
              </w:rPr>
              <w:t>, and compares their accuracy, precision, recall, F1, and ROC-AUC</w:t>
            </w:r>
          </w:p>
        </w:tc>
        <w:tc>
          <w:tcPr>
            <w:tcW w:w="1980" w:type="dxa"/>
          </w:tcPr>
          <w:p w14:paraId="3C0A0300" w14:textId="77777777" w:rsidR="007D25BF" w:rsidRDefault="004E59D6">
            <w:pPr>
              <w:pStyle w:val="TableParagraph"/>
              <w:spacing w:before="93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 w14:paraId="6721FAF4" w14:textId="77777777" w:rsidR="007D25BF" w:rsidRDefault="004E59D6">
            <w:pPr>
              <w:pStyle w:val="TableParagraph"/>
              <w:spacing w:before="80"/>
              <w:ind w:left="36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1DA54852" w14:textId="03008FB4" w:rsidR="007D25BF" w:rsidRDefault="004E59D6">
            <w:pPr>
              <w:pStyle w:val="TableParagraph"/>
              <w:rPr>
                <w:rFonts w:ascii="Times New Roman"/>
                <w:sz w:val="18"/>
              </w:rPr>
            </w:pPr>
            <w:r w:rsidRPr="004E59D6">
              <w:rPr>
                <w:rFonts w:ascii="Times New Roman"/>
                <w:sz w:val="18"/>
              </w:rPr>
              <w:t>All three models load and predict correctly; comparison table and chart both functional</w:t>
            </w:r>
          </w:p>
        </w:tc>
      </w:tr>
      <w:tr w:rsidR="007D25BF" w14:paraId="658AC941" w14:textId="77777777">
        <w:trPr>
          <w:trHeight w:val="1120"/>
        </w:trPr>
        <w:tc>
          <w:tcPr>
            <w:tcW w:w="580" w:type="dxa"/>
          </w:tcPr>
          <w:p w14:paraId="3072332D" w14:textId="77777777" w:rsidR="007D25BF" w:rsidRDefault="004E59D6">
            <w:pPr>
              <w:pStyle w:val="TableParagraph"/>
              <w:spacing w:before="132"/>
              <w:ind w:left="113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10" w:type="dxa"/>
          </w:tcPr>
          <w:p w14:paraId="3BB5186B" w14:textId="732D264A" w:rsidR="007D25BF" w:rsidRDefault="004E59D6">
            <w:pPr>
              <w:pStyle w:val="TableParagraph"/>
              <w:spacing w:line="227" w:lineRule="exact"/>
              <w:ind w:left="58"/>
              <w:rPr>
                <w:sz w:val="20"/>
              </w:rPr>
            </w:pPr>
            <w:r w:rsidRPr="004E59D6">
              <w:rPr>
                <w:sz w:val="20"/>
              </w:rPr>
              <w:t xml:space="preserve">Feature Importance </w:t>
            </w:r>
            <w:proofErr w:type="spellStart"/>
            <w:r w:rsidRPr="004E59D6">
              <w:rPr>
                <w:sz w:val="20"/>
              </w:rPr>
              <w:t>Explainability</w:t>
            </w:r>
            <w:proofErr w:type="spellEnd"/>
          </w:p>
        </w:tc>
        <w:tc>
          <w:tcPr>
            <w:tcW w:w="2840" w:type="dxa"/>
          </w:tcPr>
          <w:p w14:paraId="38CF78AA" w14:textId="15BE1094" w:rsidR="007D25BF" w:rsidRDefault="004E59D6">
            <w:pPr>
              <w:pStyle w:val="TableParagraph"/>
              <w:spacing w:before="3" w:line="232" w:lineRule="auto"/>
              <w:ind w:left="115" w:right="111"/>
              <w:rPr>
                <w:sz w:val="20"/>
              </w:rPr>
            </w:pPr>
            <w:r w:rsidRPr="004E59D6">
              <w:rPr>
                <w:sz w:val="20"/>
              </w:rPr>
              <w:t>Ranked chart showing which applicant features most influence the approval decision</w:t>
            </w:r>
          </w:p>
        </w:tc>
        <w:tc>
          <w:tcPr>
            <w:tcW w:w="1980" w:type="dxa"/>
          </w:tcPr>
          <w:p w14:paraId="0A54D259" w14:textId="77777777" w:rsidR="007D25BF" w:rsidRDefault="004E59D6">
            <w:pPr>
              <w:pStyle w:val="TableParagraph"/>
              <w:spacing w:before="83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270" w:type="dxa"/>
          </w:tcPr>
          <w:p w14:paraId="731669D5" w14:textId="77777777" w:rsidR="007D25BF" w:rsidRDefault="004E59D6">
            <w:pPr>
              <w:pStyle w:val="TableParagraph"/>
              <w:spacing w:before="91"/>
              <w:ind w:left="38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3DE717DA" w14:textId="00686559" w:rsidR="007D25BF" w:rsidRDefault="004E59D6">
            <w:pPr>
              <w:pStyle w:val="TableParagraph"/>
              <w:rPr>
                <w:rFonts w:ascii="Times New Roman"/>
                <w:sz w:val="18"/>
              </w:rPr>
            </w:pPr>
            <w:r w:rsidRPr="004E59D6">
              <w:rPr>
                <w:rFonts w:ascii="Times New Roman"/>
                <w:sz w:val="18"/>
              </w:rPr>
              <w:t>Verified against Random Forest's feature importance output</w:t>
            </w:r>
          </w:p>
        </w:tc>
      </w:tr>
      <w:tr w:rsidR="007D25BF" w14:paraId="4AA06690" w14:textId="77777777">
        <w:trPr>
          <w:trHeight w:val="880"/>
        </w:trPr>
        <w:tc>
          <w:tcPr>
            <w:tcW w:w="580" w:type="dxa"/>
          </w:tcPr>
          <w:p w14:paraId="1857B242" w14:textId="77777777" w:rsidR="007D25BF" w:rsidRDefault="004E59D6">
            <w:pPr>
              <w:pStyle w:val="TableParagraph"/>
              <w:spacing w:before="122"/>
              <w:ind w:left="113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110" w:type="dxa"/>
          </w:tcPr>
          <w:p w14:paraId="775E5A2D" w14:textId="0782D54B" w:rsidR="007D25BF" w:rsidRDefault="004E59D6">
            <w:pPr>
              <w:pStyle w:val="TableParagraph"/>
              <w:spacing w:before="89" w:line="232" w:lineRule="auto"/>
              <w:ind w:left="57"/>
              <w:rPr>
                <w:sz w:val="20"/>
              </w:rPr>
            </w:pPr>
            <w:r w:rsidRPr="004E59D6">
              <w:rPr>
                <w:sz w:val="20"/>
              </w:rPr>
              <w:t>Dataset Overview Dashboard</w:t>
            </w:r>
          </w:p>
        </w:tc>
        <w:tc>
          <w:tcPr>
            <w:tcW w:w="2840" w:type="dxa"/>
          </w:tcPr>
          <w:p w14:paraId="79B66622" w14:textId="1058DDEA" w:rsidR="007D25BF" w:rsidRDefault="004E59D6">
            <w:pPr>
              <w:pStyle w:val="TableParagraph"/>
              <w:spacing w:before="121" w:line="232" w:lineRule="auto"/>
              <w:ind w:left="87" w:right="451"/>
              <w:jc w:val="both"/>
              <w:rPr>
                <w:sz w:val="20"/>
              </w:rPr>
            </w:pPr>
            <w:r w:rsidRPr="004E59D6">
              <w:rPr>
                <w:sz w:val="20"/>
              </w:rPr>
              <w:t>Displays key dataset statistics and distribution charts (credit score, income, approval rate by employment/education)</w:t>
            </w:r>
          </w:p>
        </w:tc>
        <w:tc>
          <w:tcPr>
            <w:tcW w:w="1980" w:type="dxa"/>
          </w:tcPr>
          <w:p w14:paraId="657914DE" w14:textId="77777777" w:rsidR="007D25BF" w:rsidRDefault="004E59D6">
            <w:pPr>
              <w:pStyle w:val="TableParagraph"/>
              <w:spacing w:before="103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 w14:paraId="712285DA" w14:textId="77777777" w:rsidR="007D25BF" w:rsidRDefault="004E59D6">
            <w:pPr>
              <w:pStyle w:val="TableParagraph"/>
              <w:spacing w:before="101"/>
              <w:ind w:left="39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 w14:paraId="5475EA0A" w14:textId="7B565195" w:rsidR="007D25BF" w:rsidRDefault="004E59D6">
            <w:pPr>
              <w:pStyle w:val="TableParagraph"/>
              <w:rPr>
                <w:rFonts w:ascii="Times New Roman"/>
                <w:sz w:val="18"/>
              </w:rPr>
            </w:pPr>
            <w:r w:rsidRPr="004E59D6">
              <w:rPr>
                <w:rFonts w:ascii="Times New Roman"/>
                <w:sz w:val="18"/>
              </w:rPr>
              <w:t>All charts render correctly with the full dataset</w:t>
            </w:r>
          </w:p>
        </w:tc>
      </w:tr>
    </w:tbl>
    <w:p w14:paraId="068B6F7E" w14:textId="77777777" w:rsidR="007D25BF" w:rsidRDefault="007D25BF">
      <w:pPr>
        <w:pStyle w:val="BodyText"/>
        <w:rPr>
          <w:sz w:val="22"/>
        </w:rPr>
      </w:pPr>
    </w:p>
    <w:p w14:paraId="2E40EBB3" w14:textId="77777777" w:rsidR="007D25BF" w:rsidRDefault="007D25BF">
      <w:pPr>
        <w:pStyle w:val="BodyText"/>
        <w:rPr>
          <w:sz w:val="22"/>
        </w:rPr>
      </w:pPr>
    </w:p>
    <w:p w14:paraId="0B9EEAFA" w14:textId="77777777" w:rsidR="007D25BF" w:rsidRDefault="004E59D6">
      <w:pPr>
        <w:spacing w:before="196" w:after="34"/>
        <w:ind w:left="600"/>
        <w:rPr>
          <w:b/>
        </w:rPr>
      </w:pPr>
      <w:bookmarkStart w:id="2" w:name="Feature_Implementation_Summary:_"/>
      <w:bookmarkEnd w:id="2"/>
      <w:r>
        <w:rPr>
          <w:b/>
        </w:rPr>
        <w:t>Feature</w:t>
      </w:r>
      <w:r>
        <w:rPr>
          <w:b/>
          <w:spacing w:val="-11"/>
        </w:rPr>
        <w:t xml:space="preserve"> </w:t>
      </w:r>
      <w:r>
        <w:rPr>
          <w:b/>
        </w:rPr>
        <w:t>Implementation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Summary:</w:t>
      </w: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7D25BF" w14:paraId="59AA5DEC" w14:textId="77777777">
        <w:trPr>
          <w:trHeight w:val="499"/>
        </w:trPr>
        <w:tc>
          <w:tcPr>
            <w:tcW w:w="4540" w:type="dxa"/>
          </w:tcPr>
          <w:p w14:paraId="6AA92E18" w14:textId="77777777" w:rsidR="007D25BF" w:rsidRDefault="004E59D6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775A2E2D" w14:textId="77777777" w:rsidR="007D25BF" w:rsidRDefault="004E59D6">
            <w:pPr>
              <w:pStyle w:val="TableParagraph"/>
              <w:spacing w:before="162"/>
              <w:ind w:left="411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7D25BF" w14:paraId="78067702" w14:textId="77777777">
        <w:trPr>
          <w:trHeight w:val="479"/>
        </w:trPr>
        <w:tc>
          <w:tcPr>
            <w:tcW w:w="4540" w:type="dxa"/>
          </w:tcPr>
          <w:p w14:paraId="77E1FE06" w14:textId="77777777" w:rsidR="007D25BF" w:rsidRDefault="004E59D6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33DB1D79" w14:textId="5CFD7DE3" w:rsidR="007D25BF" w:rsidRDefault="004E59D6">
            <w:pPr>
              <w:pStyle w:val="TableParagraph"/>
              <w:spacing w:before="122"/>
              <w:ind w:left="411"/>
              <w:rPr>
                <w:sz w:val="18"/>
              </w:rPr>
            </w:pPr>
            <w:r>
              <w:rPr>
                <w:sz w:val="18"/>
              </w:rPr>
              <w:t>4</w:t>
            </w:r>
            <w:bookmarkStart w:id="3" w:name="_GoBack"/>
            <w:bookmarkEnd w:id="3"/>
          </w:p>
        </w:tc>
      </w:tr>
      <w:tr w:rsidR="007D25BF" w14:paraId="6B5D4E04" w14:textId="77777777">
        <w:trPr>
          <w:trHeight w:val="500"/>
        </w:trPr>
        <w:tc>
          <w:tcPr>
            <w:tcW w:w="4540" w:type="dxa"/>
          </w:tcPr>
          <w:p w14:paraId="2B106F94" w14:textId="77777777" w:rsidR="007D25BF" w:rsidRDefault="004E59D6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30955151" w14:textId="77777777" w:rsidR="007D25BF" w:rsidRDefault="004E59D6">
            <w:pPr>
              <w:pStyle w:val="TableParagraph"/>
              <w:spacing w:before="114"/>
              <w:ind w:left="411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 w:rsidR="007D25BF" w14:paraId="54B2326E" w14:textId="77777777">
        <w:trPr>
          <w:trHeight w:val="479"/>
        </w:trPr>
        <w:tc>
          <w:tcPr>
            <w:tcW w:w="4540" w:type="dxa"/>
          </w:tcPr>
          <w:p w14:paraId="7586D521" w14:textId="77777777" w:rsidR="007D25BF" w:rsidRDefault="004E59D6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Implementation Rate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50AB3F8F" w14:textId="2E4C52BC" w:rsidR="007D25BF" w:rsidRDefault="004E59D6">
            <w:pPr>
              <w:pStyle w:val="TableParagraph"/>
              <w:spacing w:before="99"/>
              <w:ind w:left="399"/>
              <w:rPr>
                <w:sz w:val="18"/>
              </w:rPr>
            </w:pPr>
            <w:r>
              <w:rPr>
                <w:spacing w:val="-2"/>
                <w:sz w:val="18"/>
              </w:rPr>
              <w:t>100</w:t>
            </w:r>
            <w:r w:rsidR="00967ABE">
              <w:rPr>
                <w:spacing w:val="-2"/>
                <w:sz w:val="18"/>
              </w:rPr>
              <w:t>%</w:t>
            </w:r>
          </w:p>
        </w:tc>
      </w:tr>
    </w:tbl>
    <w:p w14:paraId="53458BDD" w14:textId="77777777" w:rsidR="00056F26" w:rsidRDefault="00056F26"/>
    <w:sectPr w:rsidR="00056F26">
      <w:type w:val="continuous"/>
      <w:pgSz w:w="11920" w:h="16840"/>
      <w:pgMar w:top="960" w:right="68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5BF"/>
    <w:rsid w:val="00056F26"/>
    <w:rsid w:val="00057FC8"/>
    <w:rsid w:val="004E59D6"/>
    <w:rsid w:val="007D25BF"/>
    <w:rsid w:val="0096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EC21"/>
  <w15:docId w15:val="{7E6B5B51-9575-442F-A6AB-236C452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2826" w:right="282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Demonstration of Proposed Features</vt:lpstr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dc:creator>tulasiram allukuri</dc:creator>
  <cp:lastModifiedBy>INDIA</cp:lastModifiedBy>
  <cp:revision>2</cp:revision>
  <dcterms:created xsi:type="dcterms:W3CDTF">2026-07-12T16:56:00Z</dcterms:created>
  <dcterms:modified xsi:type="dcterms:W3CDTF">2026-07-12T16:56:00Z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2026-07-03T00:00:00Z</vt:filetime>
  </property>
  <property fmtid="{D5CDD505-2E9C-101B-9397-08002B2CF9AE}" pid="3" name="Producer">
    <vt:lpwstr>Skia/PDF m151 Google Docs Renderer</vt:lpwstr>
  </property>
</Properties>
</file>