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horzAnchor="margin" w:tblpY="1110"/>
        <w:tblW w:w="10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9"/>
        <w:gridCol w:w="7528"/>
      </w:tblGrid>
      <w:tr w14:paraId="01D7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5" w:hRule="atLeast"/>
        </w:trPr>
        <w:tc>
          <w:tcPr>
            <w:tcW w:w="3269" w:type="dxa"/>
            <w:vAlign w:val="center"/>
          </w:tcPr>
          <w:p w14:paraId="1B50FF4B">
            <w:pPr>
              <w:keepNext w:val="0"/>
              <w:keepLines w:val="0"/>
              <w:widowControl/>
              <w:suppressLineNumbers w:val="0"/>
              <w:spacing w:before="0" w:beforeAutospacing="0" w:afterAutospacing="0"/>
              <w:ind w:left="0" w:right="0"/>
              <w:rPr>
                <w:rFonts w:hint="default"/>
              </w:rPr>
            </w:pPr>
            <w:bookmarkStart w:id="0" w:name="_Hlk107304811"/>
            <w:r>
              <w:rPr>
                <w:rStyle w:val="14"/>
                <w:rFonts w:hint="default" w:cs="Calibri"/>
                <w:b/>
                <w:bCs/>
                <w:color w:val="212529"/>
                <w:sz w:val="26"/>
                <w:szCs w:val="26"/>
                <w:shd w:val="clear" w:color="auto" w:fill="FFFFFF"/>
              </w:rPr>
              <w:t>*</w:t>
            </w:r>
            <w:r>
              <w:rPr>
                <w:rFonts w:hint="default" w:cs="Calibri"/>
                <w:b/>
                <w:bCs/>
                <w:color w:val="212529"/>
                <w:sz w:val="26"/>
                <w:szCs w:val="26"/>
                <w:shd w:val="clear" w:color="auto" w:fill="FFFFFF"/>
              </w:rPr>
              <w:t>Title</w:t>
            </w:r>
          </w:p>
        </w:tc>
        <w:tc>
          <w:tcPr>
            <w:tcW w:w="7528" w:type="dxa"/>
            <w:vAlign w:val="center"/>
          </w:tcPr>
          <w:p w14:paraId="0D5E9DC4">
            <w:pPr>
              <w:bidi w:val="0"/>
              <w:rPr>
                <w:rFonts w:hint="default" w:ascii="Times New Roman" w:hAnsi="Times New Roman" w:cs="Times New Roman"/>
                <w:sz w:val="23"/>
                <w:szCs w:val="23"/>
              </w:rPr>
            </w:pPr>
            <w:r>
              <w:rPr>
                <w:rFonts w:hint="default" w:ascii="Times New Roman" w:hAnsi="Times New Roman" w:cs="Times New Roman"/>
                <w:sz w:val="23"/>
                <w:szCs w:val="23"/>
              </w:rPr>
              <w:t>Enhanced Predictive Modeling for Early-Stage Lung Cancer Diagnosis through GenAI</w:t>
            </w:r>
          </w:p>
        </w:tc>
      </w:tr>
      <w:tr w14:paraId="3BCB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9" w:hRule="atLeast"/>
        </w:trPr>
        <w:tc>
          <w:tcPr>
            <w:tcW w:w="3269" w:type="dxa"/>
            <w:vAlign w:val="center"/>
          </w:tcPr>
          <w:p w14:paraId="35088B7A">
            <w:pPr>
              <w:keepNext w:val="0"/>
              <w:keepLines w:val="0"/>
              <w:widowControl/>
              <w:suppressLineNumbers w:val="0"/>
              <w:spacing w:before="0" w:beforeAutospacing="0" w:afterAutospacing="0"/>
              <w:ind w:left="0" w:right="0"/>
              <w:rPr>
                <w:rFonts w:hint="default"/>
              </w:rPr>
            </w:pPr>
            <w:r>
              <w:rPr>
                <w:rStyle w:val="14"/>
                <w:rFonts w:hint="default" w:cs="Calibri"/>
                <w:b/>
                <w:bCs/>
                <w:color w:val="212529"/>
                <w:sz w:val="26"/>
                <w:szCs w:val="26"/>
              </w:rPr>
              <w:t>*</w:t>
            </w:r>
            <w:r>
              <w:rPr>
                <w:rFonts w:hint="default" w:cs="Calibri"/>
                <w:b/>
                <w:bCs/>
                <w:color w:val="212529"/>
                <w:sz w:val="26"/>
                <w:szCs w:val="26"/>
              </w:rPr>
              <w:t>Developed as part of</w:t>
            </w:r>
          </w:p>
        </w:tc>
        <w:tc>
          <w:tcPr>
            <w:tcW w:w="7528" w:type="dxa"/>
            <w:vAlign w:val="center"/>
          </w:tcPr>
          <w:p w14:paraId="23DBA163">
            <w:pPr>
              <w:bidi w:val="0"/>
              <w:rPr>
                <w:rFonts w:hint="default" w:ascii="Times New Roman" w:hAnsi="Times New Roman" w:cs="Times New Roman"/>
                <w:sz w:val="23"/>
                <w:szCs w:val="23"/>
              </w:rPr>
            </w:pPr>
            <w:r>
              <w:rPr>
                <w:rFonts w:hint="default" w:ascii="Times New Roman" w:hAnsi="Times New Roman" w:cs="Times New Roman"/>
                <w:sz w:val="23"/>
                <w:szCs w:val="23"/>
              </w:rPr>
              <w:t>Academic Study project</w:t>
            </w:r>
          </w:p>
        </w:tc>
      </w:tr>
      <w:tr w14:paraId="5E81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8" w:hRule="atLeast"/>
        </w:trPr>
        <w:tc>
          <w:tcPr>
            <w:tcW w:w="3269" w:type="dxa"/>
            <w:vAlign w:val="center"/>
          </w:tcPr>
          <w:p w14:paraId="7C1E1108">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shd w:val="clear" w:color="auto" w:fill="FFFFFF"/>
              </w:rPr>
              <w:t>*</w:t>
            </w:r>
            <w:r>
              <w:rPr>
                <w:rFonts w:hint="default" w:cs="Calibri"/>
                <w:b/>
                <w:bCs/>
                <w:color w:val="212529"/>
                <w:sz w:val="26"/>
                <w:szCs w:val="26"/>
                <w:shd w:val="clear" w:color="auto" w:fill="FFFFFF"/>
              </w:rPr>
              <w:t>Choose the Financial Year, during the Idea-PoC/Innovation Developed</w:t>
            </w:r>
          </w:p>
        </w:tc>
        <w:tc>
          <w:tcPr>
            <w:tcW w:w="7528" w:type="dxa"/>
            <w:vAlign w:val="center"/>
          </w:tcPr>
          <w:p w14:paraId="28805672">
            <w:pPr>
              <w:bidi w:val="0"/>
              <w:rPr>
                <w:rFonts w:hint="default" w:ascii="Times New Roman" w:hAnsi="Times New Roman" w:cs="Times New Roman"/>
                <w:sz w:val="23"/>
                <w:szCs w:val="23"/>
                <w:lang w:val="en-IN"/>
              </w:rPr>
            </w:pPr>
            <w:r>
              <w:rPr>
                <w:rFonts w:hint="default" w:ascii="Times New Roman" w:hAnsi="Times New Roman" w:cs="Times New Roman"/>
                <w:sz w:val="23"/>
                <w:szCs w:val="23"/>
              </w:rPr>
              <w:t>202</w:t>
            </w:r>
            <w:r>
              <w:rPr>
                <w:rFonts w:hint="default" w:ascii="Times New Roman" w:hAnsi="Times New Roman" w:cs="Times New Roman"/>
                <w:sz w:val="23"/>
                <w:szCs w:val="23"/>
                <w:lang w:val="en-IN"/>
              </w:rPr>
              <w:t>5</w:t>
            </w:r>
            <w:r>
              <w:rPr>
                <w:rFonts w:hint="default" w:ascii="Times New Roman" w:hAnsi="Times New Roman" w:cs="Times New Roman"/>
                <w:sz w:val="23"/>
                <w:szCs w:val="23"/>
              </w:rPr>
              <w:t>-202</w:t>
            </w:r>
            <w:r>
              <w:rPr>
                <w:rFonts w:hint="default" w:ascii="Times New Roman" w:hAnsi="Times New Roman" w:cs="Times New Roman"/>
                <w:sz w:val="23"/>
                <w:szCs w:val="23"/>
                <w:lang w:val="en-IN"/>
              </w:rPr>
              <w:t>6</w:t>
            </w:r>
          </w:p>
        </w:tc>
      </w:tr>
      <w:tr w14:paraId="238B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4" w:hRule="atLeast"/>
        </w:trPr>
        <w:tc>
          <w:tcPr>
            <w:tcW w:w="3269" w:type="dxa"/>
            <w:vAlign w:val="center"/>
          </w:tcPr>
          <w:p w14:paraId="190312B5">
            <w:pPr>
              <w:keepNext w:val="0"/>
              <w:keepLines w:val="0"/>
              <w:widowControl/>
              <w:suppressLineNumbers w:val="0"/>
              <w:spacing w:before="0" w:beforeAutospacing="0" w:afterAutospacing="0"/>
              <w:ind w:left="0" w:right="0"/>
              <w:rPr>
                <w:rStyle w:val="14"/>
                <w:rFonts w:hint="default" w:cs="Calibri"/>
                <w:b/>
                <w:bCs/>
                <w:color w:val="212529"/>
                <w:sz w:val="26"/>
                <w:szCs w:val="26"/>
                <w:shd w:val="clear" w:color="auto" w:fill="FFFFFF"/>
              </w:rPr>
            </w:pPr>
            <w:r>
              <w:rPr>
                <w:rStyle w:val="14"/>
                <w:rFonts w:hint="default" w:cs="Calibri"/>
                <w:b/>
                <w:bCs/>
                <w:color w:val="212529"/>
                <w:sz w:val="26"/>
                <w:szCs w:val="26"/>
              </w:rPr>
              <w:t>*</w:t>
            </w:r>
            <w:r>
              <w:rPr>
                <w:rFonts w:hint="default" w:cs="Calibri"/>
                <w:b/>
                <w:bCs/>
                <w:color w:val="212529"/>
                <w:sz w:val="26"/>
                <w:szCs w:val="26"/>
              </w:rPr>
              <w:t>Sector / Domain</w:t>
            </w:r>
          </w:p>
        </w:tc>
        <w:tc>
          <w:tcPr>
            <w:tcW w:w="7528" w:type="dxa"/>
            <w:vAlign w:val="center"/>
          </w:tcPr>
          <w:p w14:paraId="38DA235D">
            <w:pPr>
              <w:bidi w:val="0"/>
              <w:rPr>
                <w:rFonts w:hint="default" w:ascii="Times New Roman" w:hAnsi="Times New Roman" w:cs="Times New Roman"/>
                <w:sz w:val="23"/>
                <w:szCs w:val="23"/>
              </w:rPr>
            </w:pPr>
            <w:r>
              <w:rPr>
                <w:rFonts w:hint="default" w:ascii="Times New Roman" w:hAnsi="Times New Roman" w:cs="Times New Roman"/>
                <w:sz w:val="23"/>
                <w:szCs w:val="23"/>
              </w:rPr>
              <w:t>Healthcare Technology (HealthTech) / Artificial Intelligence / Medical Imaging / Deep Learning</w:t>
            </w:r>
          </w:p>
        </w:tc>
      </w:tr>
      <w:tr w14:paraId="3F09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trPr>
        <w:tc>
          <w:tcPr>
            <w:tcW w:w="3269" w:type="dxa"/>
            <w:vAlign w:val="center"/>
          </w:tcPr>
          <w:p w14:paraId="3856DCDE">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shd w:val="clear" w:color="auto" w:fill="FFFFFF"/>
              </w:rPr>
              <w:t>*</w:t>
            </w:r>
            <w:r>
              <w:rPr>
                <w:rFonts w:hint="default" w:cs="Calibri"/>
                <w:b/>
                <w:bCs/>
                <w:color w:val="212529"/>
                <w:sz w:val="26"/>
                <w:szCs w:val="26"/>
                <w:shd w:val="clear" w:color="auto" w:fill="FFFFFF"/>
              </w:rPr>
              <w:t>Innovation Type</w:t>
            </w:r>
          </w:p>
        </w:tc>
        <w:tc>
          <w:tcPr>
            <w:tcW w:w="7528" w:type="dxa"/>
            <w:vAlign w:val="center"/>
          </w:tcPr>
          <w:p w14:paraId="608CA46B">
            <w:pPr>
              <w:bidi w:val="0"/>
              <w:rPr>
                <w:rFonts w:hint="default" w:ascii="Times New Roman" w:hAnsi="Times New Roman" w:cs="Times New Roman"/>
                <w:sz w:val="23"/>
                <w:szCs w:val="23"/>
              </w:rPr>
            </w:pPr>
          </w:p>
          <w:p w14:paraId="54EA63F6">
            <w:pPr>
              <w:bidi w:val="0"/>
              <w:rPr>
                <w:rFonts w:hint="default" w:ascii="Times New Roman" w:hAnsi="Times New Roman" w:cs="Times New Roman"/>
                <w:sz w:val="23"/>
                <w:szCs w:val="23"/>
              </w:rPr>
            </w:pPr>
            <w:r>
              <w:rPr>
                <w:rFonts w:hint="default" w:ascii="Times New Roman" w:hAnsi="Times New Roman" w:cs="Times New Roman"/>
                <w:sz w:val="23"/>
                <w:szCs w:val="23"/>
              </w:rPr>
              <w:t>Product + Process Innovation (AI-based diagnostic support system with generative data augmentation)</w:t>
            </w:r>
          </w:p>
          <w:p w14:paraId="35179D90">
            <w:pPr>
              <w:bidi w:val="0"/>
              <w:rPr>
                <w:rFonts w:hint="default" w:ascii="Times New Roman" w:hAnsi="Times New Roman" w:cs="Times New Roman"/>
                <w:sz w:val="23"/>
                <w:szCs w:val="23"/>
                <w:lang w:eastAsia="en-IN"/>
              </w:rPr>
            </w:pPr>
          </w:p>
        </w:tc>
      </w:tr>
      <w:tr w14:paraId="0CFD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6FFD097A">
            <w:pPr>
              <w:keepNext w:val="0"/>
              <w:keepLines w:val="0"/>
              <w:widowControl/>
              <w:suppressLineNumbers w:val="0"/>
              <w:spacing w:before="0" w:beforeAutospacing="0" w:afterAutospacing="0"/>
              <w:ind w:left="0" w:right="0"/>
              <w:rPr>
                <w:rStyle w:val="14"/>
                <w:rFonts w:hint="default" w:cs="Calibri"/>
                <w:b/>
                <w:bCs/>
                <w:color w:val="212529"/>
                <w:sz w:val="26"/>
                <w:szCs w:val="26"/>
                <w:shd w:val="clear" w:color="auto" w:fill="FFFFFF"/>
              </w:rPr>
            </w:pPr>
            <w:r>
              <w:rPr>
                <w:rStyle w:val="14"/>
                <w:rFonts w:hint="default" w:cs="Calibri"/>
                <w:b/>
                <w:bCs/>
                <w:color w:val="212529"/>
                <w:sz w:val="26"/>
                <w:szCs w:val="26"/>
              </w:rPr>
              <w:t>*</w:t>
            </w:r>
            <w:r>
              <w:rPr>
                <w:rFonts w:hint="default" w:cs="Calibri"/>
                <w:b/>
                <w:bCs/>
                <w:color w:val="212529"/>
                <w:sz w:val="26"/>
                <w:szCs w:val="26"/>
              </w:rPr>
              <w:t>Development Stage - Technology Maturity of the Solution/Innovation in terms of Technology Readiness Level TRL</w:t>
            </w:r>
          </w:p>
        </w:tc>
        <w:tc>
          <w:tcPr>
            <w:tcW w:w="7528" w:type="dxa"/>
            <w:vAlign w:val="center"/>
          </w:tcPr>
          <w:p w14:paraId="5961837B">
            <w:pPr>
              <w:keepNext w:val="0"/>
              <w:keepLines w:val="0"/>
              <w:widowControl/>
              <w:suppressLineNumbers w:val="0"/>
              <w:spacing w:before="0" w:beforeAutospacing="0" w:afterAutospacing="0"/>
              <w:ind w:left="0" w:right="0"/>
              <w:rPr>
                <w:rFonts w:hint="default" w:ascii="Times New Roman" w:hAnsi="Times New Roman" w:eastAsia="Times New Roman" w:cs="Times New Roman"/>
                <w:sz w:val="23"/>
                <w:szCs w:val="23"/>
                <w:lang w:val="en-US" w:eastAsia="en-IN"/>
              </w:rPr>
            </w:pPr>
            <w:r>
              <w:rPr>
                <w:rFonts w:hint="default" w:ascii="Times New Roman" w:hAnsi="Times New Roman" w:eastAsia="SimSun" w:cs="Times New Roman"/>
                <w:sz w:val="23"/>
                <w:szCs w:val="23"/>
              </w:rPr>
              <w:t>TRL 4 – Technology validated in a lab environment(model trained and tested on datasets, not clinically deployed)</w:t>
            </w:r>
          </w:p>
        </w:tc>
      </w:tr>
      <w:tr w14:paraId="1D9C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050A0B9C">
            <w:pPr>
              <w:keepNext w:val="0"/>
              <w:keepLines w:val="0"/>
              <w:widowControl/>
              <w:suppressLineNumbers w:val="0"/>
              <w:spacing w:before="0" w:beforeAutospacing="0" w:afterAutospacing="0"/>
              <w:ind w:left="0" w:right="0"/>
              <w:rPr>
                <w:rStyle w:val="14"/>
                <w:rFonts w:hint="default" w:cs="Calibri"/>
                <w:b/>
                <w:bCs/>
                <w:color w:val="212529"/>
                <w:sz w:val="26"/>
                <w:szCs w:val="26"/>
              </w:rPr>
            </w:pPr>
            <w:r>
              <w:rPr>
                <w:rFonts w:hint="default" w:cs="Calibri"/>
                <w:b/>
                <w:bCs/>
                <w:color w:val="212529"/>
                <w:sz w:val="26"/>
                <w:szCs w:val="26"/>
                <w:shd w:val="clear" w:color="auto" w:fill="FFFFFF"/>
              </w:rPr>
              <w:t>Development Stage - Manufacturing Maturity of the Solution/Innovation in terms of Manufacturing Readiness Level (MRL)</w:t>
            </w:r>
          </w:p>
        </w:tc>
        <w:tc>
          <w:tcPr>
            <w:tcW w:w="7528" w:type="dxa"/>
            <w:vAlign w:val="center"/>
          </w:tcPr>
          <w:p w14:paraId="1C6D066E">
            <w:pPr>
              <w:keepNext w:val="0"/>
              <w:keepLines w:val="0"/>
              <w:widowControl/>
              <w:suppressLineNumbers w:val="0"/>
              <w:spacing w:before="0" w:beforeAutospacing="0" w:afterAutospacing="0"/>
              <w:ind w:left="0" w:right="0"/>
              <w:rPr>
                <w:rFonts w:hint="default" w:ascii="Times New Roman" w:hAnsi="Times New Roman" w:eastAsia="Times New Roman" w:cs="Times New Roman"/>
                <w:sz w:val="23"/>
                <w:szCs w:val="23"/>
                <w:lang w:eastAsia="en-IN"/>
              </w:rPr>
            </w:pPr>
            <w:r>
              <w:rPr>
                <w:rFonts w:hint="default" w:ascii="Times New Roman" w:hAnsi="Times New Roman" w:eastAsia="SimSun" w:cs="Times New Roman"/>
                <w:sz w:val="23"/>
                <w:szCs w:val="23"/>
              </w:rPr>
              <w:t>MRL 2 – Concept formulation stage (no physical manufacturing; software prototype only)</w:t>
            </w:r>
          </w:p>
        </w:tc>
      </w:tr>
      <w:tr w14:paraId="6516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2" w:hRule="atLeast"/>
        </w:trPr>
        <w:tc>
          <w:tcPr>
            <w:tcW w:w="3269" w:type="dxa"/>
            <w:vAlign w:val="center"/>
          </w:tcPr>
          <w:p w14:paraId="13B937DA">
            <w:pPr>
              <w:keepNext w:val="0"/>
              <w:keepLines w:val="0"/>
              <w:widowControl/>
              <w:suppressLineNumbers w:val="0"/>
              <w:spacing w:before="0" w:beforeAutospacing="0" w:afterAutospacing="0"/>
              <w:ind w:left="0" w:right="0"/>
              <w:rPr>
                <w:rFonts w:hint="default" w:cs="Calibri"/>
                <w:b/>
                <w:bCs/>
                <w:color w:val="212529"/>
                <w:sz w:val="26"/>
                <w:szCs w:val="26"/>
                <w:shd w:val="clear" w:color="auto" w:fill="FFFFFF"/>
              </w:rPr>
            </w:pPr>
            <w:r>
              <w:rPr>
                <w:rFonts w:hint="default" w:cs="Calibri"/>
                <w:b/>
                <w:bCs/>
                <w:color w:val="212529"/>
                <w:sz w:val="26"/>
                <w:szCs w:val="26"/>
              </w:rPr>
              <w:t>Development Stage: Investment Readiness Level of the Solution/Innovation (IRL).</w:t>
            </w:r>
          </w:p>
        </w:tc>
        <w:tc>
          <w:tcPr>
            <w:tcW w:w="7528" w:type="dxa"/>
            <w:vAlign w:val="center"/>
          </w:tcPr>
          <w:p w14:paraId="68FA4AD9">
            <w:pPr>
              <w:keepNext w:val="0"/>
              <w:keepLines w:val="0"/>
              <w:widowControl/>
              <w:suppressLineNumbers w:val="0"/>
              <w:spacing w:before="0" w:beforeAutospacing="0" w:afterAutospacing="0"/>
              <w:ind w:left="0" w:right="0"/>
              <w:rPr>
                <w:rFonts w:hint="default" w:ascii="Times New Roman" w:hAnsi="Times New Roman" w:eastAsia="Times New Roman" w:cs="Times New Roman"/>
                <w:sz w:val="23"/>
                <w:szCs w:val="23"/>
                <w:lang w:eastAsia="en-IN"/>
              </w:rPr>
            </w:pPr>
            <w:r>
              <w:rPr>
                <w:rFonts w:hint="default" w:ascii="Times New Roman" w:hAnsi="Times New Roman" w:eastAsia="SimSun" w:cs="Times New Roman"/>
                <w:sz w:val="23"/>
                <w:szCs w:val="23"/>
              </w:rPr>
              <w:t>IRL 2 – Early-stage academic prototype requiring validation, regulatory clearance, and scalability before funding</w:t>
            </w:r>
          </w:p>
        </w:tc>
      </w:tr>
      <w:tr w14:paraId="2E39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25DDA891">
            <w:pPr>
              <w:keepNext w:val="0"/>
              <w:keepLines w:val="0"/>
              <w:widowControl/>
              <w:suppressLineNumbers w:val="0"/>
              <w:spacing w:before="0" w:beforeAutospacing="0" w:afterAutospacing="0"/>
              <w:ind w:left="0" w:right="0"/>
              <w:rPr>
                <w:rFonts w:hint="default" w:cs="Calibri"/>
                <w:b/>
                <w:bCs/>
                <w:color w:val="212529"/>
                <w:sz w:val="26"/>
                <w:szCs w:val="26"/>
              </w:rPr>
            </w:pPr>
            <w:r>
              <w:rPr>
                <w:rStyle w:val="14"/>
                <w:rFonts w:hint="default" w:cs="Calibri"/>
                <w:b/>
                <w:bCs/>
                <w:color w:val="212529"/>
                <w:sz w:val="26"/>
                <w:szCs w:val="26"/>
                <w:shd w:val="clear" w:color="auto" w:fill="FFFFFF"/>
              </w:rPr>
              <w:t>*</w:t>
            </w:r>
            <w:r>
              <w:rPr>
                <w:rFonts w:hint="default" w:cs="Calibri"/>
                <w:b/>
                <w:bCs/>
                <w:color w:val="212529"/>
                <w:sz w:val="26"/>
                <w:szCs w:val="26"/>
                <w:shd w:val="clear" w:color="auto" w:fill="FFFFFF"/>
              </w:rPr>
              <w:t>Define the problem and its relevance to today's market / society / industry need</w:t>
            </w:r>
            <w:r>
              <w:rPr>
                <w:rFonts w:hint="default" w:cs="Calibri"/>
                <w:b/>
                <w:bCs/>
                <w:color w:val="212529"/>
                <w:sz w:val="26"/>
                <w:szCs w:val="26"/>
              </w:rPr>
              <w:br w:type="textWrapping"/>
            </w:r>
            <w:r>
              <w:rPr>
                <w:rFonts w:hint="default" w:cs="Calibri"/>
                <w:b/>
                <w:bCs/>
                <w:color w:val="212529"/>
                <w:sz w:val="26"/>
                <w:szCs w:val="26"/>
                <w:shd w:val="clear" w:color="auto" w:fill="FFFFFF"/>
              </w:rPr>
              <w:t>(Max: 100 Words)</w:t>
            </w:r>
          </w:p>
        </w:tc>
        <w:tc>
          <w:tcPr>
            <w:tcW w:w="7528" w:type="dxa"/>
            <w:vAlign w:val="center"/>
          </w:tcPr>
          <w:p w14:paraId="4D9A2994">
            <w:pPr>
              <w:keepNext w:val="0"/>
              <w:keepLines w:val="0"/>
              <w:widowControl/>
              <w:suppressLineNumbers w:val="0"/>
              <w:spacing w:before="0" w:beforeAutospacing="0" w:afterAutospacing="0"/>
              <w:ind w:left="0" w:right="0" w:firstLine="460" w:firstLineChars="20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cs="Times New Roman"/>
                <w:sz w:val="23"/>
                <w:szCs w:val="23"/>
                <w:lang w:val="en-US" w:eastAsia="en-IN"/>
              </w:rPr>
              <w:t>Detecting early-stage lung cancer is a challenging task due to non-specific imaging signatures and insufficient expertise of radiologists. Late diagnosis results in a high fatality rate across the globe. Current AI techniques face several limitations such as insufficient data, class imbalance, and poor generalization. Hence, there is an urgent need for advanced AI approaches that increase detection efficiency by dealing with restricted clinical datasets. The topic is highly pertinent considering lung cancer ranks among the most deadly diseases around the world.</w:t>
            </w:r>
          </w:p>
        </w:tc>
      </w:tr>
      <w:tr w14:paraId="1CF3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4" w:hRule="atLeast"/>
        </w:trPr>
        <w:tc>
          <w:tcPr>
            <w:tcW w:w="3269" w:type="dxa"/>
            <w:vAlign w:val="center"/>
          </w:tcPr>
          <w:p w14:paraId="7E5C51CE">
            <w:pPr>
              <w:keepNext w:val="0"/>
              <w:keepLines w:val="0"/>
              <w:widowControl/>
              <w:suppressLineNumbers w:val="0"/>
              <w:spacing w:before="0" w:beforeAutospacing="0" w:afterAutospacing="0"/>
              <w:ind w:left="0" w:right="0"/>
              <w:rPr>
                <w:rStyle w:val="14"/>
                <w:rFonts w:hint="default" w:cs="Calibri"/>
                <w:b/>
                <w:bCs/>
                <w:color w:val="212529"/>
                <w:sz w:val="26"/>
                <w:szCs w:val="26"/>
                <w:shd w:val="clear" w:color="auto" w:fill="FFFFFF"/>
              </w:rPr>
            </w:pPr>
            <w:r>
              <w:rPr>
                <w:rStyle w:val="14"/>
                <w:rFonts w:hint="default" w:cs="Calibri"/>
                <w:b/>
                <w:bCs/>
                <w:color w:val="212529"/>
                <w:sz w:val="26"/>
                <w:szCs w:val="26"/>
              </w:rPr>
              <w:t>*</w:t>
            </w:r>
            <w:r>
              <w:rPr>
                <w:rFonts w:hint="default" w:cs="Calibri"/>
                <w:b/>
                <w:bCs/>
                <w:color w:val="212529"/>
                <w:sz w:val="26"/>
                <w:szCs w:val="26"/>
              </w:rPr>
              <w:t>Describe the Solution / Proposed / Developed</w:t>
            </w:r>
            <w:r>
              <w:rPr>
                <w:rFonts w:hint="default" w:cs="Calibri"/>
                <w:b/>
                <w:bCs/>
                <w:color w:val="212529"/>
                <w:sz w:val="26"/>
                <w:szCs w:val="26"/>
              </w:rPr>
              <w:br w:type="textWrapping"/>
            </w:r>
            <w:r>
              <w:rPr>
                <w:rFonts w:hint="default" w:cs="Calibri"/>
                <w:b/>
                <w:bCs/>
                <w:color w:val="212529"/>
                <w:sz w:val="26"/>
                <w:szCs w:val="26"/>
              </w:rPr>
              <w:t>(Max: 100 Words)</w:t>
            </w:r>
          </w:p>
        </w:tc>
        <w:tc>
          <w:tcPr>
            <w:tcW w:w="7528" w:type="dxa"/>
            <w:vAlign w:val="center"/>
          </w:tcPr>
          <w:p w14:paraId="4B41234B">
            <w:pPr>
              <w:keepNext w:val="0"/>
              <w:keepLines w:val="0"/>
              <w:widowControl/>
              <w:suppressLineNumbers w:val="0"/>
              <w:spacing w:before="0" w:beforeAutospacing="0" w:afterAutospacing="0"/>
              <w:ind w:left="0" w:right="0" w:firstLine="460" w:firstLineChars="20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cs="Times New Roman"/>
                <w:sz w:val="23"/>
                <w:szCs w:val="23"/>
                <w:lang w:val="en-US" w:eastAsia="en-IN"/>
              </w:rPr>
              <w:t>In order to tackle this problem, there has been proposed the use of an AI-based diagnostic model combining both deep learning and generative AI in order to improve the early detection process of lung cancer from images of CT scans. In particular, the use of generative models can be employed in the creation of artificial datasets, thereby helping in increasing the variety of data and preventing overfitting. Convolutional neural networks are then used in identifying the presence of cancer within the images.</w:t>
            </w:r>
          </w:p>
        </w:tc>
      </w:tr>
      <w:tr w14:paraId="73D0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4F026180">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shd w:val="clear" w:color="auto" w:fill="FFFFFF"/>
              </w:rPr>
              <w:t>*</w:t>
            </w:r>
            <w:r>
              <w:rPr>
                <w:rFonts w:hint="default" w:cs="Calibri"/>
                <w:b/>
                <w:bCs/>
                <w:color w:val="212529"/>
                <w:sz w:val="26"/>
                <w:szCs w:val="26"/>
                <w:shd w:val="clear" w:color="auto" w:fill="FFFFFF"/>
              </w:rPr>
              <w:t>Explain the uniqueness and distinctive features of the (product / process / service) solution</w:t>
            </w:r>
            <w:r>
              <w:rPr>
                <w:rFonts w:hint="default" w:cs="Calibri"/>
                <w:b/>
                <w:bCs/>
                <w:color w:val="212529"/>
                <w:sz w:val="26"/>
                <w:szCs w:val="26"/>
              </w:rPr>
              <w:br w:type="textWrapping"/>
            </w:r>
            <w:r>
              <w:rPr>
                <w:rFonts w:hint="default" w:cs="Calibri"/>
                <w:b/>
                <w:bCs/>
                <w:color w:val="212529"/>
                <w:sz w:val="26"/>
                <w:szCs w:val="26"/>
                <w:shd w:val="clear" w:color="auto" w:fill="FFFFFF"/>
              </w:rPr>
              <w:t>(Max: 100 Words)</w:t>
            </w:r>
          </w:p>
        </w:tc>
        <w:tc>
          <w:tcPr>
            <w:tcW w:w="7528" w:type="dxa"/>
            <w:vAlign w:val="center"/>
          </w:tcPr>
          <w:p w14:paraId="632DEC55">
            <w:pPr>
              <w:keepNext w:val="0"/>
              <w:keepLines w:val="0"/>
              <w:widowControl/>
              <w:suppressLineNumbers w:val="0"/>
              <w:spacing w:before="0" w:beforeAutospacing="0" w:afterAutospacing="0"/>
              <w:ind w:left="0" w:right="0" w:firstLine="460" w:firstLineChars="20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cs="Times New Roman"/>
                <w:sz w:val="23"/>
                <w:szCs w:val="23"/>
                <w:lang w:val="en-US" w:eastAsia="en-IN"/>
              </w:rPr>
              <w:t>The primary difference is based on the combination of the prediction algorithm with generative artificial intelligence used for data augmentation in medical imaging. Unlike classic algorithms that use only a small set of real-life samples, such a technique involves the use of artificial data creation to optimize the learning process. Moreover, the algorithm is aimed at detecting diseases at their earlier stages, which makes it possible to find more challenging-to-analyze cases.</w:t>
            </w:r>
          </w:p>
        </w:tc>
      </w:tr>
      <w:tr w14:paraId="685A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1C9FF063">
            <w:pPr>
              <w:keepNext w:val="0"/>
              <w:keepLines w:val="0"/>
              <w:widowControl/>
              <w:suppressLineNumbers w:val="0"/>
              <w:spacing w:before="0" w:beforeAutospacing="0" w:afterAutospacing="0"/>
              <w:ind w:left="0" w:right="0"/>
              <w:rPr>
                <w:rStyle w:val="14"/>
                <w:rFonts w:hint="default" w:cs="Calibri"/>
                <w:b/>
                <w:bCs/>
                <w:color w:val="212529"/>
                <w:sz w:val="26"/>
                <w:szCs w:val="26"/>
                <w:shd w:val="clear" w:color="auto" w:fill="FFFFFF"/>
              </w:rPr>
            </w:pPr>
            <w:r>
              <w:rPr>
                <w:rStyle w:val="14"/>
                <w:rFonts w:hint="default" w:cs="Calibri"/>
                <w:b/>
                <w:bCs/>
                <w:color w:val="212529"/>
                <w:sz w:val="26"/>
                <w:szCs w:val="26"/>
              </w:rPr>
              <w:t>*</w:t>
            </w:r>
            <w:r>
              <w:rPr>
                <w:rFonts w:hint="default" w:cs="Calibri"/>
                <w:b/>
                <w:bCs/>
                <w:color w:val="212529"/>
                <w:sz w:val="26"/>
                <w:szCs w:val="26"/>
              </w:rPr>
              <w:t>How your proposed / developed (product / process / service) solution is different from similar kind of product by the competitors if any</w:t>
            </w:r>
            <w:r>
              <w:rPr>
                <w:rFonts w:hint="default" w:cs="Calibri"/>
                <w:b/>
                <w:bCs/>
                <w:color w:val="212529"/>
                <w:sz w:val="26"/>
                <w:szCs w:val="26"/>
              </w:rPr>
              <w:br w:type="textWrapping"/>
            </w:r>
            <w:r>
              <w:rPr>
                <w:rFonts w:hint="default" w:cs="Calibri"/>
                <w:b/>
                <w:bCs/>
                <w:color w:val="212529"/>
                <w:sz w:val="26"/>
                <w:szCs w:val="26"/>
              </w:rPr>
              <w:t>(Max: 100 Words)</w:t>
            </w:r>
          </w:p>
        </w:tc>
        <w:tc>
          <w:tcPr>
            <w:tcW w:w="7528" w:type="dxa"/>
            <w:vAlign w:val="center"/>
          </w:tcPr>
          <w:p w14:paraId="27FE7850">
            <w:pPr>
              <w:keepNext w:val="0"/>
              <w:keepLines w:val="0"/>
              <w:widowControl/>
              <w:suppressLineNumbers w:val="0"/>
              <w:spacing w:before="0" w:beforeAutospacing="0" w:afterAutospacing="0"/>
              <w:ind w:left="0" w:right="0" w:firstLine="460" w:firstLineChars="20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cs="Times New Roman"/>
                <w:sz w:val="23"/>
                <w:szCs w:val="23"/>
                <w:lang w:eastAsia="en-IN"/>
              </w:rPr>
              <w:t xml:space="preserve">Most existing approaches make use of large datasets containing labeled medical information and deep learning algorithms. The difference here is that we incorporate generative AI technology to deal with a data shortage problem that is often present when developing AI healthcare systems. While the competition aims at increasing the level of accuracy by adjusting the algorithm, our solution not only enhances the data but also helps us train the model more effectively. Nonetheless, we have to keep in mind that such an approach is not unique to our project since GAN-based solutions have been explored in research papers. </w:t>
            </w:r>
          </w:p>
        </w:tc>
      </w:tr>
      <w:tr w14:paraId="1138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5" w:hRule="atLeast"/>
        </w:trPr>
        <w:tc>
          <w:tcPr>
            <w:tcW w:w="3269" w:type="dxa"/>
            <w:vAlign w:val="center"/>
          </w:tcPr>
          <w:p w14:paraId="6B66DEC0">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shd w:val="clear" w:color="auto" w:fill="FFFFFF"/>
              </w:rPr>
              <w:t>*</w:t>
            </w:r>
            <w:r>
              <w:rPr>
                <w:rFonts w:hint="default" w:cs="Calibri"/>
                <w:b/>
                <w:bCs/>
                <w:color w:val="212529"/>
                <w:sz w:val="26"/>
                <w:szCs w:val="26"/>
                <w:shd w:val="clear" w:color="auto" w:fill="FFFFFF"/>
              </w:rPr>
              <w:t>Is there any IP or Patentable Component associated with the Solution?</w:t>
            </w:r>
          </w:p>
        </w:tc>
        <w:tc>
          <w:tcPr>
            <w:tcW w:w="7528" w:type="dxa"/>
            <w:vAlign w:val="center"/>
          </w:tcPr>
          <w:p w14:paraId="647C5792">
            <w:pPr>
              <w:keepNext w:val="0"/>
              <w:keepLines w:val="0"/>
              <w:widowControl/>
              <w:suppressLineNumbers w:val="0"/>
              <w:spacing w:before="0" w:beforeAutospacing="0" w:afterAutospacing="0"/>
              <w:ind w:left="0" w:right="0"/>
              <w:jc w:val="both"/>
              <w:rPr>
                <w:rFonts w:hint="default" w:ascii="Times New Roman" w:hAnsi="Times New Roman" w:eastAsia="Times New Roman" w:cs="Times New Roman"/>
                <w:sz w:val="23"/>
                <w:szCs w:val="23"/>
                <w:lang w:eastAsia="en-IN"/>
              </w:rPr>
            </w:pPr>
            <w:r>
              <w:rPr>
                <w:rFonts w:hint="default" w:ascii="Times New Roman" w:hAnsi="Times New Roman" w:eastAsia="SimSun" w:cs="Times New Roman"/>
                <w:sz w:val="23"/>
                <w:szCs w:val="23"/>
              </w:rPr>
              <w:t>No formal patent currently. Potential exists in the methodology combining generative augmentation with early-stage diagnostic optimization, but it requires novelty validation before claiming IP.</w:t>
            </w:r>
          </w:p>
        </w:tc>
      </w:tr>
      <w:tr w14:paraId="0A3F1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trPr>
        <w:tc>
          <w:tcPr>
            <w:tcW w:w="3269" w:type="dxa"/>
            <w:vAlign w:val="center"/>
          </w:tcPr>
          <w:p w14:paraId="3B76D110">
            <w:pPr>
              <w:keepNext w:val="0"/>
              <w:keepLines w:val="0"/>
              <w:widowControl/>
              <w:suppressLineNumbers w:val="0"/>
              <w:spacing w:before="0" w:beforeAutospacing="0" w:afterAutospacing="0"/>
              <w:ind w:left="0" w:right="0"/>
              <w:rPr>
                <w:rStyle w:val="14"/>
                <w:rFonts w:hint="default" w:cs="Calibri"/>
                <w:b/>
                <w:bCs/>
                <w:color w:val="212529"/>
                <w:sz w:val="26"/>
                <w:szCs w:val="26"/>
                <w:shd w:val="clear" w:color="auto" w:fill="FFFFFF"/>
              </w:rPr>
            </w:pPr>
            <w:r>
              <w:rPr>
                <w:rStyle w:val="14"/>
                <w:rFonts w:hint="default" w:cs="Calibri"/>
                <w:b/>
                <w:bCs/>
                <w:color w:val="212529"/>
                <w:sz w:val="26"/>
                <w:szCs w:val="26"/>
                <w:shd w:val="clear" w:color="auto" w:fill="FFFFFF"/>
              </w:rPr>
              <w:t>*</w:t>
            </w:r>
            <w:r>
              <w:rPr>
                <w:rFonts w:hint="default" w:cs="Calibri"/>
                <w:b/>
                <w:bCs/>
                <w:color w:val="212529"/>
                <w:sz w:val="26"/>
                <w:szCs w:val="26"/>
                <w:shd w:val="clear" w:color="auto" w:fill="FFFFFF"/>
              </w:rPr>
              <w:t>Has the Solution Received any Innovation Grant/Seed fund Support?</w:t>
            </w:r>
          </w:p>
        </w:tc>
        <w:tc>
          <w:tcPr>
            <w:tcW w:w="7528" w:type="dxa"/>
            <w:vAlign w:val="center"/>
          </w:tcPr>
          <w:p w14:paraId="583F2A1A">
            <w:pPr>
              <w:keepNext w:val="0"/>
              <w:keepLines w:val="0"/>
              <w:widowControl/>
              <w:suppressLineNumbers w:val="0"/>
              <w:spacing w:before="0" w:beforeAutospacing="0" w:afterAutospacing="0"/>
              <w:ind w:left="0" w:right="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cs="Times New Roman"/>
                <w:sz w:val="23"/>
                <w:szCs w:val="23"/>
                <w:lang w:eastAsia="en-IN"/>
              </w:rPr>
              <w:t>No</w:t>
            </w:r>
          </w:p>
        </w:tc>
      </w:tr>
      <w:tr w14:paraId="45E25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8" w:hRule="atLeast"/>
        </w:trPr>
        <w:tc>
          <w:tcPr>
            <w:tcW w:w="3269" w:type="dxa"/>
            <w:vAlign w:val="center"/>
          </w:tcPr>
          <w:p w14:paraId="31A4D6B7">
            <w:pPr>
              <w:keepNext w:val="0"/>
              <w:keepLines w:val="0"/>
              <w:widowControl/>
              <w:suppressLineNumbers w:val="0"/>
              <w:spacing w:before="0" w:beforeAutospacing="0" w:afterAutospacing="0"/>
              <w:ind w:left="0" w:right="0"/>
              <w:rPr>
                <w:rStyle w:val="14"/>
                <w:rFonts w:hint="default" w:cs="Calibri"/>
                <w:b/>
                <w:bCs/>
                <w:color w:val="212529"/>
                <w:sz w:val="26"/>
                <w:szCs w:val="26"/>
                <w:shd w:val="clear" w:color="auto" w:fill="FFFFFF"/>
              </w:rPr>
            </w:pPr>
            <w:r>
              <w:rPr>
                <w:rStyle w:val="14"/>
                <w:rFonts w:hint="default" w:cs="Calibri"/>
                <w:b/>
                <w:bCs/>
                <w:color w:val="212529"/>
                <w:sz w:val="26"/>
                <w:szCs w:val="26"/>
              </w:rPr>
              <w:t>*</w:t>
            </w:r>
            <w:r>
              <w:rPr>
                <w:rFonts w:hint="default" w:cs="Calibri"/>
                <w:b/>
                <w:bCs/>
                <w:color w:val="212529"/>
                <w:sz w:val="26"/>
                <w:szCs w:val="26"/>
              </w:rPr>
              <w:t>Are there any Recognitions (National/International) Obtained by the Solution?</w:t>
            </w:r>
          </w:p>
        </w:tc>
        <w:tc>
          <w:tcPr>
            <w:tcW w:w="7528" w:type="dxa"/>
            <w:vAlign w:val="center"/>
          </w:tcPr>
          <w:p w14:paraId="1BCDEBF8">
            <w:pPr>
              <w:keepNext w:val="0"/>
              <w:keepLines w:val="0"/>
              <w:widowControl/>
              <w:suppressLineNumbers w:val="0"/>
              <w:spacing w:before="0" w:beforeAutospacing="0" w:afterAutospacing="0"/>
              <w:ind w:left="0" w:right="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cs="Times New Roman"/>
                <w:sz w:val="23"/>
                <w:szCs w:val="23"/>
                <w:lang w:eastAsia="en-IN"/>
              </w:rPr>
              <w:t>No</w:t>
            </w:r>
          </w:p>
        </w:tc>
      </w:tr>
      <w:tr w14:paraId="3051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0" w:hRule="atLeast"/>
        </w:trPr>
        <w:tc>
          <w:tcPr>
            <w:tcW w:w="3269" w:type="dxa"/>
            <w:vAlign w:val="center"/>
          </w:tcPr>
          <w:p w14:paraId="17900CCB">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rPr>
              <w:t>*</w:t>
            </w:r>
            <w:r>
              <w:rPr>
                <w:rFonts w:hint="default" w:cs="Calibri"/>
                <w:b/>
                <w:bCs/>
                <w:color w:val="212529"/>
                <w:sz w:val="26"/>
                <w:szCs w:val="26"/>
              </w:rPr>
              <w:t>Is the Solution Commercialized either through Technology Transfer or Enterprise Development/Startup?</w:t>
            </w:r>
          </w:p>
        </w:tc>
        <w:tc>
          <w:tcPr>
            <w:tcW w:w="7528" w:type="dxa"/>
            <w:vAlign w:val="center"/>
          </w:tcPr>
          <w:p w14:paraId="0C478F4E">
            <w:pPr>
              <w:keepNext w:val="0"/>
              <w:keepLines w:val="0"/>
              <w:widowControl/>
              <w:suppressLineNumbers w:val="0"/>
              <w:spacing w:before="0" w:beforeAutospacing="0" w:afterAutospacing="0"/>
              <w:ind w:left="0" w:right="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cs="Times New Roman"/>
                <w:sz w:val="23"/>
                <w:szCs w:val="23"/>
                <w:lang w:eastAsia="en-IN"/>
              </w:rPr>
              <w:t>No</w:t>
            </w:r>
          </w:p>
        </w:tc>
      </w:tr>
      <w:tr w14:paraId="3545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4" w:hRule="atLeast"/>
        </w:trPr>
        <w:tc>
          <w:tcPr>
            <w:tcW w:w="3269" w:type="dxa"/>
            <w:vAlign w:val="center"/>
          </w:tcPr>
          <w:p w14:paraId="3E2B3C53">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rPr>
              <w:t>*</w:t>
            </w:r>
            <w:r>
              <w:rPr>
                <w:rFonts w:hint="default" w:cs="Calibri"/>
                <w:b/>
                <w:bCs/>
                <w:color w:val="212529"/>
                <w:sz w:val="26"/>
                <w:szCs w:val="26"/>
              </w:rPr>
              <w:t>Had the Solution Received any Pre-Incubation/Incubation Support?</w:t>
            </w:r>
          </w:p>
        </w:tc>
        <w:tc>
          <w:tcPr>
            <w:tcW w:w="7528" w:type="dxa"/>
            <w:vAlign w:val="center"/>
          </w:tcPr>
          <w:p w14:paraId="1BB6220F">
            <w:pPr>
              <w:keepNext w:val="0"/>
              <w:keepLines w:val="0"/>
              <w:widowControl/>
              <w:suppressLineNumbers w:val="0"/>
              <w:spacing w:before="0" w:beforeAutospacing="0" w:afterAutospacing="0"/>
              <w:ind w:left="0" w:right="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cs="Times New Roman"/>
                <w:sz w:val="23"/>
                <w:szCs w:val="23"/>
                <w:lang w:eastAsia="en-IN"/>
              </w:rPr>
              <w:t>No</w:t>
            </w:r>
          </w:p>
        </w:tc>
      </w:tr>
      <w:tr w14:paraId="3CBC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3269" w:type="dxa"/>
            <w:vAlign w:val="center"/>
          </w:tcPr>
          <w:p w14:paraId="3ED2EFB3">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rPr>
              <w:t>*</w:t>
            </w:r>
            <w:r>
              <w:rPr>
                <w:rFonts w:hint="default" w:cs="Calibri"/>
                <w:b/>
                <w:bCs/>
                <w:color w:val="212529"/>
                <w:sz w:val="26"/>
                <w:szCs w:val="26"/>
              </w:rPr>
              <w:t>Video URL</w:t>
            </w:r>
          </w:p>
        </w:tc>
        <w:tc>
          <w:tcPr>
            <w:tcW w:w="7528" w:type="dxa"/>
            <w:vAlign w:val="center"/>
          </w:tcPr>
          <w:p w14:paraId="3D428A35">
            <w:pPr>
              <w:keepNext w:val="0"/>
              <w:keepLines w:val="0"/>
              <w:widowControl/>
              <w:suppressLineNumbers w:val="0"/>
              <w:spacing w:before="0" w:beforeAutospacing="0" w:afterAutospacing="0"/>
              <w:ind w:left="0" w:right="0"/>
              <w:jc w:val="both"/>
              <w:rPr>
                <w:rFonts w:hint="default" w:ascii="Times New Roman" w:hAnsi="Times New Roman" w:eastAsia="Times New Roman" w:cs="Times New Roman"/>
                <w:sz w:val="22"/>
                <w:szCs w:val="22"/>
                <w:lang w:eastAsia="en-IN"/>
              </w:rPr>
            </w:pPr>
            <w:r>
              <w:rPr>
                <w:rFonts w:hint="default" w:ascii="Times New Roman" w:hAnsi="Times New Roman" w:eastAsia="Times New Roman"/>
                <w:sz w:val="22"/>
                <w:szCs w:val="22"/>
                <w:lang w:eastAsia="en-IN"/>
              </w:rPr>
              <w:t>https://drive.google.com/file/d/1uZgLOXu9914vo0EBOHXprvrlgo-Z0vJK/view?usp=drivesdk</w:t>
            </w:r>
          </w:p>
        </w:tc>
      </w:tr>
      <w:tr w14:paraId="32851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3269" w:type="dxa"/>
            <w:vAlign w:val="center"/>
          </w:tcPr>
          <w:p w14:paraId="3608ED17">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shd w:val="clear" w:color="auto" w:fill="FFFFFF"/>
              </w:rPr>
              <w:t>*</w:t>
            </w:r>
            <w:r>
              <w:rPr>
                <w:rFonts w:hint="default" w:cs="Calibri"/>
                <w:b/>
                <w:bCs/>
                <w:color w:val="212529"/>
                <w:sz w:val="26"/>
                <w:szCs w:val="26"/>
                <w:shd w:val="clear" w:color="auto" w:fill="FFFFFF"/>
              </w:rPr>
              <w:t>Upload Photograph: (JPG, PNG max 2 MB)</w:t>
            </w:r>
          </w:p>
        </w:tc>
        <w:tc>
          <w:tcPr>
            <w:tcW w:w="7528" w:type="dxa"/>
            <w:vAlign w:val="center"/>
          </w:tcPr>
          <w:p w14:paraId="0F7C66EC">
            <w:pPr>
              <w:keepNext w:val="0"/>
              <w:keepLines w:val="0"/>
              <w:widowControl/>
              <w:suppressLineNumbers w:val="0"/>
              <w:spacing w:before="0" w:beforeAutospacing="0" w:afterAutospacing="0"/>
              <w:ind w:left="0" w:right="0"/>
              <w:jc w:val="both"/>
              <w:rPr>
                <w:rFonts w:hint="default" w:ascii="Times New Roman" w:hAnsi="Times New Roman" w:eastAsia="Times New Roman" w:cs="Times New Roman"/>
                <w:sz w:val="22"/>
                <w:szCs w:val="22"/>
                <w:lang w:eastAsia="en-IN"/>
              </w:rPr>
            </w:pPr>
            <w:r>
              <w:rPr>
                <w:rFonts w:hint="default" w:ascii="Times New Roman" w:hAnsi="Times New Roman" w:eastAsia="Times New Roman"/>
                <w:sz w:val="22"/>
                <w:szCs w:val="22"/>
                <w:lang w:eastAsia="en-IN"/>
              </w:rPr>
              <w:t>https://drive.google.com/drive/folders/1oPAJuqTarGharLnHJOxiByuDRAztGT3S</w:t>
            </w:r>
          </w:p>
        </w:tc>
      </w:tr>
      <w:tr w14:paraId="594D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37D76E9E">
            <w:pPr>
              <w:keepNext w:val="0"/>
              <w:keepLines w:val="0"/>
              <w:widowControl/>
              <w:suppressLineNumbers w:val="0"/>
              <w:spacing w:before="0" w:beforeAutospacing="0" w:afterAutospacing="0"/>
              <w:ind w:left="0" w:right="0"/>
              <w:rPr>
                <w:rStyle w:val="14"/>
                <w:rFonts w:hint="default" w:cs="Calibri"/>
                <w:b/>
                <w:bCs/>
                <w:color w:val="212529"/>
                <w:sz w:val="26"/>
                <w:szCs w:val="26"/>
                <w:shd w:val="clear" w:color="auto" w:fill="FFFFFF"/>
              </w:rPr>
            </w:pPr>
            <w:r>
              <w:rPr>
                <w:rStyle w:val="14"/>
                <w:rFonts w:hint="default" w:cs="Calibri"/>
                <w:b/>
                <w:bCs/>
                <w:color w:val="212529"/>
                <w:sz w:val="26"/>
                <w:szCs w:val="26"/>
                <w:shd w:val="clear" w:color="auto" w:fill="FFFFFF"/>
              </w:rPr>
              <w:t>*</w:t>
            </w:r>
            <w:r>
              <w:rPr>
                <w:rFonts w:hint="default" w:cs="Calibri"/>
                <w:b/>
                <w:bCs/>
                <w:color w:val="212529"/>
                <w:sz w:val="26"/>
                <w:szCs w:val="26"/>
                <w:shd w:val="clear" w:color="auto" w:fill="FFFFFF"/>
              </w:rPr>
              <w:t>Utility: Highlight the utility/value proposition (key benefits) aspects of the solution/innovation*</w:t>
            </w:r>
            <w:r>
              <w:rPr>
                <w:rFonts w:hint="default" w:cs="Calibri"/>
                <w:b/>
                <w:bCs/>
                <w:color w:val="212529"/>
                <w:sz w:val="26"/>
                <w:szCs w:val="26"/>
              </w:rPr>
              <w:br w:type="textWrapping"/>
            </w:r>
            <w:r>
              <w:rPr>
                <w:rFonts w:hint="default" w:cs="Calibri"/>
                <w:b/>
                <w:bCs/>
                <w:color w:val="212529"/>
                <w:sz w:val="26"/>
                <w:szCs w:val="26"/>
                <w:shd w:val="clear" w:color="auto" w:fill="FFFFFF"/>
              </w:rPr>
              <w:t>(Max: 100 Words)</w:t>
            </w:r>
          </w:p>
        </w:tc>
        <w:tc>
          <w:tcPr>
            <w:tcW w:w="7528" w:type="dxa"/>
            <w:vAlign w:val="center"/>
          </w:tcPr>
          <w:p w14:paraId="5EBB7A3D">
            <w:pPr>
              <w:keepNext w:val="0"/>
              <w:keepLines w:val="0"/>
              <w:widowControl/>
              <w:suppressLineNumbers w:val="0"/>
              <w:spacing w:before="0" w:beforeAutospacing="0" w:afterAutospacing="0"/>
              <w:ind w:left="0" w:right="0" w:firstLine="460" w:firstLineChars="20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sz w:val="23"/>
                <w:szCs w:val="23"/>
                <w:lang w:eastAsia="en-IN"/>
              </w:rPr>
              <w:t>The solution helps the radiologist in the accurate identification of early stage lung cancer through AI technology and augmented imagery. The solution minimizes errors in diagnosis through subtle imagery and smaller data sets. This tool also cuts down the analysis time, thus helping in making quicker decisions. It can be used in scenarios where expert radiologists are rare. Its main benefit is early detection, which increases survival rates and lowers the cost of treatment.</w:t>
            </w:r>
          </w:p>
        </w:tc>
      </w:tr>
      <w:tr w14:paraId="5BC7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09025F25">
            <w:pPr>
              <w:keepNext w:val="0"/>
              <w:keepLines w:val="0"/>
              <w:widowControl/>
              <w:suppressLineNumbers w:val="0"/>
              <w:spacing w:before="0" w:beforeAutospacing="0" w:afterAutospacing="0"/>
              <w:ind w:left="0" w:right="0"/>
              <w:rPr>
                <w:rStyle w:val="14"/>
                <w:rFonts w:hint="default" w:cs="Calibri"/>
                <w:b/>
                <w:bCs/>
                <w:color w:val="212529"/>
                <w:sz w:val="26"/>
                <w:szCs w:val="26"/>
                <w:shd w:val="clear" w:color="auto" w:fill="FFFFFF"/>
              </w:rPr>
            </w:pPr>
            <w:r>
              <w:rPr>
                <w:rStyle w:val="14"/>
                <w:rFonts w:hint="default" w:cs="Calibri"/>
                <w:b/>
                <w:bCs/>
                <w:color w:val="212529"/>
                <w:sz w:val="26"/>
                <w:szCs w:val="26"/>
              </w:rPr>
              <w:t>*</w:t>
            </w:r>
            <w:r>
              <w:rPr>
                <w:rFonts w:hint="default" w:cs="Calibri"/>
                <w:b/>
                <w:bCs/>
                <w:color w:val="212529"/>
                <w:sz w:val="26"/>
                <w:szCs w:val="26"/>
              </w:rPr>
              <w:t>Scalability: Highlight the market potential aspects of the Solution/Innovation (Potential Market Size, segmentation and Target users/customers etc.)</w:t>
            </w:r>
            <w:r>
              <w:rPr>
                <w:rFonts w:hint="default" w:cs="Calibri"/>
                <w:b/>
                <w:bCs/>
                <w:color w:val="212529"/>
                <w:sz w:val="26"/>
                <w:szCs w:val="26"/>
              </w:rPr>
              <w:br w:type="textWrapping"/>
            </w:r>
            <w:r>
              <w:rPr>
                <w:rFonts w:hint="default" w:cs="Calibri"/>
                <w:b/>
                <w:bCs/>
                <w:color w:val="212529"/>
                <w:sz w:val="26"/>
                <w:szCs w:val="26"/>
              </w:rPr>
              <w:t>(Max: 100 Words)</w:t>
            </w:r>
          </w:p>
        </w:tc>
        <w:tc>
          <w:tcPr>
            <w:tcW w:w="7528" w:type="dxa"/>
            <w:vAlign w:val="center"/>
          </w:tcPr>
          <w:p w14:paraId="3B08CDAE">
            <w:pPr>
              <w:keepNext w:val="0"/>
              <w:keepLines w:val="0"/>
              <w:widowControl/>
              <w:suppressLineNumbers w:val="0"/>
              <w:spacing w:before="0" w:beforeAutospacing="0" w:afterAutospacing="0"/>
              <w:ind w:left="0" w:right="0" w:firstLine="460" w:firstLineChars="20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sz w:val="23"/>
                <w:szCs w:val="23"/>
                <w:lang w:eastAsia="en-IN"/>
              </w:rPr>
              <w:t>The solution is very scalable, since it relies on software and thus it can be rolled out into hospitals, diagnostics centers, and tele-medicine facilities. The potential consumers will be radiologists, healthcare professionals, and diagnostics laboratories. The world-wide AI in healthcare industry is expanding very fast, and one of its key segments is medical imaging. The proposed solution could also be easily extended to apply for other types of cancer and diseases without requiring significant changes in its architecture. Nevertheless, scalability is contingent upon getting regulatory approvals, which tends to be severely underestimated by students.</w:t>
            </w:r>
          </w:p>
        </w:tc>
      </w:tr>
      <w:tr w14:paraId="2404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0D633E39">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shd w:val="clear" w:color="auto" w:fill="FFFFFF"/>
              </w:rPr>
              <w:t>*</w:t>
            </w:r>
            <w:r>
              <w:rPr>
                <w:rFonts w:hint="default" w:cs="Calibri"/>
                <w:b/>
                <w:bCs/>
                <w:color w:val="212529"/>
                <w:sz w:val="26"/>
                <w:szCs w:val="26"/>
                <w:shd w:val="clear" w:color="auto" w:fill="FFFFFF"/>
              </w:rPr>
              <w:t>Economic Sustainability: Highlight commercialisation/business application aspects of the solution (how it is going to economic profitable and viable)</w:t>
            </w:r>
            <w:r>
              <w:rPr>
                <w:rFonts w:hint="default" w:cs="Calibri"/>
                <w:b/>
                <w:bCs/>
                <w:color w:val="212529"/>
                <w:sz w:val="26"/>
                <w:szCs w:val="26"/>
              </w:rPr>
              <w:br w:type="textWrapping"/>
            </w:r>
            <w:r>
              <w:rPr>
                <w:rFonts w:hint="default" w:cs="Calibri"/>
                <w:b/>
                <w:bCs/>
                <w:color w:val="212529"/>
                <w:sz w:val="26"/>
                <w:szCs w:val="26"/>
                <w:shd w:val="clear" w:color="auto" w:fill="FFFFFF"/>
              </w:rPr>
              <w:t>(Max: 100 Words)</w:t>
            </w:r>
          </w:p>
        </w:tc>
        <w:tc>
          <w:tcPr>
            <w:tcW w:w="7528" w:type="dxa"/>
            <w:vAlign w:val="center"/>
          </w:tcPr>
          <w:p w14:paraId="3356CD07">
            <w:pPr>
              <w:keepNext w:val="0"/>
              <w:keepLines w:val="0"/>
              <w:widowControl/>
              <w:suppressLineNumbers w:val="0"/>
              <w:spacing w:before="0" w:beforeAutospacing="0" w:afterAutospacing="0"/>
              <w:ind w:left="0" w:right="0" w:firstLine="460" w:firstLineChars="20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sz w:val="23"/>
                <w:szCs w:val="23"/>
                <w:lang w:eastAsia="en-IN"/>
              </w:rPr>
              <w:t>The system can be monetized via the use of a SaaS (Software as a Service) platform, providing hospitals and diagnostic centers with access to AI-powered diagnosis via subscription plans. The system can cut costs through the elimination of erroneous diagnoses and improved process efficiency. Other sources of income may come in the form of licensing of the technology by health care providers or incorporation within radiology systems. But without clinical validation, regulation, and trust from the health care community, the system will remain just a technical solution.</w:t>
            </w:r>
          </w:p>
        </w:tc>
      </w:tr>
      <w:tr w14:paraId="069C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525117E0">
            <w:pPr>
              <w:keepNext w:val="0"/>
              <w:keepLines w:val="0"/>
              <w:widowControl/>
              <w:suppressLineNumbers w:val="0"/>
              <w:spacing w:before="0" w:beforeAutospacing="0" w:afterAutospacing="0"/>
              <w:ind w:left="0" w:right="0"/>
              <w:rPr>
                <w:rStyle w:val="14"/>
                <w:rFonts w:hint="default" w:cs="Calibri"/>
                <w:b/>
                <w:bCs/>
                <w:color w:val="212529"/>
                <w:sz w:val="26"/>
                <w:szCs w:val="26"/>
                <w:shd w:val="clear" w:color="auto" w:fill="FFFFFF"/>
              </w:rPr>
            </w:pPr>
            <w:r>
              <w:rPr>
                <w:rStyle w:val="14"/>
                <w:rFonts w:hint="default" w:cs="Calibri"/>
                <w:b/>
                <w:bCs/>
                <w:color w:val="212529"/>
                <w:sz w:val="26"/>
                <w:szCs w:val="26"/>
              </w:rPr>
              <w:t>*</w:t>
            </w:r>
            <w:r>
              <w:rPr>
                <w:rFonts w:hint="default" w:cs="Calibri"/>
                <w:b/>
                <w:bCs/>
                <w:color w:val="212529"/>
                <w:sz w:val="26"/>
                <w:szCs w:val="26"/>
              </w:rPr>
              <w:t>Environmental Sustainability: Highlight environmental friendliness aspects and related benefit of the solution/innovation</w:t>
            </w:r>
            <w:r>
              <w:rPr>
                <w:rFonts w:hint="default" w:cs="Calibri"/>
                <w:b/>
                <w:bCs/>
                <w:color w:val="212529"/>
                <w:sz w:val="26"/>
                <w:szCs w:val="26"/>
              </w:rPr>
              <w:br w:type="textWrapping"/>
            </w:r>
            <w:r>
              <w:rPr>
                <w:rFonts w:hint="default" w:cs="Calibri"/>
                <w:b/>
                <w:bCs/>
                <w:color w:val="212529"/>
                <w:sz w:val="26"/>
                <w:szCs w:val="26"/>
              </w:rPr>
              <w:t>(Max: 100 Words)</w:t>
            </w:r>
          </w:p>
        </w:tc>
        <w:tc>
          <w:tcPr>
            <w:tcW w:w="7528" w:type="dxa"/>
            <w:vAlign w:val="center"/>
          </w:tcPr>
          <w:p w14:paraId="0C0DC073">
            <w:pPr>
              <w:keepNext w:val="0"/>
              <w:keepLines w:val="0"/>
              <w:widowControl/>
              <w:suppressLineNumbers w:val="0"/>
              <w:spacing w:before="0" w:beforeAutospacing="0" w:afterAutospacing="0"/>
              <w:ind w:left="0" w:right="0" w:firstLine="460" w:firstLineChars="200"/>
              <w:jc w:val="both"/>
              <w:rPr>
                <w:rFonts w:hint="default" w:ascii="Times New Roman" w:hAnsi="Times New Roman" w:eastAsia="Times New Roman" w:cs="Times New Roman"/>
                <w:sz w:val="23"/>
                <w:szCs w:val="23"/>
                <w:lang w:eastAsia="en-IN"/>
              </w:rPr>
            </w:pPr>
            <w:r>
              <w:rPr>
                <w:rFonts w:hint="default" w:ascii="Times New Roman" w:hAnsi="Times New Roman" w:eastAsia="Times New Roman"/>
                <w:sz w:val="23"/>
                <w:szCs w:val="23"/>
                <w:lang w:eastAsia="en-IN"/>
              </w:rPr>
              <w:t>The suggested solution promotes environmental sustainability because of reduced energy consumption and use of medical resources due to increased accuracy and consequently reduced frequency of performing diagnostics. This solution is an IT-based solution that implies minimal use of tangible facilities and paper work reports. The cloud deployment may further enhance efficient use of the resource. Nonetheless, its contribution to environmental sustainability is limited and indirect, and therefore the emphasis on it should be avoided when discussing the solution's advantages.</w:t>
            </w:r>
          </w:p>
        </w:tc>
      </w:tr>
      <w:tr w14:paraId="687A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42D6EF7A">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rPr>
              <w:t>Team members details</w:t>
            </w:r>
          </w:p>
        </w:tc>
        <w:tc>
          <w:tcPr>
            <w:tcW w:w="7528" w:type="dxa"/>
            <w:vAlign w:val="center"/>
          </w:tcPr>
          <w:p w14:paraId="410A8532">
            <w:pPr>
              <w:numPr>
                <w:ilvl w:val="0"/>
                <w:numId w:val="1"/>
              </w:numPr>
              <w:bidi w:val="0"/>
              <w:rPr>
                <w:rFonts w:hint="default" w:ascii="Times New Roman" w:hAnsi="Times New Roman" w:cs="Times New Roman"/>
                <w:sz w:val="23"/>
                <w:szCs w:val="23"/>
                <w:lang w:val="en-US" w:eastAsia="en-IN"/>
              </w:rPr>
            </w:pPr>
            <w:r>
              <w:rPr>
                <w:rFonts w:hint="default" w:ascii="Times New Roman" w:hAnsi="Times New Roman" w:cs="Times New Roman"/>
                <w:sz w:val="23"/>
                <w:szCs w:val="23"/>
                <w:lang w:eastAsia="en-IN"/>
              </w:rPr>
              <w:t xml:space="preserve">Name: </w:t>
            </w:r>
            <w:r>
              <w:rPr>
                <w:rFonts w:hint="default" w:ascii="Times New Roman" w:hAnsi="Times New Roman" w:cs="Times New Roman"/>
                <w:sz w:val="23"/>
                <w:szCs w:val="23"/>
                <w:lang w:val="en-US" w:eastAsia="en-IN"/>
              </w:rPr>
              <w:t>P. Jayasree</w:t>
            </w:r>
          </w:p>
          <w:p w14:paraId="0BE88DF9">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val="en-US" w:eastAsia="en-IN"/>
              </w:rPr>
              <w:t>E</w:t>
            </w:r>
            <w:r>
              <w:rPr>
                <w:rFonts w:hint="default" w:ascii="Times New Roman" w:hAnsi="Times New Roman" w:cs="Times New Roman"/>
                <w:sz w:val="23"/>
                <w:szCs w:val="23"/>
                <w:lang w:eastAsia="en-IN"/>
              </w:rPr>
              <w:t>mail ID:</w:t>
            </w:r>
            <w:r>
              <w:rPr>
                <w:rFonts w:hint="default" w:ascii="Times New Roman" w:hAnsi="Times New Roman" w:cs="Times New Roman"/>
                <w:sz w:val="23"/>
                <w:szCs w:val="23"/>
                <w:lang w:val="en-US" w:eastAsia="en-IN"/>
              </w:rPr>
              <w:t xml:space="preserve"> </w:t>
            </w:r>
            <w:r>
              <w:rPr>
                <w:rFonts w:hint="default" w:ascii="Times New Roman" w:hAnsi="Times New Roman" w:cs="Times New Roman"/>
                <w:sz w:val="23"/>
                <w:szCs w:val="23"/>
              </w:rPr>
              <w:fldChar w:fldCharType="begin"/>
            </w:r>
            <w:r>
              <w:rPr>
                <w:rFonts w:hint="default" w:ascii="Times New Roman" w:hAnsi="Times New Roman" w:cs="Times New Roman"/>
                <w:sz w:val="23"/>
                <w:szCs w:val="23"/>
              </w:rPr>
              <w:instrText xml:space="preserve"> HYPERLINK "mailto:jayasreejsp630@gmail.com" </w:instrText>
            </w:r>
            <w:r>
              <w:rPr>
                <w:rFonts w:hint="default" w:ascii="Times New Roman" w:hAnsi="Times New Roman" w:cs="Times New Roman"/>
                <w:sz w:val="23"/>
                <w:szCs w:val="23"/>
              </w:rPr>
              <w:fldChar w:fldCharType="separate"/>
            </w:r>
            <w:r>
              <w:rPr>
                <w:rFonts w:hint="default" w:ascii="Times New Roman" w:hAnsi="Times New Roman" w:cs="Times New Roman"/>
                <w:sz w:val="23"/>
                <w:szCs w:val="23"/>
              </w:rPr>
              <w:t>jayasreejsp630@gmail.com</w:t>
            </w:r>
            <w:r>
              <w:rPr>
                <w:rFonts w:hint="default" w:ascii="Times New Roman" w:hAnsi="Times New Roman" w:cs="Times New Roman"/>
                <w:sz w:val="23"/>
                <w:szCs w:val="23"/>
              </w:rPr>
              <w:fldChar w:fldCharType="end"/>
            </w:r>
          </w:p>
          <w:p w14:paraId="6020B694">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Contact :</w:t>
            </w:r>
            <w:r>
              <w:rPr>
                <w:rFonts w:hint="default" w:ascii="Times New Roman" w:hAnsi="Times New Roman" w:cs="Times New Roman"/>
                <w:sz w:val="23"/>
                <w:szCs w:val="23"/>
                <w:lang w:val="en-US" w:eastAsia="en-IN"/>
              </w:rPr>
              <w:t>9052575107</w:t>
            </w:r>
          </w:p>
          <w:p w14:paraId="18ABC6AB">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Designation: Student</w:t>
            </w:r>
          </w:p>
          <w:p w14:paraId="10F13CA8">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Gender: Female</w:t>
            </w:r>
          </w:p>
          <w:p w14:paraId="11B0A4CB">
            <w:pPr>
              <w:numPr>
                <w:numId w:val="0"/>
              </w:numPr>
              <w:bidi w:val="0"/>
              <w:rPr>
                <w:rFonts w:hint="default" w:ascii="Times New Roman" w:hAnsi="Times New Roman" w:cs="Times New Roman"/>
                <w:sz w:val="23"/>
                <w:szCs w:val="23"/>
                <w:lang w:eastAsia="en-IN"/>
              </w:rPr>
            </w:pPr>
          </w:p>
          <w:p w14:paraId="09915E36">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 xml:space="preserve">2) Name: </w:t>
            </w:r>
            <w:r>
              <w:rPr>
                <w:rFonts w:hint="default" w:ascii="Times New Roman" w:hAnsi="Times New Roman" w:cs="Times New Roman"/>
                <w:sz w:val="23"/>
                <w:szCs w:val="23"/>
                <w:lang w:val="en-US" w:eastAsia="en-IN"/>
              </w:rPr>
              <w:t>S. Tulasi Rao</w:t>
            </w:r>
          </w:p>
          <w:p w14:paraId="7D82CBD2">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E-mail ID:</w:t>
            </w:r>
            <w:r>
              <w:rPr>
                <w:rFonts w:hint="default" w:ascii="Times New Roman" w:hAnsi="Times New Roman" w:cs="Times New Roman"/>
                <w:sz w:val="23"/>
                <w:szCs w:val="23"/>
                <w:lang w:val="en-US" w:eastAsia="en-IN"/>
              </w:rPr>
              <w:t xml:space="preserve"> </w:t>
            </w:r>
            <w:r>
              <w:rPr>
                <w:rFonts w:hint="default" w:ascii="Times New Roman" w:hAnsi="Times New Roman" w:cs="Times New Roman"/>
                <w:sz w:val="23"/>
                <w:szCs w:val="23"/>
              </w:rPr>
              <w:t>tulasirao.sreads</w:t>
            </w:r>
            <w:bookmarkStart w:id="1" w:name="_GoBack"/>
            <w:bookmarkEnd w:id="1"/>
            <w:r>
              <w:rPr>
                <w:rFonts w:hint="default" w:ascii="Times New Roman" w:hAnsi="Times New Roman" w:cs="Times New Roman"/>
                <w:sz w:val="23"/>
                <w:szCs w:val="23"/>
              </w:rPr>
              <w:t xml:space="preserve">@gmail.com   </w:t>
            </w:r>
          </w:p>
          <w:p w14:paraId="246E311C">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Contact :8</w:t>
            </w:r>
            <w:r>
              <w:rPr>
                <w:rFonts w:hint="default" w:ascii="Times New Roman" w:hAnsi="Times New Roman" w:cs="Times New Roman"/>
                <w:sz w:val="23"/>
                <w:szCs w:val="23"/>
                <w:lang w:val="en-US" w:eastAsia="en-IN"/>
              </w:rPr>
              <w:t>143047147</w:t>
            </w:r>
          </w:p>
          <w:p w14:paraId="77CCE6E5">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Designation: Student</w:t>
            </w:r>
          </w:p>
          <w:p w14:paraId="6E0179E4">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Gender: Male</w:t>
            </w:r>
          </w:p>
          <w:p w14:paraId="65EAD507">
            <w:pPr>
              <w:numPr>
                <w:numId w:val="0"/>
              </w:numPr>
              <w:bidi w:val="0"/>
              <w:rPr>
                <w:rFonts w:hint="default" w:ascii="Times New Roman" w:hAnsi="Times New Roman" w:cs="Times New Roman"/>
                <w:sz w:val="23"/>
                <w:szCs w:val="23"/>
                <w:lang w:eastAsia="en-IN"/>
              </w:rPr>
            </w:pPr>
          </w:p>
          <w:p w14:paraId="3629DA96">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 xml:space="preserve">3)Name: </w:t>
            </w:r>
            <w:r>
              <w:rPr>
                <w:rFonts w:hint="default" w:ascii="Times New Roman" w:hAnsi="Times New Roman" w:cs="Times New Roman"/>
                <w:sz w:val="23"/>
                <w:szCs w:val="23"/>
                <w:lang w:val="en-US" w:eastAsia="zh-CN"/>
              </w:rPr>
              <w:t>N. Jaswanth Reddy</w:t>
            </w:r>
          </w:p>
          <w:p w14:paraId="455DFD45">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E-mail ID:</w:t>
            </w:r>
            <w:r>
              <w:rPr>
                <w:rFonts w:hint="default" w:ascii="Times New Roman" w:hAnsi="Times New Roman" w:cs="Times New Roman"/>
                <w:sz w:val="23"/>
                <w:szCs w:val="23"/>
                <w:lang w:val="en-US" w:eastAsia="en-IN"/>
              </w:rPr>
              <w:t xml:space="preserve"> </w:t>
            </w:r>
            <w:r>
              <w:rPr>
                <w:rFonts w:hint="default" w:ascii="Times New Roman" w:hAnsi="Times New Roman" w:cs="Times New Roman"/>
                <w:sz w:val="23"/>
                <w:szCs w:val="23"/>
              </w:rPr>
              <w:t>Jaswanthreddy0121@gmail.com</w:t>
            </w:r>
          </w:p>
          <w:p w14:paraId="0247DFD6">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 xml:space="preserve">Contact : </w:t>
            </w:r>
            <w:r>
              <w:rPr>
                <w:rFonts w:hint="default" w:ascii="Times New Roman" w:hAnsi="Times New Roman" w:cs="Times New Roman"/>
                <w:sz w:val="23"/>
                <w:szCs w:val="23"/>
                <w:lang w:val="en-US" w:eastAsia="en-IN"/>
              </w:rPr>
              <w:t>96037740045</w:t>
            </w:r>
          </w:p>
          <w:p w14:paraId="5937EE92">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Designation: Student</w:t>
            </w:r>
          </w:p>
          <w:p w14:paraId="09F9430A">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Gender: Male</w:t>
            </w:r>
          </w:p>
          <w:p w14:paraId="0186DFD7">
            <w:pPr>
              <w:numPr>
                <w:numId w:val="0"/>
              </w:numPr>
              <w:bidi w:val="0"/>
              <w:rPr>
                <w:rFonts w:hint="default" w:ascii="Times New Roman" w:hAnsi="Times New Roman" w:cs="Times New Roman"/>
                <w:sz w:val="23"/>
                <w:szCs w:val="23"/>
                <w:lang w:eastAsia="en-IN"/>
              </w:rPr>
            </w:pPr>
          </w:p>
          <w:p w14:paraId="654B2B12">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 xml:space="preserve">4)Name: </w:t>
            </w:r>
            <w:r>
              <w:rPr>
                <w:rFonts w:hint="default" w:ascii="Times New Roman" w:hAnsi="Times New Roman" w:cs="Times New Roman"/>
                <w:sz w:val="23"/>
                <w:szCs w:val="23"/>
                <w:lang w:val="en-US" w:eastAsia="en-IN"/>
              </w:rPr>
              <w:t>N. Muni Bhargav</w:t>
            </w:r>
          </w:p>
          <w:p w14:paraId="5E9FA81E">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E-mail ID:</w:t>
            </w:r>
            <w:r>
              <w:rPr>
                <w:rFonts w:hint="default" w:ascii="Times New Roman" w:hAnsi="Times New Roman" w:cs="Times New Roman"/>
                <w:sz w:val="23"/>
                <w:szCs w:val="23"/>
                <w:lang w:val="en-US" w:eastAsia="en-IN"/>
              </w:rPr>
              <w:t xml:space="preserve"> munibhargav2005@gmail.com</w:t>
            </w:r>
          </w:p>
          <w:p w14:paraId="09897A90">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Contact : 9</w:t>
            </w:r>
            <w:r>
              <w:rPr>
                <w:rFonts w:hint="default" w:ascii="Times New Roman" w:hAnsi="Times New Roman" w:cs="Times New Roman"/>
                <w:sz w:val="23"/>
                <w:szCs w:val="23"/>
                <w:lang w:val="en-US" w:eastAsia="en-IN"/>
              </w:rPr>
              <w:t>573163931</w:t>
            </w:r>
          </w:p>
          <w:p w14:paraId="10D7F8CA">
            <w:pPr>
              <w:numPr>
                <w:numId w:val="0"/>
              </w:num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Designation: Student</w:t>
            </w:r>
          </w:p>
          <w:p w14:paraId="6034E67B">
            <w:pPr>
              <w:numPr>
                <w:numId w:val="0"/>
              </w:numPr>
              <w:bidi w:val="0"/>
              <w:rPr>
                <w:rFonts w:hint="default" w:ascii="Times New Roman" w:hAnsi="Times New Roman" w:eastAsia="Times New Roman" w:cs="Times New Roman"/>
                <w:szCs w:val="23"/>
                <w:lang w:eastAsia="en-IN"/>
              </w:rPr>
            </w:pPr>
            <w:r>
              <w:rPr>
                <w:rFonts w:hint="default" w:ascii="Times New Roman" w:hAnsi="Times New Roman" w:cs="Times New Roman"/>
                <w:sz w:val="23"/>
                <w:szCs w:val="23"/>
                <w:lang w:eastAsia="en-IN"/>
              </w:rPr>
              <w:t>Gender: Male</w:t>
            </w:r>
          </w:p>
        </w:tc>
      </w:tr>
      <w:tr w14:paraId="2808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6" w:hRule="atLeast"/>
        </w:trPr>
        <w:tc>
          <w:tcPr>
            <w:tcW w:w="3269" w:type="dxa"/>
            <w:vAlign w:val="center"/>
          </w:tcPr>
          <w:p w14:paraId="4F13DB5B">
            <w:pPr>
              <w:keepNext w:val="0"/>
              <w:keepLines w:val="0"/>
              <w:widowControl/>
              <w:suppressLineNumbers w:val="0"/>
              <w:spacing w:before="0" w:beforeAutospacing="0" w:afterAutospacing="0"/>
              <w:ind w:left="0" w:right="0"/>
              <w:rPr>
                <w:rStyle w:val="14"/>
                <w:rFonts w:hint="default" w:cs="Calibri"/>
                <w:b/>
                <w:bCs/>
                <w:color w:val="212529"/>
                <w:sz w:val="26"/>
                <w:szCs w:val="26"/>
              </w:rPr>
            </w:pPr>
            <w:r>
              <w:rPr>
                <w:rStyle w:val="14"/>
                <w:rFonts w:hint="default" w:cs="Calibri"/>
                <w:b/>
                <w:bCs/>
                <w:color w:val="212529"/>
                <w:sz w:val="26"/>
                <w:szCs w:val="26"/>
              </w:rPr>
              <w:t>Mentor details</w:t>
            </w:r>
          </w:p>
        </w:tc>
        <w:tc>
          <w:tcPr>
            <w:tcW w:w="7528" w:type="dxa"/>
            <w:vAlign w:val="center"/>
          </w:tcPr>
          <w:p w14:paraId="061D6C80">
            <w:p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 xml:space="preserve">Name: </w:t>
            </w:r>
            <w:r>
              <w:rPr>
                <w:rFonts w:hint="default" w:ascii="Times New Roman" w:hAnsi="Times New Roman" w:cs="Times New Roman"/>
                <w:sz w:val="23"/>
                <w:szCs w:val="23"/>
              </w:rPr>
              <w:t>Mr. K. Naveen Kumar</w:t>
            </w:r>
          </w:p>
          <w:p w14:paraId="4853D067">
            <w:p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 xml:space="preserve">E-mail ID: </w:t>
            </w:r>
            <w:r>
              <w:rPr>
                <w:rFonts w:hint="default" w:ascii="Times New Roman" w:hAnsi="Times New Roman" w:cs="Times New Roman"/>
                <w:sz w:val="23"/>
                <w:szCs w:val="23"/>
                <w:lang w:val="en-US" w:eastAsia="en-IN"/>
              </w:rPr>
              <w:t>kommalapatin</w:t>
            </w:r>
            <w:r>
              <w:rPr>
                <w:rFonts w:hint="default" w:ascii="Times New Roman" w:hAnsi="Times New Roman" w:cs="Times New Roman"/>
                <w:sz w:val="23"/>
                <w:szCs w:val="23"/>
                <w:lang w:eastAsia="en-IN"/>
              </w:rPr>
              <w:t>@</w:t>
            </w:r>
            <w:r>
              <w:rPr>
                <w:rFonts w:hint="default" w:ascii="Times New Roman" w:hAnsi="Times New Roman" w:cs="Times New Roman"/>
                <w:sz w:val="23"/>
                <w:szCs w:val="23"/>
                <w:lang w:val="en-US" w:eastAsia="en-IN"/>
              </w:rPr>
              <w:t>gmail</w:t>
            </w:r>
            <w:r>
              <w:rPr>
                <w:rFonts w:hint="default" w:ascii="Times New Roman" w:hAnsi="Times New Roman" w:cs="Times New Roman"/>
                <w:sz w:val="23"/>
                <w:szCs w:val="23"/>
                <w:lang w:eastAsia="en-IN"/>
              </w:rPr>
              <w:t>.</w:t>
            </w:r>
            <w:r>
              <w:rPr>
                <w:rFonts w:hint="default" w:ascii="Times New Roman" w:hAnsi="Times New Roman" w:cs="Times New Roman"/>
                <w:sz w:val="23"/>
                <w:szCs w:val="23"/>
                <w:lang w:val="en-US" w:eastAsia="en-IN"/>
              </w:rPr>
              <w:t>com</w:t>
            </w:r>
          </w:p>
          <w:p w14:paraId="7FA04105">
            <w:p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Contact : 9</w:t>
            </w:r>
            <w:r>
              <w:rPr>
                <w:rFonts w:hint="default" w:ascii="Times New Roman" w:hAnsi="Times New Roman" w:cs="Times New Roman"/>
                <w:sz w:val="23"/>
                <w:szCs w:val="23"/>
                <w:lang w:val="en-US" w:eastAsia="en-IN"/>
              </w:rPr>
              <w:t>742973532</w:t>
            </w:r>
          </w:p>
          <w:p w14:paraId="7AE6D6CF">
            <w:p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Designation :Ass</w:t>
            </w:r>
            <w:r>
              <w:rPr>
                <w:rFonts w:hint="default" w:ascii="Times New Roman" w:hAnsi="Times New Roman" w:cs="Times New Roman"/>
                <w:sz w:val="23"/>
                <w:szCs w:val="23"/>
                <w:lang w:val="en-US" w:eastAsia="en-IN"/>
              </w:rPr>
              <w:t>istant</w:t>
            </w:r>
            <w:r>
              <w:rPr>
                <w:rFonts w:hint="default" w:ascii="Times New Roman" w:hAnsi="Times New Roman" w:cs="Times New Roman"/>
                <w:sz w:val="23"/>
                <w:szCs w:val="23"/>
                <w:lang w:eastAsia="en-IN"/>
              </w:rPr>
              <w:t xml:space="preserve"> Professor</w:t>
            </w:r>
          </w:p>
          <w:p w14:paraId="15485872">
            <w:pPr>
              <w:bidi w:val="0"/>
              <w:rPr>
                <w:rFonts w:hint="default" w:ascii="Times New Roman" w:hAnsi="Times New Roman" w:cs="Times New Roman"/>
                <w:sz w:val="23"/>
                <w:szCs w:val="23"/>
                <w:lang w:eastAsia="en-IN"/>
              </w:rPr>
            </w:pPr>
            <w:r>
              <w:rPr>
                <w:rFonts w:hint="default" w:ascii="Times New Roman" w:hAnsi="Times New Roman" w:cs="Times New Roman"/>
                <w:sz w:val="23"/>
                <w:szCs w:val="23"/>
                <w:lang w:eastAsia="en-IN"/>
              </w:rPr>
              <w:t>Gender: Male</w:t>
            </w:r>
          </w:p>
          <w:p w14:paraId="1375C4B7">
            <w:pPr>
              <w:bidi w:val="0"/>
              <w:rPr>
                <w:rFonts w:hint="default" w:ascii="Times New Roman" w:hAnsi="Times New Roman" w:eastAsia="Times New Roman" w:cs="Times New Roman"/>
                <w:szCs w:val="23"/>
                <w:lang w:eastAsia="en-IN"/>
              </w:rPr>
            </w:pPr>
            <w:r>
              <w:rPr>
                <w:rFonts w:hint="default" w:ascii="Times New Roman" w:hAnsi="Times New Roman" w:cs="Times New Roman"/>
                <w:sz w:val="23"/>
                <w:szCs w:val="23"/>
                <w:lang w:eastAsia="en-IN"/>
              </w:rPr>
              <w:t>Institute :Mohan Babu University, Tirupati.</w:t>
            </w:r>
          </w:p>
        </w:tc>
      </w:tr>
      <w:bookmarkEnd w:id="0"/>
    </w:tbl>
    <w:p w14:paraId="62D46C50">
      <w:pPr>
        <w:ind w:left="-709"/>
      </w:pPr>
    </w:p>
    <w:sectPr>
      <w:pgSz w:w="11906" w:h="16838"/>
      <w:pgMar w:top="709" w:right="424" w:bottom="1440" w:left="567"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xi Sans">
    <w:altName w:val="Calibri"/>
    <w:panose1 w:val="00000000000000000000"/>
    <w:charset w:val="00"/>
    <w:family w:val="auto"/>
    <w:pitch w:val="default"/>
    <w:sig w:usb0="00000000" w:usb1="00000000" w:usb2="00000000" w:usb3="00000000" w:csb0="00000000" w:csb1="00000000"/>
  </w:font>
  <w:font w:name="Evermore Ming">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Light">
    <w:panose1 w:val="020B0502040204020203"/>
    <w:charset w:val="00"/>
    <w:family w:val="auto"/>
    <w:pitch w:val="default"/>
    <w:sig w:usb0="E4002EFF" w:usb1="C000E47F" w:usb2="00000009" w:usb3="00000000" w:csb0="200001FF" w:csb1="00000000"/>
  </w:font>
  <w:font w:name="Segoe UI Variable Small Semilight">
    <w:panose1 w:val="00000000000000000000"/>
    <w:charset w:val="00"/>
    <w:family w:val="auto"/>
    <w:pitch w:val="default"/>
    <w:sig w:usb0="A00002FF" w:usb1="0000000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Sitka Display">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FC2B77"/>
    <w:multiLevelType w:val="singleLevel"/>
    <w:tmpl w:val="CEFC2B7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rawingGridHorizontalSpacing w:val="11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F5A"/>
    <w:rsid w:val="00443F5A"/>
    <w:rsid w:val="00904B31"/>
    <w:rsid w:val="00BD74D0"/>
    <w:rsid w:val="39D15C66"/>
    <w:rsid w:val="461B491C"/>
    <w:rsid w:val="487274EA"/>
    <w:rsid w:val="4BE0268A"/>
    <w:rsid w:val="55532F8B"/>
    <w:rsid w:val="573C2AAB"/>
    <w:rsid w:val="612E3DED"/>
    <w:rsid w:val="61AB234B"/>
    <w:rsid w:val="798B5E75"/>
    <w:rsid w:val="7DA4016C"/>
    <w:rsid w:val="7EB3696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Arial"/>
      <w:sz w:val="22"/>
      <w:szCs w:val="22"/>
      <w:lang w:val="en-IN"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rPr>
  </w:style>
  <w:style w:type="paragraph" w:styleId="3">
    <w:name w:val="heading 2"/>
    <w:basedOn w:val="1"/>
    <w:next w:val="1"/>
    <w:semiHidden/>
    <w:unhideWhenUsed/>
    <w:qFormat/>
    <w:uiPriority w:val="9"/>
    <w:pPr>
      <w:keepNext/>
      <w:keepLines/>
      <w:spacing w:before="260" w:after="260" w:line="415" w:lineRule="auto"/>
      <w:outlineLvl w:val="1"/>
    </w:pPr>
    <w:rPr>
      <w:rFonts w:ascii="Luxi Sans" w:hAnsi="Luxi Sans" w:eastAsia="Evermore Ming"/>
      <w:b/>
      <w:sz w:val="32"/>
    </w:rPr>
  </w:style>
  <w:style w:type="paragraph" w:styleId="4">
    <w:name w:val="heading 3"/>
    <w:basedOn w:val="1"/>
    <w:semiHidden/>
    <w:unhideWhenUsed/>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5">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table" w:styleId="9">
    <w:name w:val="Table Grid"/>
    <w:basedOn w:val="6"/>
    <w:qFormat/>
    <w:uiPriority w:val="39"/>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pid3"/>
    <w:basedOn w:val="5"/>
    <w:qFormat/>
    <w:uiPriority w:val="0"/>
  </w:style>
  <w:style w:type="paragraph" w:customStyle="1" w:styleId="11">
    <w:name w:val="aavtartop"/>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customStyle="1" w:styleId="12">
    <w:name w:val="menu-item"/>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customStyle="1" w:styleId="13">
    <w:name w:val="z-Top of Form1"/>
    <w:basedOn w:val="1"/>
    <w:next w:val="1"/>
    <w:qFormat/>
    <w:uiPriority w:val="0"/>
    <w:pPr>
      <w:pBdr>
        <w:bottom w:val="single" w:color="auto" w:sz="6" w:space="1"/>
      </w:pBdr>
      <w:spacing w:after="0" w:line="240" w:lineRule="auto"/>
      <w:jc w:val="center"/>
    </w:pPr>
    <w:rPr>
      <w:rFonts w:ascii="Arial" w:hAnsi="Arial" w:eastAsia="Times New Roman"/>
      <w:vanish/>
      <w:sz w:val="16"/>
      <w:szCs w:val="16"/>
      <w:lang w:eastAsia="en-IN"/>
    </w:rPr>
  </w:style>
  <w:style w:type="character" w:customStyle="1" w:styleId="14">
    <w:name w:val="formerror"/>
    <w:basedOn w:val="5"/>
    <w:qFormat/>
    <w:uiPriority w:val="0"/>
  </w:style>
  <w:style w:type="character" w:customStyle="1" w:styleId="15">
    <w:name w:val="mat-form-field-label-wrapper"/>
    <w:basedOn w:val="5"/>
    <w:qFormat/>
    <w:uiPriority w:val="0"/>
  </w:style>
  <w:style w:type="character" w:customStyle="1" w:styleId="16">
    <w:name w:val="mat-placeholder-required"/>
    <w:basedOn w:val="5"/>
    <w:qFormat/>
    <w:uiPriority w:val="0"/>
  </w:style>
  <w:style w:type="paragraph" w:customStyle="1" w:styleId="17">
    <w:name w:val="totalnumber"/>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8">
    <w:name w:val="ng-tns-c56-5"/>
    <w:basedOn w:val="5"/>
    <w:uiPriority w:val="0"/>
  </w:style>
  <w:style w:type="character" w:customStyle="1" w:styleId="19">
    <w:name w:val="ng-tns-c56-7"/>
    <w:basedOn w:val="5"/>
    <w:qFormat/>
    <w:uiPriority w:val="0"/>
  </w:style>
  <w:style w:type="character" w:customStyle="1" w:styleId="20">
    <w:name w:val="ng-tns-c56-9"/>
    <w:basedOn w:val="5"/>
    <w:uiPriority w:val="0"/>
  </w:style>
  <w:style w:type="character" w:customStyle="1" w:styleId="21">
    <w:name w:val="ng-tns-c56-11"/>
    <w:basedOn w:val="5"/>
    <w:uiPriority w:val="0"/>
  </w:style>
  <w:style w:type="character" w:customStyle="1" w:styleId="22">
    <w:name w:val="ng-tns-c56-13"/>
    <w:basedOn w:val="5"/>
    <w:qFormat/>
    <w:uiPriority w:val="0"/>
  </w:style>
  <w:style w:type="character" w:customStyle="1" w:styleId="23">
    <w:name w:val="ng-tns-c56-15"/>
    <w:basedOn w:val="5"/>
    <w:uiPriority w:val="0"/>
  </w:style>
  <w:style w:type="character" w:customStyle="1" w:styleId="24">
    <w:name w:val="ng-tns-c56-17"/>
    <w:basedOn w:val="5"/>
    <w:uiPriority w:val="0"/>
  </w:style>
  <w:style w:type="character" w:customStyle="1" w:styleId="25">
    <w:name w:val="ng-tns-c56-23"/>
    <w:basedOn w:val="5"/>
    <w:uiPriority w:val="0"/>
  </w:style>
  <w:style w:type="character" w:customStyle="1" w:styleId="26">
    <w:name w:val="ng-tns-c56-25"/>
    <w:basedOn w:val="5"/>
    <w:uiPriority w:val="0"/>
  </w:style>
  <w:style w:type="character" w:customStyle="1" w:styleId="27">
    <w:name w:val="ng-tns-c56-29"/>
    <w:basedOn w:val="5"/>
    <w:uiPriority w:val="0"/>
  </w:style>
  <w:style w:type="character" w:customStyle="1" w:styleId="28">
    <w:name w:val="ng-tns-c56-31"/>
    <w:basedOn w:val="5"/>
    <w:uiPriority w:val="0"/>
  </w:style>
  <w:style w:type="character" w:customStyle="1" w:styleId="29">
    <w:name w:val="ng-tns-c56-33"/>
    <w:basedOn w:val="5"/>
    <w:uiPriority w:val="0"/>
  </w:style>
  <w:style w:type="character" w:customStyle="1" w:styleId="30">
    <w:name w:val="mat-button-wrapper"/>
    <w:basedOn w:val="5"/>
    <w:qFormat/>
    <w:uiPriority w:val="0"/>
  </w:style>
  <w:style w:type="paragraph" w:customStyle="1" w:styleId="31">
    <w:name w:val="z-Bottom of Form1"/>
    <w:basedOn w:val="1"/>
    <w:next w:val="1"/>
    <w:uiPriority w:val="0"/>
    <w:pPr>
      <w:pBdr>
        <w:top w:val="single" w:color="auto" w:sz="6" w:space="1"/>
      </w:pBdr>
      <w:spacing w:after="0" w:line="240" w:lineRule="auto"/>
      <w:jc w:val="center"/>
    </w:pPr>
    <w:rPr>
      <w:rFonts w:ascii="Arial" w:hAnsi="Arial" w:eastAsia="Times New Roman"/>
      <w:vanish/>
      <w:sz w:val="16"/>
      <w:szCs w:val="16"/>
      <w:lang w:eastAsia="en-IN"/>
    </w:rPr>
  </w:style>
  <w:style w:type="character" w:customStyle="1" w:styleId="32">
    <w:name w:val="mat-option-text"/>
    <w:basedOn w:val="5"/>
    <w:qFormat/>
    <w:uiPriority w:val="0"/>
  </w:style>
  <w:style w:type="paragraph" w:customStyle="1" w:styleId="33">
    <w:name w:val="List Paragraph1"/>
    <w:basedOn w:val="1"/>
    <w:qFormat/>
    <w:uiPriority w:val="0"/>
    <w:pPr>
      <w:ind w:left="720"/>
      <w:contextualSpacing/>
    </w:pPr>
  </w:style>
  <w:style w:type="paragraph" w:customStyle="1" w:styleId="34">
    <w:name w:val="Author"/>
    <w:qFormat/>
    <w:uiPriority w:val="0"/>
    <w:pPr>
      <w:spacing w:before="360" w:after="40"/>
      <w:jc w:val="center"/>
    </w:pPr>
    <w:rPr>
      <w:rFonts w:ascii="Times New Roman" w:hAnsi="Times New Roman" w:eastAsia="SimSun" w:cs="Times New Roman"/>
      <w:sz w:val="22"/>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625</Words>
  <Characters>3131</Characters>
  <Lines>1</Lines>
  <Paragraphs>1</Paragraphs>
  <TotalTime>82</TotalTime>
  <ScaleCrop>false</ScaleCrop>
  <LinksUpToDate>false</LinksUpToDate>
  <CharactersWithSpaces>3724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2023-04-29T07:36:00Z</dcterms:created>
  <dc:creator>Karthik</dc:creator>
  <cp:lastModifiedBy>N MUNI BHARGAV</cp:lastModifiedBy>
  <dcterms:modified xsi:type="dcterms:W3CDTF">2026-04-30T06:15:23Z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eyJoZGlkIjoiMDljYzUzMWQ4OWI0YzBkYjYzMDRhZTY5ZjZkYmFmYTgiLCJ1c2VySWQiOiI1Njc1NzgxMzYyNDYifQ==</vt:lpwstr>
  </property>
  <property fmtid="{D5CDD505-2E9C-101B-9397-08002B2CF9AE}" pid="3" name="KSOProductBuildVer">
    <vt:lpwstr>1033-12.2.0.23196</vt:lpwstr>
  </property>
  <property fmtid="{D5CDD505-2E9C-101B-9397-08002B2CF9AE}" pid="4" name="ICV">
    <vt:lpwstr>BF252081182A417A96DEC45876F8AD2F_12</vt:lpwstr>
  </property>
</Properties>
</file>