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实验八： 常微分方程的初值问题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2024/7/16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【目的要求】</w:t>
            </w:r>
          </w:p>
          <w:p>
            <w:pPr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通过本实验使学生进一步熟悉个人电脑上C++代码的编写与调试，服务器上的代码编译与运行；了解常微分方程初值问题求解中的微分-积分算法设计基本思想，熟练掌握求解一维常微分方程的向前欧拉方法、向后欧拉方法和梯形方法，了解它们对步长h的稳定性要求；了解对欧拉方法的精度改进过程，掌握休恩方法（二级迭代法）的求解过程；了解龙格库塔（R-K）方法的构造思路，掌握使用二级、三级和四级R-K方法求解常微分方程的能力。</w:t>
            </w:r>
          </w:p>
          <w:p>
            <w:pPr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【实验内容】</w:t>
            </w:r>
          </w:p>
          <w:p>
            <w:pPr>
              <w:jc w:val="left"/>
              <w:rPr>
                <w:rStyle w:val="17"/>
                <w:rFonts w:hint="default"/>
              </w:rPr>
            </w:pPr>
            <w:r>
              <w:rPr>
                <w:rStyle w:val="17"/>
                <w:rFonts w:hint="default"/>
              </w:rPr>
              <w:t>【实验内容】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：（向前欧拉法求解常微分方程1）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使用向前欧拉法（显式），分别用步长h=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/2,1/4，。。。，1/6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求解常微分方程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979170" cy="264795"/>
                  <wp:effectExtent l="0" t="0" r="11430" b="190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[0,3]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上的初值问题，并比较它们的绝对误差。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593850" cy="294640"/>
                  <wp:effectExtent l="0" t="0" r="6350" b="1016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.2</w:t>
            </w:r>
            <w:r>
              <w:rPr>
                <w:rFonts w:hint="eastAsia"/>
                <w:sz w:val="28"/>
                <w:szCs w:val="28"/>
              </w:rPr>
              <w:t>：（向后欧拉法求解常微分方程1）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使用向后欧拉法（隐式），分别用步长h=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/2,1/4，。。。，1/6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求解常微分方程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979170" cy="264795"/>
                  <wp:effectExtent l="0" t="0" r="11430" b="1905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[0,3]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上的初值问题，并比较它们的绝对误差。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593850" cy="294640"/>
                  <wp:effectExtent l="0" t="0" r="6350" b="10160"/>
                  <wp:docPr id="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.3</w:t>
            </w:r>
            <w:r>
              <w:rPr>
                <w:rFonts w:hint="eastAsia"/>
                <w:sz w:val="28"/>
                <w:szCs w:val="28"/>
              </w:rPr>
              <w:t>：（预估-修正法向后欧拉法求解常微分方程1）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使用预估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-修正法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（迭代欧拉法）（显式），分别用步长h=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/2,1/4，。。。，1/6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求解常微分方程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979170" cy="264795"/>
                  <wp:effectExtent l="0" t="0" r="11430" b="1905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[0,3]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上的初值问题，并比较它们的绝对误差。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593850" cy="294640"/>
                  <wp:effectExtent l="0" t="0" r="6350" b="1016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：（二级龙格库塔（R-K）法求解常微分方程1）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使用二级龙格库塔（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R-K）法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（显式），分别用步长h=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/2,1/4，。。。，1/6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求解常微分方程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979170" cy="264795"/>
                  <wp:effectExtent l="0" t="0" r="1143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[0,3]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上的初值问题，并比较它们的绝对误差。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593850" cy="294640"/>
                  <wp:effectExtent l="0" t="0" r="6350" b="1016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：（三级龙格库塔（</w:t>
            </w:r>
            <w:r>
              <w:rPr>
                <w:sz w:val="28"/>
                <w:szCs w:val="28"/>
              </w:rPr>
              <w:t>R-K）法</w:t>
            </w:r>
            <w:r>
              <w:rPr>
                <w:rFonts w:hint="eastAsia"/>
                <w:sz w:val="28"/>
                <w:szCs w:val="28"/>
              </w:rPr>
              <w:t>求解常微分方程1）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使用三级龙格库塔（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R-K）法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（显式），分别用步长h=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/2,1/4，。。。，1/6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求解常微分方程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979170" cy="264795"/>
                  <wp:effectExtent l="0" t="0" r="11430" b="1905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[0,3]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上的初值问题，并比较它们的绝对误差。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593850" cy="294640"/>
                  <wp:effectExtent l="0" t="0" r="6350" b="1016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2.3</w:t>
            </w:r>
            <w:r>
              <w:rPr>
                <w:rFonts w:hint="eastAsia"/>
                <w:sz w:val="28"/>
                <w:szCs w:val="28"/>
              </w:rPr>
              <w:t>：（四级龙格库塔（</w:t>
            </w:r>
            <w:r>
              <w:rPr>
                <w:sz w:val="28"/>
                <w:szCs w:val="28"/>
              </w:rPr>
              <w:t>R-K）法</w:t>
            </w:r>
            <w:r>
              <w:rPr>
                <w:rFonts w:hint="eastAsia"/>
                <w:sz w:val="28"/>
                <w:szCs w:val="28"/>
              </w:rPr>
              <w:t>求解常微分方程1）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使用四级龙格库塔（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R-K）法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（显式），分别用步长h=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/2,1/4，。。。，1/6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求解常微分方程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979170" cy="264795"/>
                  <wp:effectExtent l="0" t="0" r="11430" b="1905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24" cy="26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[0,3]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上的初值问题，并比较它们的绝对误差。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593850" cy="294640"/>
                  <wp:effectExtent l="0" t="0" r="6350" b="1016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854" cy="2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：（四级龙格库塔（</w:t>
            </w:r>
            <w:r>
              <w:rPr>
                <w:sz w:val="28"/>
                <w:szCs w:val="28"/>
              </w:rPr>
              <w:t>R-K）法</w:t>
            </w:r>
            <w:r>
              <w:rPr>
                <w:rFonts w:hint="eastAsia"/>
                <w:sz w:val="28"/>
                <w:szCs w:val="28"/>
              </w:rPr>
              <w:t>求解常微分方程组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使用四级龙格库塔（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R-K）法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（显式），用步长h=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0.02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求解常微分方程组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482725" cy="521970"/>
                  <wp:effectExtent l="0" t="0" r="3175" b="11430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48" cy="52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.0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,0.2]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854710" cy="190500"/>
                  <wp:effectExtent l="0" t="0" r="8890" b="0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79" cy="19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初值问题，并比较它们的绝对误差。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959610" cy="833120"/>
                  <wp:effectExtent l="0" t="0" r="8890" b="5080"/>
                  <wp:docPr id="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309" cy="83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：（向前欧拉法求解常微分方程1）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//定义微分方程的x项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//定义微分方程的y项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"Forward Euler method"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/* h = 1.0/100.0;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cout &lt;&lt; F_Euler(a, b, t0, y0, h)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cout &lt;&lt; B_Euler(a, b, t0, y0, h)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cout &lt;&lt; PC_B_Euler(a, b, t0, y0, h) &lt;&lt; endl;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"When h = 1/64, the y(t) is: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0.125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72050" cy="5226050"/>
                  <wp:effectExtent l="0" t="0" r="6350" b="6350"/>
                  <wp:docPr id="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522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.2</w:t>
            </w:r>
            <w:r>
              <w:rPr>
                <w:rFonts w:hint="eastAsia"/>
                <w:sz w:val="28"/>
                <w:szCs w:val="28"/>
              </w:rPr>
              <w:t>：（向后欧拉法求解常微分方程1）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//定义微分方程的x项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//定义微分方程的y项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"Backward Euler method"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"When h = 1/64, the y(t) is: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0.125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07000" cy="4997450"/>
                  <wp:effectExtent l="0" t="0" r="0" b="6350"/>
                  <wp:docPr id="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499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.3</w:t>
            </w:r>
            <w:r>
              <w:rPr>
                <w:rFonts w:hint="eastAsia"/>
                <w:sz w:val="28"/>
                <w:szCs w:val="28"/>
              </w:rPr>
              <w:t>：（预估-修正法向后欧拉法求解常微分方程1）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//定义微分方程的x项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//定义微分方程的y项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"Estimate Correction Method"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EC_Euler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EC_Euler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"When h = 1/64, the y(t) is: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0.125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EC_Euler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10150" cy="4972050"/>
                  <wp:effectExtent l="0" t="0" r="6350" b="635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：（二级龙格库塔（R-K）法求解常微分方程1）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//定义微分方程的x项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//定义微分方程的y项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"Runge-Kutta 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"When h = 1/64, the y(t) is: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0.125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4667250" cy="4864100"/>
                  <wp:effectExtent l="0" t="0" r="6350" b="0"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8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：（三级龙格库塔（</w:t>
            </w:r>
            <w:r>
              <w:rPr>
                <w:sz w:val="28"/>
                <w:szCs w:val="28"/>
              </w:rPr>
              <w:t>R-K）法</w:t>
            </w:r>
            <w:r>
              <w:rPr>
                <w:rFonts w:hint="eastAsia"/>
                <w:sz w:val="28"/>
                <w:szCs w:val="28"/>
              </w:rPr>
              <w:t>求解常微分方程1）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//定义微分方程的x项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//定义微分方程的y项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"Runge-Kutta 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"When h = 1/64, the y(t) is: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0.125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257800" cy="5111750"/>
                  <wp:effectExtent l="0" t="0" r="0" b="6350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11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2.3</w:t>
            </w:r>
            <w:r>
              <w:rPr>
                <w:rFonts w:hint="eastAsia"/>
                <w:sz w:val="28"/>
                <w:szCs w:val="28"/>
              </w:rPr>
              <w:t>：（四级龙格库塔（</w:t>
            </w:r>
            <w:r>
              <w:rPr>
                <w:sz w:val="28"/>
                <w:szCs w:val="28"/>
              </w:rPr>
              <w:t>R-K）法</w:t>
            </w:r>
            <w:r>
              <w:rPr>
                <w:rFonts w:hint="eastAsia"/>
                <w:sz w:val="28"/>
                <w:szCs w:val="28"/>
              </w:rPr>
              <w:t>求解常微分方程1）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//定义微分方程的x项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//定义微分方程的y项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//求解y(b)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"Runge-Kutta 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real_y(3)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"1/"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"When h = 1/64, the y(t) is: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real_y(t)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0.125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0.375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0.75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972050" cy="4978400"/>
                  <wp:effectExtent l="0" t="0" r="6350" b="0"/>
                  <wp:docPr id="2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49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：（四级龙格库塔（</w:t>
            </w:r>
            <w:r>
              <w:rPr>
                <w:sz w:val="28"/>
                <w:szCs w:val="28"/>
              </w:rPr>
              <w:t>R-K）法</w:t>
            </w:r>
            <w:r>
              <w:rPr>
                <w:rFonts w:hint="eastAsia"/>
                <w:sz w:val="28"/>
                <w:szCs w:val="28"/>
              </w:rPr>
              <w:t>求解常微分方程组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"func.hpp"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RK_4_2_x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RK_4_2_y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3848100" cy="2616200"/>
                  <wp:effectExtent l="0" t="0" r="0" b="0"/>
                  <wp:docPr id="2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6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补充实验</w:t>
            </w:r>
            <w:r>
              <w:rPr>
                <w:rFonts w:hint="eastAsia"/>
                <w:sz w:val="28"/>
                <w:szCs w:val="28"/>
              </w:rPr>
              <w:t>（四级龙格库塔（</w:t>
            </w:r>
            <w:r>
              <w:rPr>
                <w:sz w:val="28"/>
                <w:szCs w:val="28"/>
              </w:rPr>
              <w:t>R-K）法</w:t>
            </w:r>
            <w:r>
              <w:rPr>
                <w:rFonts w:hint="eastAsia"/>
                <w:sz w:val="28"/>
                <w:szCs w:val="28"/>
              </w:rPr>
              <w:t>求解常微分方程组）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PI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3.14159265358979323846264338327950288419716939937510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omega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2500.0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omega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2500.0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//double result = -q*d + 3*cos(x)*K*(1.0/(l*m*a)) * (exp(a*(y-l*sin(x))) - exp(a*(y)+sin(x)));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//题目中所给公式 印刷错误，应该是：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))));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omega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2500.0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1000.0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omega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2500.0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omega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RK_4_4_x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//用4阶龙格库塔法求解x(t),dx(t),y(t),dy(t)以（t0,x0,dx0,y0,dy0）为初值点的微分方程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g3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result_x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//x =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//y = 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600.0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0.00000001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//初始时只有一点点倾斜角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                        //若初始时没有倾斜角，x一直为0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precision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"----------"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RK_4_4_x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dx0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3B3B3B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}</w:t>
            </w:r>
          </w:p>
          <w:p>
            <w:r>
              <w:drawing>
                <wp:inline distT="0" distB="0" distL="114300" distR="114300">
                  <wp:extent cx="3981450" cy="4191000"/>
                  <wp:effectExtent l="0" t="0" r="6350" b="0"/>
                  <wp:docPr id="2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25800" cy="4121150"/>
                  <wp:effectExtent l="0" t="0" r="0" b="6350"/>
                  <wp:docPr id="2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412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35300" cy="4210050"/>
                  <wp:effectExtent l="0" t="0" r="0" b="6350"/>
                  <wp:docPr id="2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25800" cy="4114800"/>
                  <wp:effectExtent l="0" t="0" r="0" b="0"/>
                  <wp:docPr id="2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511550" cy="1962150"/>
                  <wp:effectExtent l="0" t="0" r="6350" b="6350"/>
                  <wp:docPr id="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经过本次实验，了解到了误差产生的原因以及为什么要避免误差，如何避免误差。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强化了编程能力，学会了如何使用远程服务器辅助完成代码的运行。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向前欧拉法与向后欧拉法 计算结果误差在同一数量级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预估修正法的误差要比向前欧拉法和向后欧拉法小，在相同的间隔下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二级龙哥库达，三级龙哥库达，四级龙哥库达方法的误差逐渐减小，且他们都比向前欧拉法，向后欧拉法，预估修正法的误差小，但计算量大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初值一点点扰动也可能导致桥面发生很大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变化，如补充题中，当角度初始为0时，其一直为0，但若将其改为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B3B3B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0.00000001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， </w:t>
            </w:r>
            <w:r>
              <w:rPr>
                <w:rFonts w:hint="eastAsia"/>
                <w:lang w:val="en-US" w:eastAsia="zh-CN"/>
              </w:rPr>
              <w:t>600秒后就会变成四万多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03C70711"/>
    <w:rsid w:val="08C2594B"/>
    <w:rsid w:val="0ACF2830"/>
    <w:rsid w:val="12C50511"/>
    <w:rsid w:val="1C6E39C8"/>
    <w:rsid w:val="23AA5A90"/>
    <w:rsid w:val="26CF1507"/>
    <w:rsid w:val="270030F4"/>
    <w:rsid w:val="27DD7C53"/>
    <w:rsid w:val="2A924CD3"/>
    <w:rsid w:val="37BC69DC"/>
    <w:rsid w:val="39BD28BF"/>
    <w:rsid w:val="42004812"/>
    <w:rsid w:val="425555F6"/>
    <w:rsid w:val="51387B25"/>
    <w:rsid w:val="57CF0AB7"/>
    <w:rsid w:val="5D327B1E"/>
    <w:rsid w:val="5D792BD2"/>
    <w:rsid w:val="6DBD3434"/>
    <w:rsid w:val="738F7D03"/>
    <w:rsid w:val="7B7A2964"/>
    <w:rsid w:val="7C7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4714</Words>
  <Characters>17746</Characters>
  <Lines>1</Lines>
  <Paragraphs>1</Paragraphs>
  <TotalTime>3</TotalTime>
  <ScaleCrop>false</ScaleCrop>
  <LinksUpToDate>false</LinksUpToDate>
  <CharactersWithSpaces>22884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2024-08-07T02:44:54Z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