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E1469" w14:textId="005D434C" w:rsidR="00545D95" w:rsidRDefault="007475DA">
      <w:pPr>
        <w:jc w:val="center"/>
        <w:rPr>
          <w:b/>
          <w:bCs/>
          <w:sz w:val="40"/>
          <w:szCs w:val="40"/>
        </w:rPr>
      </w:pPr>
      <w:r w:rsidRPr="007475DA">
        <w:rPr>
          <w:b/>
          <w:bCs/>
          <w:sz w:val="40"/>
          <w:szCs w:val="40"/>
        </w:rPr>
        <w:t>Andrew Peterson</w:t>
      </w:r>
    </w:p>
    <w:p w14:paraId="62F5EC20" w14:textId="21A41F1D" w:rsidR="007475DA" w:rsidRPr="007475DA" w:rsidRDefault="007475D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Analyst</w:t>
      </w:r>
    </w:p>
    <w:p w14:paraId="5F01C0E2" w14:textId="77777777" w:rsidR="00545D95" w:rsidRDefault="00545D95">
      <w:pPr>
        <w:spacing w:line="90" w:lineRule="exact"/>
        <w:rPr>
          <w:sz w:val="24"/>
          <w:szCs w:val="24"/>
        </w:rPr>
      </w:pPr>
    </w:p>
    <w:p w14:paraId="159E45A6" w14:textId="2DE6E000" w:rsidR="00545D95" w:rsidRDefault="00000000" w:rsidP="007475DA">
      <w:pPr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Bay Area, California • +1-234-456-789 • professionalemail@resumeworded.com • linkedin.com/in/username</w:t>
      </w:r>
    </w:p>
    <w:p w14:paraId="74A55F6C" w14:textId="77777777" w:rsidR="007475DA" w:rsidRDefault="007475DA" w:rsidP="007475DA">
      <w:pPr>
        <w:jc w:val="center"/>
        <w:rPr>
          <w:sz w:val="24"/>
          <w:szCs w:val="24"/>
        </w:rPr>
      </w:pPr>
    </w:p>
    <w:p w14:paraId="73E29E1C" w14:textId="77777777" w:rsidR="00545D95" w:rsidRDefault="00000000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PROFESSIONAL EXPERIENCE</w:t>
      </w:r>
    </w:p>
    <w:p w14:paraId="57D889D6" w14:textId="77777777" w:rsidR="00545D95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 wp14:anchorId="0FB4BFE6" wp14:editId="2432845E">
            <wp:simplePos x="0" y="0"/>
            <wp:positionH relativeFrom="column">
              <wp:posOffset>0</wp:posOffset>
            </wp:positionH>
            <wp:positionV relativeFrom="paragraph">
              <wp:posOffset>52705</wp:posOffset>
            </wp:positionV>
            <wp:extent cx="64008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92CC5B6" w14:textId="77777777" w:rsidR="00545D95" w:rsidRDefault="00545D95">
      <w:pPr>
        <w:spacing w:line="198" w:lineRule="exact"/>
        <w:rPr>
          <w:sz w:val="24"/>
          <w:szCs w:val="24"/>
        </w:rPr>
      </w:pPr>
    </w:p>
    <w:p w14:paraId="35A9B155" w14:textId="77777777" w:rsidR="00545D95" w:rsidRDefault="00000000">
      <w:pPr>
        <w:tabs>
          <w:tab w:val="left" w:pos="8440"/>
        </w:tabs>
        <w:rPr>
          <w:sz w:val="20"/>
          <w:szCs w:val="20"/>
        </w:rPr>
      </w:pPr>
      <w:r>
        <w:rPr>
          <w:rFonts w:ascii="Arial" w:eastAsia="Arial" w:hAnsi="Arial" w:cs="Arial"/>
        </w:rPr>
        <w:t>Resume Worded, New York, NY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2020 – Present</w:t>
      </w:r>
    </w:p>
    <w:p w14:paraId="4A04D807" w14:textId="77777777" w:rsidR="00545D95" w:rsidRDefault="00545D95">
      <w:pPr>
        <w:spacing w:line="43" w:lineRule="exact"/>
        <w:rPr>
          <w:sz w:val="24"/>
          <w:szCs w:val="24"/>
        </w:rPr>
      </w:pPr>
    </w:p>
    <w:p w14:paraId="36E06FB1" w14:textId="77777777" w:rsidR="00545D95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Data Analyst (Revenue Team)</w:t>
      </w:r>
    </w:p>
    <w:p w14:paraId="5B29A966" w14:textId="77777777" w:rsidR="00545D95" w:rsidRDefault="00545D95">
      <w:pPr>
        <w:spacing w:line="46" w:lineRule="exact"/>
        <w:rPr>
          <w:sz w:val="24"/>
          <w:szCs w:val="24"/>
        </w:rPr>
      </w:pPr>
    </w:p>
    <w:p w14:paraId="68548E8F" w14:textId="77777777" w:rsidR="00545D95" w:rsidRDefault="00000000">
      <w:pPr>
        <w:numPr>
          <w:ilvl w:val="0"/>
          <w:numId w:val="1"/>
        </w:numPr>
        <w:tabs>
          <w:tab w:val="left" w:pos="720"/>
        </w:tabs>
        <w:spacing w:line="316" w:lineRule="auto"/>
        <w:ind w:left="720" w:right="320"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Analyzed data from 25000 monthly active users and used outputs to guide marketing and product strategies; increased average app engagement time by 2x and decreased drop off rate by 30%</w:t>
      </w:r>
    </w:p>
    <w:p w14:paraId="0EEE025B" w14:textId="77777777" w:rsidR="00545D95" w:rsidRDefault="00545D95">
      <w:pPr>
        <w:spacing w:line="204" w:lineRule="exact"/>
        <w:rPr>
          <w:rFonts w:ascii="Arial" w:eastAsia="Arial" w:hAnsi="Arial" w:cs="Arial"/>
          <w:sz w:val="20"/>
          <w:szCs w:val="20"/>
        </w:rPr>
      </w:pPr>
    </w:p>
    <w:p w14:paraId="5BDD20F1" w14:textId="77777777" w:rsidR="00545D95" w:rsidRDefault="00000000">
      <w:pPr>
        <w:numPr>
          <w:ilvl w:val="0"/>
          <w:numId w:val="1"/>
        </w:numPr>
        <w:tabs>
          <w:tab w:val="left" w:pos="720"/>
        </w:tabs>
        <w:spacing w:line="281" w:lineRule="auto"/>
        <w:ind w:left="720" w:right="3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Cut projected time for data analysis by one week by developing reusable ETL components using Pentaho Kettle</w:t>
      </w:r>
    </w:p>
    <w:p w14:paraId="4D45AD1E" w14:textId="77777777" w:rsidR="00545D95" w:rsidRDefault="00545D95">
      <w:pPr>
        <w:spacing w:line="1" w:lineRule="exact"/>
        <w:rPr>
          <w:rFonts w:ascii="Arial" w:eastAsia="Arial" w:hAnsi="Arial" w:cs="Arial"/>
          <w:sz w:val="20"/>
          <w:szCs w:val="20"/>
        </w:rPr>
      </w:pPr>
    </w:p>
    <w:p w14:paraId="050F4380" w14:textId="77777777" w:rsidR="00545D95" w:rsidRDefault="00000000">
      <w:pPr>
        <w:numPr>
          <w:ilvl w:val="0"/>
          <w:numId w:val="1"/>
        </w:numPr>
        <w:tabs>
          <w:tab w:val="left" w:pos="720"/>
        </w:tabs>
        <w:spacing w:line="281" w:lineRule="auto"/>
        <w:ind w:left="720" w:right="32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Designed merchandising strategies for grocery retailers based on regression analysis identifying key store attributes to increase traffc and conversion; resulted in a 25% sales lift</w:t>
      </w:r>
    </w:p>
    <w:p w14:paraId="359D32AF" w14:textId="77777777" w:rsidR="00545D95" w:rsidRDefault="00545D95">
      <w:pPr>
        <w:spacing w:line="1" w:lineRule="exact"/>
        <w:rPr>
          <w:rFonts w:ascii="Arial" w:eastAsia="Arial" w:hAnsi="Arial" w:cs="Arial"/>
          <w:sz w:val="20"/>
          <w:szCs w:val="20"/>
        </w:rPr>
      </w:pPr>
    </w:p>
    <w:p w14:paraId="6AAE2B5A" w14:textId="77777777" w:rsidR="00545D95" w:rsidRDefault="00000000">
      <w:pPr>
        <w:numPr>
          <w:ilvl w:val="0"/>
          <w:numId w:val="1"/>
        </w:numPr>
        <w:tabs>
          <w:tab w:val="left" w:pos="720"/>
        </w:tabs>
        <w:spacing w:line="316" w:lineRule="auto"/>
        <w:ind w:left="720" w:right="10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Identifed changes to assortment, distribution, and marketing using fnancial and behavioral analysis that enabled an upmarket fashion company to better target their customers, resulting in $1M growth</w:t>
      </w:r>
    </w:p>
    <w:p w14:paraId="36C21C59" w14:textId="77777777" w:rsidR="00545D95" w:rsidRDefault="00545D95">
      <w:pPr>
        <w:spacing w:line="200" w:lineRule="exact"/>
        <w:rPr>
          <w:sz w:val="24"/>
          <w:szCs w:val="24"/>
        </w:rPr>
      </w:pPr>
    </w:p>
    <w:p w14:paraId="4FC65773" w14:textId="77777777" w:rsidR="00545D95" w:rsidRDefault="00545D95">
      <w:pPr>
        <w:spacing w:line="272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40"/>
        <w:gridCol w:w="4340"/>
      </w:tblGrid>
      <w:tr w:rsidR="00545D95" w14:paraId="158BABB0" w14:textId="77777777">
        <w:trPr>
          <w:trHeight w:val="285"/>
        </w:trPr>
        <w:tc>
          <w:tcPr>
            <w:tcW w:w="5740" w:type="dxa"/>
            <w:vAlign w:val="bottom"/>
          </w:tcPr>
          <w:p w14:paraId="0715BDCF" w14:textId="77777777" w:rsidR="00545D95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Growthsi, San Diego, CA</w:t>
            </w:r>
          </w:p>
        </w:tc>
        <w:tc>
          <w:tcPr>
            <w:tcW w:w="4340" w:type="dxa"/>
            <w:vAlign w:val="bottom"/>
          </w:tcPr>
          <w:p w14:paraId="681F584F" w14:textId="77777777" w:rsidR="00545D95" w:rsidRDefault="00000000">
            <w:pPr>
              <w:ind w:left="30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</w:rPr>
              <w:t>2016 – 2020</w:t>
            </w:r>
          </w:p>
        </w:tc>
      </w:tr>
    </w:tbl>
    <w:p w14:paraId="2A464260" w14:textId="77777777" w:rsidR="00545D95" w:rsidRDefault="00545D95">
      <w:pPr>
        <w:spacing w:line="11" w:lineRule="exact"/>
        <w:rPr>
          <w:sz w:val="24"/>
          <w:szCs w:val="24"/>
        </w:rPr>
      </w:pPr>
    </w:p>
    <w:p w14:paraId="646D22A2" w14:textId="77777777" w:rsidR="00545D95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Operations Analyst</w:t>
      </w:r>
    </w:p>
    <w:p w14:paraId="49D67ED0" w14:textId="77777777" w:rsidR="00545D95" w:rsidRDefault="00545D95">
      <w:pPr>
        <w:spacing w:line="46" w:lineRule="exact"/>
        <w:rPr>
          <w:sz w:val="24"/>
          <w:szCs w:val="24"/>
        </w:rPr>
      </w:pPr>
    </w:p>
    <w:p w14:paraId="44CBC2DC" w14:textId="77777777" w:rsidR="00545D95" w:rsidRDefault="00000000">
      <w:pPr>
        <w:numPr>
          <w:ilvl w:val="0"/>
          <w:numId w:val="2"/>
        </w:numPr>
        <w:tabs>
          <w:tab w:val="left" w:pos="720"/>
        </w:tabs>
        <w:spacing w:line="316" w:lineRule="auto"/>
        <w:ind w:left="720" w:right="4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Led the transition to a paperless practice by implementing an electronic booking system and a faster, safer and more accurate business system; reduced cost of labor by 30% and offce overhead by 10%</w:t>
      </w:r>
    </w:p>
    <w:p w14:paraId="57FF4ED5" w14:textId="77777777" w:rsidR="00545D95" w:rsidRDefault="00545D95">
      <w:pPr>
        <w:spacing w:line="204" w:lineRule="exact"/>
        <w:rPr>
          <w:rFonts w:ascii="Arial" w:eastAsia="Arial" w:hAnsi="Arial" w:cs="Arial"/>
          <w:sz w:val="20"/>
          <w:szCs w:val="20"/>
        </w:rPr>
      </w:pPr>
    </w:p>
    <w:p w14:paraId="78802435" w14:textId="77777777" w:rsidR="00545D95" w:rsidRDefault="00000000">
      <w:pPr>
        <w:numPr>
          <w:ilvl w:val="0"/>
          <w:numId w:val="2"/>
        </w:numPr>
        <w:tabs>
          <w:tab w:val="left" w:pos="720"/>
        </w:tabs>
        <w:spacing w:line="281" w:lineRule="auto"/>
        <w:ind w:left="720" w:right="2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Spearheaded a major pricing restructure by redirecting focus on consumer willingness to pay instead of product cost; implemented a three-tiered pricing model which increased average sale 35% and margin 12%</w:t>
      </w:r>
    </w:p>
    <w:p w14:paraId="66F9F57F" w14:textId="77777777" w:rsidR="00545D95" w:rsidRDefault="00545D95">
      <w:pPr>
        <w:spacing w:line="2" w:lineRule="exact"/>
        <w:rPr>
          <w:rFonts w:ascii="Arial" w:eastAsia="Arial" w:hAnsi="Arial" w:cs="Arial"/>
          <w:sz w:val="20"/>
          <w:szCs w:val="20"/>
        </w:rPr>
      </w:pPr>
    </w:p>
    <w:p w14:paraId="1E4BE6E0" w14:textId="77777777" w:rsidR="00545D95" w:rsidRDefault="00000000">
      <w:pPr>
        <w:numPr>
          <w:ilvl w:val="0"/>
          <w:numId w:val="2"/>
        </w:numPr>
        <w:tabs>
          <w:tab w:val="left" w:pos="720"/>
        </w:tabs>
        <w:spacing w:line="276" w:lineRule="auto"/>
        <w:ind w:left="720" w:right="58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Coached 30 summer interns and launched a mentorship program for new joiners in the Berlin offce</w:t>
      </w:r>
    </w:p>
    <w:p w14:paraId="60E4DBC4" w14:textId="77777777" w:rsidR="00545D95" w:rsidRDefault="00545D95">
      <w:pPr>
        <w:spacing w:line="200" w:lineRule="exact"/>
        <w:rPr>
          <w:sz w:val="24"/>
          <w:szCs w:val="24"/>
        </w:rPr>
      </w:pPr>
    </w:p>
    <w:p w14:paraId="46CFD77A" w14:textId="77777777" w:rsidR="00545D95" w:rsidRDefault="00545D95">
      <w:pPr>
        <w:spacing w:line="343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0"/>
        <w:gridCol w:w="4400"/>
      </w:tblGrid>
      <w:tr w:rsidR="00545D95" w14:paraId="18FE4596" w14:textId="77777777">
        <w:trPr>
          <w:trHeight w:val="285"/>
        </w:trPr>
        <w:tc>
          <w:tcPr>
            <w:tcW w:w="5680" w:type="dxa"/>
            <w:vAlign w:val="bottom"/>
          </w:tcPr>
          <w:p w14:paraId="2E8A4507" w14:textId="77777777" w:rsidR="00545D95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Rofocus, New York, NY</w:t>
            </w:r>
          </w:p>
        </w:tc>
        <w:tc>
          <w:tcPr>
            <w:tcW w:w="4400" w:type="dxa"/>
            <w:vAlign w:val="bottom"/>
          </w:tcPr>
          <w:p w14:paraId="0986F1FE" w14:textId="77777777" w:rsidR="00545D95" w:rsidRDefault="00000000">
            <w:pPr>
              <w:ind w:left="3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4"/>
              </w:rPr>
              <w:t>2012 – 2016</w:t>
            </w:r>
          </w:p>
        </w:tc>
      </w:tr>
    </w:tbl>
    <w:p w14:paraId="6DC05AB0" w14:textId="77777777" w:rsidR="00545D95" w:rsidRDefault="00545D95">
      <w:pPr>
        <w:spacing w:line="11" w:lineRule="exact"/>
        <w:rPr>
          <w:sz w:val="24"/>
          <w:szCs w:val="24"/>
        </w:rPr>
      </w:pPr>
    </w:p>
    <w:p w14:paraId="076411EB" w14:textId="77777777" w:rsidR="00545D95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Junior Marketing Analyst</w:t>
      </w:r>
    </w:p>
    <w:p w14:paraId="25102124" w14:textId="77777777" w:rsidR="00545D95" w:rsidRDefault="00545D95">
      <w:pPr>
        <w:spacing w:line="46" w:lineRule="exact"/>
        <w:rPr>
          <w:sz w:val="24"/>
          <w:szCs w:val="24"/>
        </w:rPr>
      </w:pPr>
    </w:p>
    <w:p w14:paraId="76D42177" w14:textId="77777777" w:rsidR="00545D95" w:rsidRDefault="00000000">
      <w:pPr>
        <w:numPr>
          <w:ilvl w:val="0"/>
          <w:numId w:val="3"/>
        </w:numPr>
        <w:tabs>
          <w:tab w:val="left" w:pos="720"/>
        </w:tabs>
        <w:spacing w:line="281" w:lineRule="auto"/>
        <w:ind w:left="720" w:right="24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Designed, executed, and optimized digital marketing campaign on Google AdWords; led to 20% increase in ROI</w:t>
      </w:r>
    </w:p>
    <w:p w14:paraId="4314C5B2" w14:textId="77777777" w:rsidR="00545D95" w:rsidRDefault="00545D95">
      <w:pPr>
        <w:spacing w:line="1" w:lineRule="exact"/>
        <w:rPr>
          <w:rFonts w:ascii="Arial" w:eastAsia="Arial" w:hAnsi="Arial" w:cs="Arial"/>
          <w:sz w:val="20"/>
          <w:szCs w:val="20"/>
        </w:rPr>
      </w:pPr>
    </w:p>
    <w:p w14:paraId="0EF1140F" w14:textId="77777777" w:rsidR="00545D95" w:rsidRDefault="00000000">
      <w:pPr>
        <w:numPr>
          <w:ilvl w:val="0"/>
          <w:numId w:val="3"/>
        </w:numPr>
        <w:tabs>
          <w:tab w:val="left" w:pos="720"/>
        </w:tabs>
        <w:spacing w:line="281" w:lineRule="auto"/>
        <w:ind w:left="720" w:right="2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Managed redevelopment of internal tracking system in use by 125 employees, resulting in 20+ new features, reduction of 20% in save/load time and 15% operation time</w:t>
      </w:r>
    </w:p>
    <w:p w14:paraId="519B477C" w14:textId="77777777" w:rsidR="00545D95" w:rsidRDefault="00545D95">
      <w:pPr>
        <w:spacing w:line="1" w:lineRule="exact"/>
        <w:rPr>
          <w:rFonts w:ascii="Arial" w:eastAsia="Arial" w:hAnsi="Arial" w:cs="Arial"/>
          <w:sz w:val="20"/>
          <w:szCs w:val="20"/>
        </w:rPr>
      </w:pPr>
    </w:p>
    <w:p w14:paraId="4D123730" w14:textId="77777777" w:rsidR="00545D95" w:rsidRDefault="00000000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Bullet points should be in format [Action Verb] [Accomplishment] [Metric]</w:t>
      </w:r>
    </w:p>
    <w:p w14:paraId="4EDC0FCB" w14:textId="77777777" w:rsidR="00545D95" w:rsidRDefault="00545D95">
      <w:pPr>
        <w:spacing w:line="41" w:lineRule="exact"/>
        <w:rPr>
          <w:rFonts w:ascii="Arial" w:eastAsia="Arial" w:hAnsi="Arial" w:cs="Arial"/>
          <w:sz w:val="20"/>
          <w:szCs w:val="20"/>
        </w:rPr>
      </w:pPr>
    </w:p>
    <w:p w14:paraId="6B56B30A" w14:textId="77777777" w:rsidR="00545D95" w:rsidRDefault="00000000">
      <w:pPr>
        <w:numPr>
          <w:ilvl w:val="0"/>
          <w:numId w:val="3"/>
        </w:numPr>
        <w:tabs>
          <w:tab w:val="left" w:pos="720"/>
        </w:tabs>
        <w:spacing w:line="311" w:lineRule="auto"/>
        <w:ind w:left="720" w:right="1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Tip to jobseeker:</w:t>
      </w:r>
      <w:r>
        <w:rPr>
          <w:rFonts w:ascii="Arial" w:eastAsia="Arial" w:hAnsi="Arial" w:cs="Arial"/>
          <w:sz w:val="20"/>
          <w:szCs w:val="20"/>
        </w:rPr>
        <w:t xml:space="preserve"> Bullet points should be in format [Action Verb] [Accomplishment] [Metric]; e.g. Developed x that led to y% improvement</w:t>
      </w:r>
    </w:p>
    <w:p w14:paraId="781F6DBB" w14:textId="77777777" w:rsidR="00545D95" w:rsidRDefault="00545D95">
      <w:pPr>
        <w:spacing w:line="159" w:lineRule="exact"/>
        <w:rPr>
          <w:sz w:val="24"/>
          <w:szCs w:val="24"/>
        </w:rPr>
      </w:pPr>
    </w:p>
    <w:p w14:paraId="68C19CBC" w14:textId="77777777" w:rsidR="00545D95" w:rsidRDefault="00000000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EDUCATION</w:t>
      </w:r>
    </w:p>
    <w:p w14:paraId="66A6D799" w14:textId="77777777" w:rsidR="00545D95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 wp14:anchorId="410CCB43" wp14:editId="22DE9D43">
            <wp:simplePos x="0" y="0"/>
            <wp:positionH relativeFrom="column">
              <wp:posOffset>0</wp:posOffset>
            </wp:positionH>
            <wp:positionV relativeFrom="paragraph">
              <wp:posOffset>52705</wp:posOffset>
            </wp:positionV>
            <wp:extent cx="6400800" cy="127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9A9F9BA" w14:textId="77777777" w:rsidR="00545D95" w:rsidRDefault="00545D95">
      <w:pPr>
        <w:spacing w:line="192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40"/>
        <w:gridCol w:w="2860"/>
      </w:tblGrid>
      <w:tr w:rsidR="00545D95" w14:paraId="101C76C6" w14:textId="77777777">
        <w:trPr>
          <w:trHeight w:val="293"/>
        </w:trPr>
        <w:tc>
          <w:tcPr>
            <w:tcW w:w="7240" w:type="dxa"/>
            <w:vAlign w:val="bottom"/>
          </w:tcPr>
          <w:p w14:paraId="78DE12AF" w14:textId="77777777" w:rsidR="00545D95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Resume Worded University</w:t>
            </w:r>
            <w:r>
              <w:rPr>
                <w:rFonts w:ascii="Arial" w:eastAsia="Arial" w:hAnsi="Arial" w:cs="Arial"/>
                <w:b/>
                <w:bCs/>
              </w:rPr>
              <w:t>,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San Francisco, CA</w:t>
            </w:r>
          </w:p>
        </w:tc>
        <w:tc>
          <w:tcPr>
            <w:tcW w:w="2860" w:type="dxa"/>
            <w:vAlign w:val="bottom"/>
          </w:tcPr>
          <w:p w14:paraId="7A7FB3AA" w14:textId="77777777" w:rsidR="00545D95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2012</w:t>
            </w:r>
          </w:p>
        </w:tc>
      </w:tr>
    </w:tbl>
    <w:p w14:paraId="2F0540B4" w14:textId="77777777" w:rsidR="00545D95" w:rsidRDefault="00545D95">
      <w:pPr>
        <w:spacing w:line="9" w:lineRule="exact"/>
        <w:rPr>
          <w:sz w:val="24"/>
          <w:szCs w:val="24"/>
        </w:rPr>
      </w:pPr>
    </w:p>
    <w:p w14:paraId="77900AC2" w14:textId="77777777" w:rsidR="00545D95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Bachelor of Business Management, Minor in Data Analytics</w:t>
      </w:r>
    </w:p>
    <w:p w14:paraId="6BF9BEB8" w14:textId="77777777" w:rsidR="00545D95" w:rsidRDefault="00545D95">
      <w:pPr>
        <w:spacing w:line="46" w:lineRule="exact"/>
        <w:rPr>
          <w:sz w:val="24"/>
          <w:szCs w:val="24"/>
        </w:rPr>
      </w:pPr>
    </w:p>
    <w:p w14:paraId="671677A0" w14:textId="77777777" w:rsidR="00545D95" w:rsidRDefault="00000000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Awards: Resume Worded Teaching Fellow (only 5 awarded to class), Dean’s List 2012 (Top 10%)</w:t>
      </w:r>
    </w:p>
    <w:p w14:paraId="63F82CC9" w14:textId="77777777" w:rsidR="00545D95" w:rsidRDefault="00545D95">
      <w:pPr>
        <w:spacing w:line="41" w:lineRule="exact"/>
        <w:rPr>
          <w:rFonts w:ascii="Arial" w:eastAsia="Arial" w:hAnsi="Arial" w:cs="Arial"/>
          <w:sz w:val="20"/>
          <w:szCs w:val="20"/>
        </w:rPr>
      </w:pPr>
    </w:p>
    <w:p w14:paraId="42DAF7EE" w14:textId="77777777" w:rsidR="00545D95" w:rsidRDefault="00000000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Completed one-year study abroad with Singapore University</w:t>
      </w:r>
    </w:p>
    <w:p w14:paraId="6566484A" w14:textId="77777777" w:rsidR="00545D95" w:rsidRDefault="00545D95">
      <w:pPr>
        <w:spacing w:line="255" w:lineRule="exact"/>
        <w:rPr>
          <w:sz w:val="24"/>
          <w:szCs w:val="24"/>
        </w:rPr>
      </w:pPr>
    </w:p>
    <w:p w14:paraId="1FF02F21" w14:textId="77777777" w:rsidR="00545D95" w:rsidRDefault="00000000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SKILLS &amp; OTHER</w:t>
      </w:r>
    </w:p>
    <w:p w14:paraId="5C4CBC36" w14:textId="77777777" w:rsidR="00545D95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5143D799" wp14:editId="32B2F4A1">
            <wp:simplePos x="0" y="0"/>
            <wp:positionH relativeFrom="column">
              <wp:posOffset>0</wp:posOffset>
            </wp:positionH>
            <wp:positionV relativeFrom="paragraph">
              <wp:posOffset>52705</wp:posOffset>
            </wp:positionV>
            <wp:extent cx="6400800" cy="127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6DD3871" w14:textId="77777777" w:rsidR="00545D95" w:rsidRDefault="00545D95">
      <w:pPr>
        <w:sectPr w:rsidR="00545D95">
          <w:pgSz w:w="12240" w:h="15840"/>
          <w:pgMar w:top="395" w:right="1080" w:bottom="266" w:left="1080" w:header="0" w:footer="0" w:gutter="0"/>
          <w:cols w:space="720" w:equalWidth="0">
            <w:col w:w="10080"/>
          </w:cols>
        </w:sectPr>
      </w:pPr>
    </w:p>
    <w:p w14:paraId="6FCAEBD7" w14:textId="77777777" w:rsidR="00545D95" w:rsidRDefault="00545D95">
      <w:pPr>
        <w:spacing w:line="220" w:lineRule="exact"/>
        <w:rPr>
          <w:sz w:val="24"/>
          <w:szCs w:val="24"/>
        </w:rPr>
      </w:pPr>
    </w:p>
    <w:p w14:paraId="56C67810" w14:textId="77777777" w:rsidR="00545D95" w:rsidRDefault="00000000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Skills: Automation, MATLAB, Python, Scikit-learn, Tableau, Google Sheets, Metabase</w:t>
      </w:r>
    </w:p>
    <w:p w14:paraId="16F8D974" w14:textId="77777777" w:rsidR="00545D95" w:rsidRDefault="00545D95">
      <w:pPr>
        <w:spacing w:line="40" w:lineRule="exact"/>
        <w:rPr>
          <w:sz w:val="24"/>
          <w:szCs w:val="24"/>
        </w:rPr>
      </w:pPr>
    </w:p>
    <w:p w14:paraId="63BAF03C" w14:textId="77777777" w:rsidR="00545D95" w:rsidRDefault="00000000">
      <w:pPr>
        <w:spacing w:line="312" w:lineRule="auto"/>
        <w:ind w:right="1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Personal project: Aggregated, cleansed and combined data from 10+ public data sources to create a Tableau dashboard of infation rates over the past 10 years (January 2021)</w:t>
      </w:r>
    </w:p>
    <w:sectPr w:rsidR="00545D95">
      <w:type w:val="continuous"/>
      <w:pgSz w:w="12240" w:h="15840"/>
      <w:pgMar w:top="395" w:right="1080" w:bottom="266" w:left="1080" w:header="0" w:footer="0" w:gutter="0"/>
      <w:cols w:space="720" w:equalWidth="0">
        <w:col w:w="100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6854FFFA"/>
    <w:lvl w:ilvl="0" w:tplc="DCA42E18">
      <w:start w:val="1"/>
      <w:numFmt w:val="bullet"/>
      <w:lvlText w:val="●"/>
      <w:lvlJc w:val="left"/>
    </w:lvl>
    <w:lvl w:ilvl="1" w:tplc="B6CAF752">
      <w:numFmt w:val="decimal"/>
      <w:lvlText w:val=""/>
      <w:lvlJc w:val="left"/>
    </w:lvl>
    <w:lvl w:ilvl="2" w:tplc="8A5A4972">
      <w:numFmt w:val="decimal"/>
      <w:lvlText w:val=""/>
      <w:lvlJc w:val="left"/>
    </w:lvl>
    <w:lvl w:ilvl="3" w:tplc="01AA5386">
      <w:numFmt w:val="decimal"/>
      <w:lvlText w:val=""/>
      <w:lvlJc w:val="left"/>
    </w:lvl>
    <w:lvl w:ilvl="4" w:tplc="A48AB8EE">
      <w:numFmt w:val="decimal"/>
      <w:lvlText w:val=""/>
      <w:lvlJc w:val="left"/>
    </w:lvl>
    <w:lvl w:ilvl="5" w:tplc="08064AEA">
      <w:numFmt w:val="decimal"/>
      <w:lvlText w:val=""/>
      <w:lvlJc w:val="left"/>
    </w:lvl>
    <w:lvl w:ilvl="6" w:tplc="66867FB8">
      <w:numFmt w:val="decimal"/>
      <w:lvlText w:val=""/>
      <w:lvlJc w:val="left"/>
    </w:lvl>
    <w:lvl w:ilvl="7" w:tplc="50A65EEE">
      <w:numFmt w:val="decimal"/>
      <w:lvlText w:val=""/>
      <w:lvlJc w:val="left"/>
    </w:lvl>
    <w:lvl w:ilvl="8" w:tplc="3768E87A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7B40C94A"/>
    <w:lvl w:ilvl="0" w:tplc="9208D848">
      <w:start w:val="1"/>
      <w:numFmt w:val="bullet"/>
      <w:lvlText w:val="●"/>
      <w:lvlJc w:val="left"/>
    </w:lvl>
    <w:lvl w:ilvl="1" w:tplc="C4F8F8AC">
      <w:numFmt w:val="decimal"/>
      <w:lvlText w:val=""/>
      <w:lvlJc w:val="left"/>
    </w:lvl>
    <w:lvl w:ilvl="2" w:tplc="A8A67EC8">
      <w:numFmt w:val="decimal"/>
      <w:lvlText w:val=""/>
      <w:lvlJc w:val="left"/>
    </w:lvl>
    <w:lvl w:ilvl="3" w:tplc="42063C5E">
      <w:numFmt w:val="decimal"/>
      <w:lvlText w:val=""/>
      <w:lvlJc w:val="left"/>
    </w:lvl>
    <w:lvl w:ilvl="4" w:tplc="54A6FC5C">
      <w:numFmt w:val="decimal"/>
      <w:lvlText w:val=""/>
      <w:lvlJc w:val="left"/>
    </w:lvl>
    <w:lvl w:ilvl="5" w:tplc="07628782">
      <w:numFmt w:val="decimal"/>
      <w:lvlText w:val=""/>
      <w:lvlJc w:val="left"/>
    </w:lvl>
    <w:lvl w:ilvl="6" w:tplc="F95CEC28">
      <w:numFmt w:val="decimal"/>
      <w:lvlText w:val=""/>
      <w:lvlJc w:val="left"/>
    </w:lvl>
    <w:lvl w:ilvl="7" w:tplc="692AF1F4">
      <w:numFmt w:val="decimal"/>
      <w:lvlText w:val=""/>
      <w:lvlJc w:val="left"/>
    </w:lvl>
    <w:lvl w:ilvl="8" w:tplc="A0FA37EA">
      <w:numFmt w:val="decimal"/>
      <w:lvlText w:val=""/>
      <w:lvlJc w:val="left"/>
    </w:lvl>
  </w:abstractNum>
  <w:abstractNum w:abstractNumId="2" w15:restartNumberingAfterBreak="0">
    <w:nsid w:val="625558EC"/>
    <w:multiLevelType w:val="hybridMultilevel"/>
    <w:tmpl w:val="29F613E2"/>
    <w:lvl w:ilvl="0" w:tplc="45D8EBDA">
      <w:start w:val="1"/>
      <w:numFmt w:val="bullet"/>
      <w:lvlText w:val="●"/>
      <w:lvlJc w:val="left"/>
    </w:lvl>
    <w:lvl w:ilvl="1" w:tplc="8CD2DDD0">
      <w:numFmt w:val="decimal"/>
      <w:lvlText w:val=""/>
      <w:lvlJc w:val="left"/>
    </w:lvl>
    <w:lvl w:ilvl="2" w:tplc="1CBE1DC2">
      <w:numFmt w:val="decimal"/>
      <w:lvlText w:val=""/>
      <w:lvlJc w:val="left"/>
    </w:lvl>
    <w:lvl w:ilvl="3" w:tplc="0B90065C">
      <w:numFmt w:val="decimal"/>
      <w:lvlText w:val=""/>
      <w:lvlJc w:val="left"/>
    </w:lvl>
    <w:lvl w:ilvl="4" w:tplc="2FCCF3EC">
      <w:numFmt w:val="decimal"/>
      <w:lvlText w:val=""/>
      <w:lvlJc w:val="left"/>
    </w:lvl>
    <w:lvl w:ilvl="5" w:tplc="5ABE87A6">
      <w:numFmt w:val="decimal"/>
      <w:lvlText w:val=""/>
      <w:lvlJc w:val="left"/>
    </w:lvl>
    <w:lvl w:ilvl="6" w:tplc="6E367D6A">
      <w:numFmt w:val="decimal"/>
      <w:lvlText w:val=""/>
      <w:lvlJc w:val="left"/>
    </w:lvl>
    <w:lvl w:ilvl="7" w:tplc="EF4E132C">
      <w:numFmt w:val="decimal"/>
      <w:lvlText w:val=""/>
      <w:lvlJc w:val="left"/>
    </w:lvl>
    <w:lvl w:ilvl="8" w:tplc="034249D0">
      <w:numFmt w:val="decimal"/>
      <w:lvlText w:val=""/>
      <w:lvlJc w:val="left"/>
    </w:lvl>
  </w:abstractNum>
  <w:abstractNum w:abstractNumId="3" w15:restartNumberingAfterBreak="0">
    <w:nsid w:val="74B0DC51"/>
    <w:multiLevelType w:val="hybridMultilevel"/>
    <w:tmpl w:val="672214F2"/>
    <w:lvl w:ilvl="0" w:tplc="CA28E9C0">
      <w:start w:val="1"/>
      <w:numFmt w:val="bullet"/>
      <w:lvlText w:val="●"/>
      <w:lvlJc w:val="left"/>
    </w:lvl>
    <w:lvl w:ilvl="1" w:tplc="177A0F84">
      <w:numFmt w:val="decimal"/>
      <w:lvlText w:val=""/>
      <w:lvlJc w:val="left"/>
    </w:lvl>
    <w:lvl w:ilvl="2" w:tplc="A1A491BA">
      <w:numFmt w:val="decimal"/>
      <w:lvlText w:val=""/>
      <w:lvlJc w:val="left"/>
    </w:lvl>
    <w:lvl w:ilvl="3" w:tplc="02B64A42">
      <w:numFmt w:val="decimal"/>
      <w:lvlText w:val=""/>
      <w:lvlJc w:val="left"/>
    </w:lvl>
    <w:lvl w:ilvl="4" w:tplc="39B66E76">
      <w:numFmt w:val="decimal"/>
      <w:lvlText w:val=""/>
      <w:lvlJc w:val="left"/>
    </w:lvl>
    <w:lvl w:ilvl="5" w:tplc="3D02037C">
      <w:numFmt w:val="decimal"/>
      <w:lvlText w:val=""/>
      <w:lvlJc w:val="left"/>
    </w:lvl>
    <w:lvl w:ilvl="6" w:tplc="FA2AA262">
      <w:numFmt w:val="decimal"/>
      <w:lvlText w:val=""/>
      <w:lvlJc w:val="left"/>
    </w:lvl>
    <w:lvl w:ilvl="7" w:tplc="02E08B02">
      <w:numFmt w:val="decimal"/>
      <w:lvlText w:val=""/>
      <w:lvlJc w:val="left"/>
    </w:lvl>
    <w:lvl w:ilvl="8" w:tplc="64D6FF48">
      <w:numFmt w:val="decimal"/>
      <w:lvlText w:val=""/>
      <w:lvlJc w:val="left"/>
    </w:lvl>
  </w:abstractNum>
  <w:num w:numId="1" w16cid:durableId="403576815">
    <w:abstractNumId w:val="3"/>
  </w:num>
  <w:num w:numId="2" w16cid:durableId="35207758">
    <w:abstractNumId w:val="0"/>
  </w:num>
  <w:num w:numId="3" w16cid:durableId="790324289">
    <w:abstractNumId w:val="1"/>
  </w:num>
  <w:num w:numId="4" w16cid:durableId="5425269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5D95"/>
    <w:rsid w:val="00545D95"/>
    <w:rsid w:val="0074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C9319"/>
  <w15:docId w15:val="{B5430A8C-466D-4AD5-9069-F172A3C77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385</Words>
  <Characters>2186</Characters>
  <Application>Microsoft Office Word</Application>
  <DocSecurity>0</DocSecurity>
  <Lines>75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Parthib Chowdhury</cp:lastModifiedBy>
  <cp:revision>2</cp:revision>
  <dcterms:created xsi:type="dcterms:W3CDTF">2023-04-28T20:17:00Z</dcterms:created>
  <dcterms:modified xsi:type="dcterms:W3CDTF">2023-05-12T04:59:00Z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938177f4fcc0ccddbca657936f9cfaa8074c026bdb89ddefd966a044d4deab44</vt:lpwstr>
  </property>
</Properties>
</file>