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Allocated meeting time: April 12th, 9:00pm - 10:00pm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Actual meeting time: April 12th, 9:00pm - 12:00am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Product owner: Professor Halfond, TAs, CPs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Scrum master: Gong Chen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members: Lingyi Li, Joann Lin, Peixuan Liu, Ryan To, Tuling Zhao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Scrum summary: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We were implementing HTTPS</w:t>
      </w:r>
      <w:r w:rsidDel="00000000" w:rsidR="00000000" w:rsidRPr="00000000">
        <w:rPr>
          <w:rtl w:val="0"/>
        </w:rPr>
        <w:t xml:space="preserve"> Configuration, fixing the loading functionality and refactoring our code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have you accomplished since the last meeting?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Are there any obstacles in the way of meeting your goal?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will you accomplish before the next meeting?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Gong Chen: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Getting advice from instructors on the pair programming section on the document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Work on https connection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Lingyi Li: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added contents in sprint backlog and scrum meeting information in the sprint process report.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will start making task charts and and burndown charts for the scrums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1155cc"/>
        </w:rPr>
      </w:pPr>
      <w:r w:rsidDel="00000000" w:rsidR="00000000" w:rsidRPr="00000000">
        <w:rPr>
          <w:color w:val="222222"/>
          <w:rtl w:val="0"/>
        </w:rPr>
        <w:t xml:space="preserve">Joann Lin</w:t>
      </w:r>
      <w:r w:rsidDel="00000000" w:rsidR="00000000" w:rsidRPr="00000000">
        <w:rPr>
          <w:color w:val="1155cc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pushed the saved collage functionality to github and merged it with other files (locally)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  <w:t xml:space="preserve">No obstacles in my way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will work on making AWSClient easier to work with with local sql database and save collage functionality</w:t>
      </w:r>
    </w:p>
    <w:p w:rsidR="00000000" w:rsidDel="00000000" w:rsidP="00000000" w:rsidRDefault="00000000" w:rsidRPr="00000000" w14:paraId="0000001C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Peixuan Liu: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Got advice from the instructor on how to write white-box tests for future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Work on documentation and make sure everything work fine before demo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Ryan To: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continued to work on the https feature and ensured that our application can run on port 8443. I generated my own keystore and certificate files.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Awaiting response on piazza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will merge blackbox tests for this upcoming sprint</w:t>
      </w:r>
    </w:p>
    <w:p w:rsidR="00000000" w:rsidDel="00000000" w:rsidP="00000000" w:rsidRDefault="00000000" w:rsidRPr="00000000" w14:paraId="0000002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Tuling Zhao: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Completed black box for save collage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Did not find effective info for https test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rtl w:val="0"/>
        </w:rPr>
        <w:t xml:space="preserve">Will adjust css to make main page look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jc w:val="right"/>
      <w:rPr/>
    </w:pPr>
    <w:r w:rsidDel="00000000" w:rsidR="00000000" w:rsidRPr="00000000">
      <w:rPr>
        <w:rtl w:val="0"/>
      </w:rPr>
      <w:t xml:space="preserve">Group F - Sprint 2 Scrum 0412</w:t>
    </w:r>
  </w:p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