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31A3C" w14:textId="766DAAA3" w:rsidR="00611CB7" w:rsidRPr="00597D97" w:rsidRDefault="00611CB7" w:rsidP="00611CB7">
      <w:pPr>
        <w:jc w:val="center"/>
        <w:rPr>
          <w:rFonts w:ascii="Ink Free" w:hAnsi="Ink Free"/>
          <w:b/>
          <w:bCs/>
          <w:sz w:val="36"/>
          <w:szCs w:val="36"/>
          <w:lang w:val="es-MX"/>
        </w:rPr>
      </w:pPr>
      <w:r w:rsidRPr="00597D97">
        <w:rPr>
          <w:rFonts w:ascii="Ink Free" w:hAnsi="Ink Free"/>
          <w:b/>
          <w:bCs/>
          <w:sz w:val="36"/>
          <w:szCs w:val="36"/>
          <w:lang w:val="es-MX"/>
        </w:rPr>
        <w:t>CONTENIDOS</w:t>
      </w:r>
      <w:r w:rsidR="0074148B" w:rsidRPr="00597D97">
        <w:rPr>
          <w:rFonts w:ascii="Ink Free" w:hAnsi="Ink Free"/>
          <w:b/>
          <w:bCs/>
          <w:sz w:val="36"/>
          <w:szCs w:val="36"/>
          <w:lang w:val="es-MX"/>
        </w:rPr>
        <w:t xml:space="preserve"> GRADO </w:t>
      </w:r>
      <w:r w:rsidR="00835734" w:rsidRPr="00597D97">
        <w:rPr>
          <w:rFonts w:ascii="Ink Free" w:hAnsi="Ink Free"/>
          <w:b/>
          <w:bCs/>
          <w:sz w:val="36"/>
          <w:szCs w:val="36"/>
          <w:lang w:val="es-MX"/>
        </w:rPr>
        <w:t>UN</w:t>
      </w:r>
      <w:r w:rsidR="00E60235" w:rsidRPr="00597D97">
        <w:rPr>
          <w:rFonts w:ascii="Ink Free" w:hAnsi="Ink Free"/>
          <w:b/>
          <w:bCs/>
          <w:sz w:val="36"/>
          <w:szCs w:val="36"/>
          <w:lang w:val="es-MX"/>
        </w:rPr>
        <w:t>DECIMO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11"/>
        <w:gridCol w:w="1418"/>
        <w:gridCol w:w="4394"/>
      </w:tblGrid>
      <w:tr w:rsidR="00611CB7" w14:paraId="528C6E64" w14:textId="77777777" w:rsidTr="00F93B00">
        <w:tc>
          <w:tcPr>
            <w:tcW w:w="4111" w:type="dxa"/>
            <w:vMerge w:val="restart"/>
          </w:tcPr>
          <w:p w14:paraId="59D4D656" w14:textId="2152517B" w:rsidR="004F2301" w:rsidRDefault="007D7326" w:rsidP="00611CB7">
            <w:pPr>
              <w:ind w:left="-829" w:firstLine="829"/>
              <w:jc w:val="both"/>
            </w:pPr>
            <w:r>
              <w:object w:dxaOrig="7770" w:dyaOrig="3930" w14:anchorId="5D4097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0" type="#_x0000_t75" style="width:192.65pt;height:117.25pt" o:ole="">
                  <v:imagedata r:id="rId4" o:title=""/>
                </v:shape>
                <o:OLEObject Type="Embed" ProgID="PBrush" ShapeID="_x0000_i1100" DrawAspect="Content" ObjectID="_1674627328" r:id="rId5"/>
              </w:object>
            </w:r>
          </w:p>
          <w:p w14:paraId="50615F49" w14:textId="77777777" w:rsidR="004F2301" w:rsidRDefault="004F2301" w:rsidP="00611CB7">
            <w:pPr>
              <w:ind w:left="-829" w:firstLine="829"/>
              <w:jc w:val="both"/>
            </w:pPr>
          </w:p>
          <w:p w14:paraId="3445098C" w14:textId="41CC2200" w:rsidR="002E5CA0" w:rsidRPr="00597D97" w:rsidRDefault="00E60235" w:rsidP="002E5CA0">
            <w:pPr>
              <w:ind w:left="-829" w:firstLine="829"/>
              <w:jc w:val="center"/>
              <w:rPr>
                <w:sz w:val="36"/>
                <w:szCs w:val="36"/>
              </w:rPr>
            </w:pPr>
            <w:r w:rsidRPr="00597D97">
              <w:rPr>
                <w:rFonts w:ascii="Ink Free" w:hAnsi="Ink Free"/>
                <w:sz w:val="36"/>
                <w:szCs w:val="36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QUÍMICA</w:t>
            </w:r>
          </w:p>
        </w:tc>
        <w:tc>
          <w:tcPr>
            <w:tcW w:w="1418" w:type="dxa"/>
          </w:tcPr>
          <w:p w14:paraId="407D2E5E" w14:textId="463C037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</w:p>
        </w:tc>
        <w:tc>
          <w:tcPr>
            <w:tcW w:w="4394" w:type="dxa"/>
          </w:tcPr>
          <w:p w14:paraId="1D68A4F1" w14:textId="454BE3AF" w:rsidR="00611CB7" w:rsidRPr="004F2301" w:rsidRDefault="001A6C29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Reacciones Químicas</w:t>
            </w:r>
            <w:r w:rsidR="003B42EE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F93B00">
        <w:tc>
          <w:tcPr>
            <w:tcW w:w="4111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7073DF0C" w14:textId="578C11A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2 </w:t>
            </w:r>
          </w:p>
        </w:tc>
        <w:tc>
          <w:tcPr>
            <w:tcW w:w="4394" w:type="dxa"/>
          </w:tcPr>
          <w:p w14:paraId="2840BEB4" w14:textId="4D4759C6" w:rsidR="00611CB7" w:rsidRPr="004F2301" w:rsidRDefault="003B42E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Balanceo de Ecuaciones.</w:t>
            </w:r>
          </w:p>
        </w:tc>
      </w:tr>
      <w:tr w:rsidR="00611CB7" w14:paraId="7DFC09A3" w14:textId="77777777" w:rsidTr="00F93B00">
        <w:tc>
          <w:tcPr>
            <w:tcW w:w="4111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0A878348" w14:textId="31A10E6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3</w:t>
            </w:r>
          </w:p>
        </w:tc>
        <w:tc>
          <w:tcPr>
            <w:tcW w:w="4394" w:type="dxa"/>
          </w:tcPr>
          <w:p w14:paraId="0BC41F93" w14:textId="53BD7675" w:rsidR="00611CB7" w:rsidRPr="004F2301" w:rsidRDefault="003B42E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Estequiometria.</w:t>
            </w:r>
          </w:p>
        </w:tc>
      </w:tr>
      <w:tr w:rsidR="00611CB7" w14:paraId="7CB408B2" w14:textId="77777777" w:rsidTr="00F93B00">
        <w:tc>
          <w:tcPr>
            <w:tcW w:w="4111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490ABE1B" w14:textId="19B5AA3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4</w:t>
            </w:r>
          </w:p>
        </w:tc>
        <w:tc>
          <w:tcPr>
            <w:tcW w:w="4394" w:type="dxa"/>
          </w:tcPr>
          <w:p w14:paraId="3C2BF072" w14:textId="1679522A" w:rsidR="00611CB7" w:rsidRPr="004F2301" w:rsidRDefault="003B42E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pH y pOH</w:t>
            </w:r>
          </w:p>
        </w:tc>
      </w:tr>
      <w:tr w:rsidR="00611CB7" w14:paraId="6BF832B5" w14:textId="77777777" w:rsidTr="00F93B00">
        <w:tc>
          <w:tcPr>
            <w:tcW w:w="4111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1BE9937" w14:textId="386885FE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5 </w:t>
            </w:r>
          </w:p>
        </w:tc>
        <w:tc>
          <w:tcPr>
            <w:tcW w:w="4394" w:type="dxa"/>
          </w:tcPr>
          <w:p w14:paraId="280892E5" w14:textId="17599D92" w:rsidR="00B44AE6" w:rsidRPr="004F2301" w:rsidRDefault="003B42EE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Química orgánica. </w:t>
            </w:r>
          </w:p>
        </w:tc>
      </w:tr>
      <w:tr w:rsidR="00611CB7" w14:paraId="0AD1AE58" w14:textId="77777777" w:rsidTr="00F93B00">
        <w:tc>
          <w:tcPr>
            <w:tcW w:w="4111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BBE2997" w14:textId="48187127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6</w:t>
            </w:r>
          </w:p>
        </w:tc>
        <w:tc>
          <w:tcPr>
            <w:tcW w:w="4394" w:type="dxa"/>
          </w:tcPr>
          <w:p w14:paraId="394E459F" w14:textId="0A7A2740" w:rsidR="00611CB7" w:rsidRPr="004F2301" w:rsidRDefault="00081A5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Hidrocarburos Alifáticos.</w:t>
            </w:r>
          </w:p>
        </w:tc>
      </w:tr>
      <w:tr w:rsidR="00611CB7" w14:paraId="6E6C489B" w14:textId="77777777" w:rsidTr="00F93B00">
        <w:trPr>
          <w:trHeight w:val="218"/>
        </w:trPr>
        <w:tc>
          <w:tcPr>
            <w:tcW w:w="4111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291A27AF" w14:textId="2584C9F8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7</w:t>
            </w:r>
          </w:p>
        </w:tc>
        <w:tc>
          <w:tcPr>
            <w:tcW w:w="4394" w:type="dxa"/>
          </w:tcPr>
          <w:p w14:paraId="6B712383" w14:textId="319460FB" w:rsidR="00611CB7" w:rsidRPr="004F2301" w:rsidRDefault="00081A5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Representación de las moléculas orgánicas.</w:t>
            </w:r>
          </w:p>
        </w:tc>
      </w:tr>
      <w:tr w:rsidR="00611CB7" w14:paraId="7CE02D86" w14:textId="77777777" w:rsidTr="00F93B00">
        <w:tc>
          <w:tcPr>
            <w:tcW w:w="4111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4B2A516D" w14:textId="00A96B3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8</w:t>
            </w:r>
          </w:p>
        </w:tc>
        <w:tc>
          <w:tcPr>
            <w:tcW w:w="4394" w:type="dxa"/>
          </w:tcPr>
          <w:p w14:paraId="3182AAD3" w14:textId="68E0A134" w:rsidR="00611CB7" w:rsidRPr="004F2301" w:rsidRDefault="00081A5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Aromáticos.</w:t>
            </w:r>
          </w:p>
        </w:tc>
      </w:tr>
      <w:tr w:rsidR="00611CB7" w14:paraId="7663117D" w14:textId="77777777" w:rsidTr="00F93B00">
        <w:tc>
          <w:tcPr>
            <w:tcW w:w="4111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10D49193" w14:textId="16430626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9 </w:t>
            </w:r>
          </w:p>
        </w:tc>
        <w:tc>
          <w:tcPr>
            <w:tcW w:w="4394" w:type="dxa"/>
          </w:tcPr>
          <w:p w14:paraId="45E17C1C" w14:textId="5796A341" w:rsidR="00611CB7" w:rsidRPr="004F2301" w:rsidRDefault="00081A5B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Grupos funcionales.</w:t>
            </w:r>
          </w:p>
        </w:tc>
      </w:tr>
      <w:tr w:rsidR="00611CB7" w14:paraId="606BA9E3" w14:textId="77777777" w:rsidTr="00F93B00">
        <w:trPr>
          <w:trHeight w:val="481"/>
        </w:trPr>
        <w:tc>
          <w:tcPr>
            <w:tcW w:w="4111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418" w:type="dxa"/>
          </w:tcPr>
          <w:p w14:paraId="51A2E803" w14:textId="2D393EC2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>SEMANA 10</w:t>
            </w:r>
          </w:p>
        </w:tc>
        <w:tc>
          <w:tcPr>
            <w:tcW w:w="4394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0" w:type="auto"/>
        <w:tblInd w:w="-572" w:type="dxa"/>
        <w:tblLook w:val="04A0" w:firstRow="1" w:lastRow="0" w:firstColumn="1" w:lastColumn="0" w:noHBand="0" w:noVBand="1"/>
      </w:tblPr>
      <w:tblGrid>
        <w:gridCol w:w="2127"/>
        <w:gridCol w:w="7273"/>
      </w:tblGrid>
      <w:tr w:rsidR="00051CCD" w14:paraId="0DBC4333" w14:textId="77777777" w:rsidTr="001C7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7273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1C7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A6AC137" w14:textId="41A27774" w:rsidR="00051CCD" w:rsidRPr="001875EF" w:rsidRDefault="00A55BEA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FORMACI</w:t>
            </w:r>
            <w:r w:rsidR="009B3FAA">
              <w:rPr>
                <w:lang w:val="es-MX"/>
              </w:rPr>
              <w:t>Ó</w:t>
            </w:r>
            <w:r>
              <w:rPr>
                <w:lang w:val="es-MX"/>
              </w:rPr>
              <w:t>N DE COMPUESTOS QU</w:t>
            </w:r>
            <w:r w:rsidR="00E55D56">
              <w:rPr>
                <w:lang w:val="es-MX"/>
              </w:rPr>
              <w:t>Í</w:t>
            </w:r>
            <w:r>
              <w:rPr>
                <w:lang w:val="es-MX"/>
              </w:rPr>
              <w:t>MICOS</w:t>
            </w:r>
            <w:r w:rsidR="00E55D56">
              <w:rPr>
                <w:lang w:val="es-MX"/>
              </w:rPr>
              <w:t>.</w:t>
            </w:r>
          </w:p>
        </w:tc>
        <w:tc>
          <w:tcPr>
            <w:tcW w:w="7273" w:type="dxa"/>
          </w:tcPr>
          <w:p w14:paraId="3C830B9C" w14:textId="11502B31" w:rsidR="00051CCD" w:rsidRDefault="00662F8B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62F8B">
              <w:rPr>
                <w:lang w:val="es-MX"/>
              </w:rPr>
              <w:t>Reconoce como se representa una reacción química y los tipos de reacciones químicas, donde a través de ellas, podamos explicar la ley de conservación de la materia.</w:t>
            </w:r>
          </w:p>
        </w:tc>
      </w:tr>
      <w:tr w:rsidR="00051CCD" w14:paraId="47643732" w14:textId="77777777" w:rsidTr="001C7F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C9F42C9" w14:textId="77777777" w:rsidR="00662F8B" w:rsidRDefault="00662F8B" w:rsidP="00611CB7">
            <w:pPr>
              <w:jc w:val="both"/>
              <w:rPr>
                <w:b w:val="0"/>
                <w:bCs w:val="0"/>
                <w:lang w:val="es-MX"/>
              </w:rPr>
            </w:pPr>
          </w:p>
          <w:p w14:paraId="4E3E8FE4" w14:textId="2485D092" w:rsidR="00051CCD" w:rsidRPr="001875EF" w:rsidRDefault="00662F8B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pH y pOH</w:t>
            </w:r>
          </w:p>
        </w:tc>
        <w:tc>
          <w:tcPr>
            <w:tcW w:w="7273" w:type="dxa"/>
          </w:tcPr>
          <w:p w14:paraId="5123042E" w14:textId="0265CD56" w:rsidR="00051CCD" w:rsidRDefault="00FD329C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D329C">
              <w:rPr>
                <w:lang w:val="es-MX"/>
              </w:rPr>
              <w:t>Determina el grado de acidez y basicidad de una solución</w:t>
            </w:r>
            <w:r>
              <w:rPr>
                <w:lang w:val="es-MX"/>
              </w:rPr>
              <w:t>; e identifica que indicadores se utilizan para determinarlos.</w:t>
            </w:r>
          </w:p>
        </w:tc>
      </w:tr>
      <w:tr w:rsidR="00051CCD" w14:paraId="497EE403" w14:textId="77777777" w:rsidTr="001C7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D6F942" w14:textId="0BA04B9F" w:rsidR="00051CCD" w:rsidRPr="001875EF" w:rsidRDefault="002118B3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CARBONO EL ÁTOMO DE LA VIDA.</w:t>
            </w:r>
          </w:p>
        </w:tc>
        <w:tc>
          <w:tcPr>
            <w:tcW w:w="7273" w:type="dxa"/>
          </w:tcPr>
          <w:p w14:paraId="19255D74" w14:textId="3E27BFC1" w:rsidR="00051CCD" w:rsidRDefault="007254BA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254BA">
              <w:rPr>
                <w:lang w:val="es-MX"/>
              </w:rPr>
              <w:t>Reconoce la importancia del átomo de carbono como elemento que hace parte de los seres vivos y conozco sus propiedades.</w:t>
            </w:r>
          </w:p>
        </w:tc>
      </w:tr>
      <w:tr w:rsidR="003B208E" w14:paraId="04BCB32F" w14:textId="77777777" w:rsidTr="001C7F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D037FF2" w14:textId="62BF7DAF" w:rsidR="003B208E" w:rsidRDefault="006F20A2" w:rsidP="00611CB7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NOMENCLATURA QUÍMICA</w:t>
            </w:r>
          </w:p>
        </w:tc>
        <w:tc>
          <w:tcPr>
            <w:tcW w:w="7273" w:type="dxa"/>
          </w:tcPr>
          <w:p w14:paraId="4A5046E6" w14:textId="48B3BF45" w:rsidR="003B208E" w:rsidRDefault="001C7FF9" w:rsidP="00611CB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C7FF9">
              <w:rPr>
                <w:lang w:val="es-MX"/>
              </w:rPr>
              <w:t>Identifico, diferencio y nombro los distintos compuestos orgánicos, dependiendo del grupo funcional que posee, empleando la nomenclatura IUPAC.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123B9"/>
    <w:rsid w:val="0004219D"/>
    <w:rsid w:val="00051CCD"/>
    <w:rsid w:val="00081A5B"/>
    <w:rsid w:val="00096896"/>
    <w:rsid w:val="000B0DA0"/>
    <w:rsid w:val="00106999"/>
    <w:rsid w:val="001441BD"/>
    <w:rsid w:val="0014538F"/>
    <w:rsid w:val="00186F95"/>
    <w:rsid w:val="001875EF"/>
    <w:rsid w:val="00197C40"/>
    <w:rsid w:val="001A2C0E"/>
    <w:rsid w:val="001A6C29"/>
    <w:rsid w:val="001C7FF9"/>
    <w:rsid w:val="002118B3"/>
    <w:rsid w:val="00276EE9"/>
    <w:rsid w:val="002B2528"/>
    <w:rsid w:val="002E5CA0"/>
    <w:rsid w:val="002E7363"/>
    <w:rsid w:val="00314A01"/>
    <w:rsid w:val="00327421"/>
    <w:rsid w:val="003543EF"/>
    <w:rsid w:val="00393D43"/>
    <w:rsid w:val="003A49D2"/>
    <w:rsid w:val="003B208E"/>
    <w:rsid w:val="003B42EE"/>
    <w:rsid w:val="00470D97"/>
    <w:rsid w:val="00482137"/>
    <w:rsid w:val="004F2301"/>
    <w:rsid w:val="00520244"/>
    <w:rsid w:val="0053469B"/>
    <w:rsid w:val="00544EA9"/>
    <w:rsid w:val="00597D97"/>
    <w:rsid w:val="005A4000"/>
    <w:rsid w:val="005D2CB3"/>
    <w:rsid w:val="00607B5F"/>
    <w:rsid w:val="00611CB7"/>
    <w:rsid w:val="00626F55"/>
    <w:rsid w:val="00662F8B"/>
    <w:rsid w:val="00693763"/>
    <w:rsid w:val="006B3255"/>
    <w:rsid w:val="006C0358"/>
    <w:rsid w:val="006F20A2"/>
    <w:rsid w:val="006F55DB"/>
    <w:rsid w:val="007254BA"/>
    <w:rsid w:val="0074148B"/>
    <w:rsid w:val="007A134E"/>
    <w:rsid w:val="007C7152"/>
    <w:rsid w:val="007D7326"/>
    <w:rsid w:val="00835734"/>
    <w:rsid w:val="00851FF5"/>
    <w:rsid w:val="00865E9C"/>
    <w:rsid w:val="008D0C23"/>
    <w:rsid w:val="00937AAB"/>
    <w:rsid w:val="00977175"/>
    <w:rsid w:val="00991654"/>
    <w:rsid w:val="009B3FAA"/>
    <w:rsid w:val="009C1ACD"/>
    <w:rsid w:val="00A53DCA"/>
    <w:rsid w:val="00A55BEA"/>
    <w:rsid w:val="00AD6AAB"/>
    <w:rsid w:val="00AE790A"/>
    <w:rsid w:val="00B44AE6"/>
    <w:rsid w:val="00B85A49"/>
    <w:rsid w:val="00C8356A"/>
    <w:rsid w:val="00CD438F"/>
    <w:rsid w:val="00CE42A8"/>
    <w:rsid w:val="00CF0F3B"/>
    <w:rsid w:val="00CF160F"/>
    <w:rsid w:val="00D13861"/>
    <w:rsid w:val="00D1429C"/>
    <w:rsid w:val="00D21CA9"/>
    <w:rsid w:val="00D26ABD"/>
    <w:rsid w:val="00D26D26"/>
    <w:rsid w:val="00D906DD"/>
    <w:rsid w:val="00DA3A5D"/>
    <w:rsid w:val="00DA5E2A"/>
    <w:rsid w:val="00DD3B91"/>
    <w:rsid w:val="00E05A3F"/>
    <w:rsid w:val="00E073D8"/>
    <w:rsid w:val="00E55D56"/>
    <w:rsid w:val="00E60235"/>
    <w:rsid w:val="00E60796"/>
    <w:rsid w:val="00EC611D"/>
    <w:rsid w:val="00F13B38"/>
    <w:rsid w:val="00F2001B"/>
    <w:rsid w:val="00F93B00"/>
    <w:rsid w:val="00FC6F6F"/>
    <w:rsid w:val="00FD329C"/>
    <w:rsid w:val="00FD49A4"/>
    <w:rsid w:val="00FD6CA6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18</cp:revision>
  <dcterms:created xsi:type="dcterms:W3CDTF">2021-02-12T14:15:00Z</dcterms:created>
  <dcterms:modified xsi:type="dcterms:W3CDTF">2021-02-12T14:29:00Z</dcterms:modified>
</cp:coreProperties>
</file>