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F8DC" w14:textId="795DEECE" w:rsidR="00E75B5B" w:rsidRDefault="004176FF"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4384" behindDoc="0" locked="0" layoutInCell="1" allowOverlap="1" wp14:anchorId="43FA4B0B" wp14:editId="32F4A16E">
                <wp:simplePos x="0" y="0"/>
                <wp:positionH relativeFrom="margin">
                  <wp:posOffset>29718</wp:posOffset>
                </wp:positionH>
                <wp:positionV relativeFrom="paragraph">
                  <wp:posOffset>585470</wp:posOffset>
                </wp:positionV>
                <wp:extent cx="6150849" cy="308507"/>
                <wp:effectExtent l="133350" t="133350" r="135890" b="149225"/>
                <wp:wrapNone/>
                <wp:docPr id="3" name="Rectángulo: esquinas redondeadas 3"/>
                <wp:cNvGraphicFramePr/>
                <a:graphic xmlns:a="http://schemas.openxmlformats.org/drawingml/2006/main">
                  <a:graphicData uri="http://schemas.microsoft.com/office/word/2010/wordprocessingShape">
                    <wps:wsp>
                      <wps:cNvSpPr/>
                      <wps:spPr>
                        <a:xfrm>
                          <a:off x="0" y="0"/>
                          <a:ext cx="6150849" cy="308507"/>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6E003E31" w:rsidR="007F2B57" w:rsidRPr="007F2B57" w:rsidRDefault="00517BBB" w:rsidP="007F2B57">
                            <w:pPr>
                              <w:jc w:val="center"/>
                              <w:rPr>
                                <w:rFonts w:ascii="Century Gothic" w:hAnsi="Century Gothic"/>
                                <w:b/>
                                <w:bCs/>
                                <w:color w:val="FFFFFF" w:themeColor="background1"/>
                                <w:sz w:val="24"/>
                                <w:szCs w:val="24"/>
                              </w:rPr>
                            </w:pPr>
                            <w:r w:rsidRPr="00334F90">
                              <w:rPr>
                                <w:rFonts w:ascii="Century Gothic" w:hAnsi="Century Gothic"/>
                                <w:b/>
                                <w:bCs/>
                                <w:color w:val="FFFFFF" w:themeColor="background1"/>
                                <w:sz w:val="24"/>
                                <w:szCs w:val="24"/>
                              </w:rPr>
                              <w:t>I</w:t>
                            </w:r>
                            <w:r w:rsidRPr="00517BBB">
                              <w:rPr>
                                <w:rFonts w:ascii="Century Gothic" w:hAnsi="Century Gothic"/>
                                <w:b/>
                                <w:bCs/>
                                <w:color w:val="FFFFFF" w:themeColor="background1"/>
                                <w:sz w:val="24"/>
                                <w:szCs w:val="24"/>
                              </w:rPr>
                              <w:t>NTELIGENCIA ARTIFICIAL MÁS INGENIERÍA GENÉTICA: ¿LA PAREJA IDEAL?</w:t>
                            </w:r>
                            <w:r>
                              <w:rPr>
                                <w:rFonts w:ascii="Century Gothic" w:hAnsi="Century Gothic"/>
                                <w:b/>
                                <w:bCs/>
                                <w:color w:val="FFFFFF" w:themeColor="background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6" style="position:absolute;left:0;text-align:left;margin-left:2.35pt;margin-top:46.1pt;width:484.3pt;height:24.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" fillcolor="#002060" stroked="f" strokeweight=".5pt">
                <v:stroke joinstyle="miter"/>
                <v:shadow on="t" color="black" offset="0,1pt"/>
                <v:textbox>
                  <w:txbxContent>
                    <w:p w14:paraId="0F4D2CD3" w14:textId="6E003E31" w:rsidR="007F2B57" w:rsidRPr="007F2B57" w:rsidRDefault="00517BBB" w:rsidP="007F2B57">
                      <w:pPr>
                        <w:jc w:val="center"/>
                        <w:rPr>
                          <w:rFonts w:ascii="Century Gothic" w:hAnsi="Century Gothic"/>
                          <w:b/>
                          <w:bCs/>
                          <w:color w:val="FFFFFF" w:themeColor="background1"/>
                          <w:sz w:val="24"/>
                          <w:szCs w:val="24"/>
                        </w:rPr>
                      </w:pPr>
                      <w:r w:rsidRPr="00334F90">
                        <w:rPr>
                          <w:rFonts w:ascii="Century Gothic" w:hAnsi="Century Gothic"/>
                          <w:b/>
                          <w:bCs/>
                          <w:color w:val="FFFFFF" w:themeColor="background1"/>
                          <w:sz w:val="24"/>
                          <w:szCs w:val="24"/>
                        </w:rPr>
                        <w:t>I</w:t>
                      </w:r>
                      <w:r w:rsidRPr="00517BBB">
                        <w:rPr>
                          <w:rFonts w:ascii="Century Gothic" w:hAnsi="Century Gothic"/>
                          <w:b/>
                          <w:bCs/>
                          <w:color w:val="FFFFFF" w:themeColor="background1"/>
                          <w:sz w:val="24"/>
                          <w:szCs w:val="24"/>
                        </w:rPr>
                        <w:t>NTELIGENCIA ARTIFICIAL MÁS INGENIERÍA GENÉTICA: ¿LA PAREJA IDEAL?</w:t>
                      </w:r>
                      <w:r>
                        <w:rPr>
                          <w:rFonts w:ascii="Century Gothic" w:hAnsi="Century Gothic"/>
                          <w:b/>
                          <w:bCs/>
                          <w:color w:val="FFFFFF" w:themeColor="background1"/>
                          <w:sz w:val="24"/>
                          <w:szCs w:val="24"/>
                        </w:rPr>
                        <w:t xml:space="preserve"> </w:t>
                      </w:r>
                    </w:p>
                  </w:txbxContent>
                </v:textbox>
                <w10:wrap anchorx="margin"/>
              </v:roundrect>
            </w:pict>
          </mc:Fallback>
        </mc:AlternateContent>
      </w:r>
      <w:r w:rsidRPr="007F2B57">
        <w:rPr>
          <w:noProof/>
          <w:color w:val="7030A0"/>
        </w:rPr>
        <w:drawing>
          <wp:anchor distT="0" distB="0" distL="114300" distR="114300" simplePos="0" relativeHeight="251662336" behindDoc="0" locked="0" layoutInCell="1" allowOverlap="1" wp14:anchorId="3FFD4A4E" wp14:editId="70C59A64">
            <wp:simplePos x="0" y="0"/>
            <wp:positionH relativeFrom="leftMargin">
              <wp:posOffset>670941</wp:posOffset>
            </wp:positionH>
            <wp:positionV relativeFrom="paragraph">
              <wp:posOffset>623062</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0B3D8E7A">
                <wp:simplePos x="0" y="0"/>
                <wp:positionH relativeFrom="margin">
                  <wp:align>right</wp:align>
                </wp:positionH>
                <wp:positionV relativeFrom="paragraph">
                  <wp:posOffset>38227</wp:posOffset>
                </wp:positionV>
                <wp:extent cx="6541770" cy="473710"/>
                <wp:effectExtent l="38100" t="38100" r="30480" b="406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1770" cy="473710"/>
                        </a:xfrm>
                        <a:prstGeom prst="rect">
                          <a:avLst/>
                        </a:prstGeom>
                        <a:solidFill>
                          <a:schemeClr val="bg1"/>
                        </a:solidFill>
                        <a:ln w="76200" cap="rnd" cmpd="thinThick">
                          <a:solidFill>
                            <a:srgbClr val="002060"/>
                          </a:solidFill>
                          <a:miter lim="800000"/>
                          <a:headEnd/>
                          <a:tailEnd/>
                        </a:ln>
                      </wps:spPr>
                      <wps:txbx>
                        <w:txbxContent>
                          <w:p w14:paraId="7EE315C5" w14:textId="01B399EF" w:rsidR="00082F16" w:rsidRPr="004176FF" w:rsidRDefault="004176FF" w:rsidP="00BC34B0">
                            <w:pPr>
                              <w:jc w:val="center"/>
                              <w:rPr>
                                <w:color w:val="002060"/>
                                <w:sz w:val="40"/>
                                <w:szCs w:val="40"/>
                              </w:rPr>
                            </w:pPr>
                            <w:r w:rsidRPr="004176FF">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P</w:t>
                            </w:r>
                            <w:r>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w:t>
                            </w:r>
                            <w:r w:rsidRPr="004176FF">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 xml:space="preserve"> FÍSICAS DE LOS COMPUESTOS ORG</w:t>
                            </w:r>
                            <w:r>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Á</w:t>
                            </w:r>
                            <w:r w:rsidRPr="004176FF">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NICOS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7" type="#_x0000_t202" style="position:absolute;left:0;text-align:left;margin-left:463.9pt;margin-top:3pt;width:515.1pt;height:37.3pt;z-index:251630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" fillcolor="white [3212]" strokecolor="#002060" strokeweight="6pt">
                <v:stroke linestyle="thinThick" endcap="round"/>
                <v:textbox>
                  <w:txbxContent>
                    <w:p w14:paraId="7EE315C5" w14:textId="01B399EF" w:rsidR="00082F16" w:rsidRPr="004176FF" w:rsidRDefault="004176FF" w:rsidP="00BC34B0">
                      <w:pPr>
                        <w:jc w:val="center"/>
                        <w:rPr>
                          <w:color w:val="002060"/>
                          <w:sz w:val="40"/>
                          <w:szCs w:val="40"/>
                        </w:rPr>
                      </w:pPr>
                      <w:r w:rsidRPr="004176FF">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P</w:t>
                      </w:r>
                      <w:r>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w:t>
                      </w:r>
                      <w:r w:rsidRPr="004176FF">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 xml:space="preserve"> FÍSICAS DE LOS COMPUESTOS ORG</w:t>
                      </w:r>
                      <w:r>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Á</w:t>
                      </w:r>
                      <w:r w:rsidRPr="004176FF">
                        <w:rPr>
                          <w:rFonts w:ascii="Comic Sans MS" w:hAnsi="Comic Sans MS"/>
                          <w:b/>
                          <w:bCs/>
                          <w:color w:val="002060"/>
                          <w:sz w:val="40"/>
                          <w:szCs w:val="40"/>
                          <w:lang w:val="es-ES"/>
                          <w14:glow w14:rad="25400">
                            <w14:schemeClr w14:val="accent3">
                              <w14:alpha w14:val="60000"/>
                              <w14:satMod w14:val="175000"/>
                            </w14:schemeClr>
                          </w14:glow>
                          <w14:textOutline w14:w="9525" w14:cap="rnd" w14:cmpd="sng" w14:algn="ctr">
                            <w14:noFill/>
                            <w14:prstDash w14:val="solid"/>
                            <w14:bevel/>
                          </w14:textOutline>
                        </w:rPr>
                        <w:t>NICOS</w:t>
                      </w:r>
                    </w:p>
                  </w:txbxContent>
                </v:textbox>
                <w10:wrap type="square" anchorx="margin"/>
              </v:shape>
            </w:pict>
          </mc:Fallback>
        </mc:AlternateContent>
      </w:r>
      <w:r w:rsidR="008E3027">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2E17B3C4">
                <wp:simplePos x="0" y="0"/>
                <wp:positionH relativeFrom="page">
                  <wp:align>left</wp:align>
                </wp:positionH>
                <wp:positionV relativeFrom="paragraph">
                  <wp:posOffset>216140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00206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932FDFF" id="_x0000_t109" coordsize="21600,21600" o:spt="109" path="m,l,21600r21600,l21600,xe">
                <v:stroke joinstyle="miter"/>
                <v:path gradientshapeok="t" o:connecttype="rect"/>
              </v:shapetype>
              <v:shape id="Diagrama de flujo: proceso 2" o:spid="_x0000_s1026" type="#_x0000_t109" style="position:absolute;margin-left:0;margin-top:17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" fillcolor="#002060" strokecolor="#00b0f0" strokeweight="1pt">
                <w10:wrap anchorx="page"/>
              </v:shape>
            </w:pict>
          </mc:Fallback>
        </mc:AlternateContent>
      </w:r>
    </w:p>
    <w:p w14:paraId="3A95B03D" w14:textId="1957510F"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0EAB380C" w:rsidR="00FF3DE9" w:rsidRDefault="00FF3DE9" w:rsidP="00F279FC">
      <w:pPr>
        <w:autoSpaceDE w:val="0"/>
        <w:autoSpaceDN w:val="0"/>
        <w:adjustRightInd w:val="0"/>
        <w:spacing w:after="0" w:line="0" w:lineRule="atLeast"/>
        <w:jc w:val="both"/>
        <w:rPr>
          <w:rFonts w:ascii="Cavolini" w:hAnsi="Cavolini" w:cs="Cavolini"/>
          <w:sz w:val="16"/>
          <w:szCs w:val="16"/>
        </w:rPr>
      </w:pPr>
    </w:p>
    <w:p w14:paraId="48B7BF3A" w14:textId="451C8A33" w:rsidR="00517BBB" w:rsidRPr="00517BBB" w:rsidRDefault="004176FF" w:rsidP="00517BBB">
      <w:pPr>
        <w:autoSpaceDE w:val="0"/>
        <w:autoSpaceDN w:val="0"/>
        <w:adjustRightInd w:val="0"/>
        <w:spacing w:after="0" w:line="0" w:lineRule="atLeast"/>
        <w:ind w:left="-284"/>
        <w:jc w:val="both"/>
        <w:rPr>
          <w:rFonts w:ascii="Century Gothic" w:hAnsi="Century Gothic" w:cs="Cavolini"/>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3308E698">
                <wp:simplePos x="0" y="0"/>
                <wp:positionH relativeFrom="leftMargin">
                  <wp:posOffset>255270</wp:posOffset>
                </wp:positionH>
                <wp:positionV relativeFrom="paragraph">
                  <wp:posOffset>227965</wp:posOffset>
                </wp:positionV>
                <wp:extent cx="427482" cy="5388102"/>
                <wp:effectExtent l="114300" t="114300" r="144145" b="13652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482" cy="5388102"/>
                        </a:xfrm>
                        <a:custGeom>
                          <a:avLst/>
                          <a:gdLst>
                            <a:gd name="connsiteX0" fmla="*/ 0 w 427482"/>
                            <a:gd name="connsiteY0" fmla="*/ 0 h 5388102"/>
                            <a:gd name="connsiteX1" fmla="*/ 427482 w 427482"/>
                            <a:gd name="connsiteY1" fmla="*/ 0 h 5388102"/>
                            <a:gd name="connsiteX2" fmla="*/ 427482 w 427482"/>
                            <a:gd name="connsiteY2" fmla="*/ 490916 h 5388102"/>
                            <a:gd name="connsiteX3" fmla="*/ 427482 w 427482"/>
                            <a:gd name="connsiteY3" fmla="*/ 927951 h 5388102"/>
                            <a:gd name="connsiteX4" fmla="*/ 427482 w 427482"/>
                            <a:gd name="connsiteY4" fmla="*/ 1364986 h 5388102"/>
                            <a:gd name="connsiteX5" fmla="*/ 427482 w 427482"/>
                            <a:gd name="connsiteY5" fmla="*/ 1963664 h 5388102"/>
                            <a:gd name="connsiteX6" fmla="*/ 427482 w 427482"/>
                            <a:gd name="connsiteY6" fmla="*/ 2454580 h 5388102"/>
                            <a:gd name="connsiteX7" fmla="*/ 427482 w 427482"/>
                            <a:gd name="connsiteY7" fmla="*/ 3107139 h 5388102"/>
                            <a:gd name="connsiteX8" fmla="*/ 427482 w 427482"/>
                            <a:gd name="connsiteY8" fmla="*/ 3598055 h 5388102"/>
                            <a:gd name="connsiteX9" fmla="*/ 427482 w 427482"/>
                            <a:gd name="connsiteY9" fmla="*/ 4250614 h 5388102"/>
                            <a:gd name="connsiteX10" fmla="*/ 427482 w 427482"/>
                            <a:gd name="connsiteY10" fmla="*/ 4687649 h 5388102"/>
                            <a:gd name="connsiteX11" fmla="*/ 427482 w 427482"/>
                            <a:gd name="connsiteY11" fmla="*/ 5388102 h 5388102"/>
                            <a:gd name="connsiteX12" fmla="*/ 0 w 427482"/>
                            <a:gd name="connsiteY12" fmla="*/ 5388102 h 5388102"/>
                            <a:gd name="connsiteX13" fmla="*/ 0 w 427482"/>
                            <a:gd name="connsiteY13" fmla="*/ 4681662 h 5388102"/>
                            <a:gd name="connsiteX14" fmla="*/ 0 w 427482"/>
                            <a:gd name="connsiteY14" fmla="*/ 4190746 h 5388102"/>
                            <a:gd name="connsiteX15" fmla="*/ 0 w 427482"/>
                            <a:gd name="connsiteY15" fmla="*/ 3538187 h 5388102"/>
                            <a:gd name="connsiteX16" fmla="*/ 0 w 427482"/>
                            <a:gd name="connsiteY16" fmla="*/ 3047271 h 5388102"/>
                            <a:gd name="connsiteX17" fmla="*/ 0 w 427482"/>
                            <a:gd name="connsiteY17" fmla="*/ 2448593 h 5388102"/>
                            <a:gd name="connsiteX18" fmla="*/ 0 w 427482"/>
                            <a:gd name="connsiteY18" fmla="*/ 1796034 h 5388102"/>
                            <a:gd name="connsiteX19" fmla="*/ 0 w 427482"/>
                            <a:gd name="connsiteY19" fmla="*/ 1358999 h 5388102"/>
                            <a:gd name="connsiteX20" fmla="*/ 0 w 427482"/>
                            <a:gd name="connsiteY20" fmla="*/ 921964 h 5388102"/>
                            <a:gd name="connsiteX21" fmla="*/ 0 w 427482"/>
                            <a:gd name="connsiteY21" fmla="*/ 0 h 53881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27482" h="5388102" fill="none" extrusionOk="0">
                              <a:moveTo>
                                <a:pt x="0" y="0"/>
                              </a:moveTo>
                              <a:cubicBezTo>
                                <a:pt x="165495" y="-32107"/>
                                <a:pt x="302229" y="50335"/>
                                <a:pt x="427482" y="0"/>
                              </a:cubicBezTo>
                              <a:cubicBezTo>
                                <a:pt x="434820" y="129694"/>
                                <a:pt x="419700" y="358568"/>
                                <a:pt x="427482" y="490916"/>
                              </a:cubicBezTo>
                              <a:cubicBezTo>
                                <a:pt x="435264" y="623264"/>
                                <a:pt x="384685" y="762816"/>
                                <a:pt x="427482" y="927951"/>
                              </a:cubicBezTo>
                              <a:cubicBezTo>
                                <a:pt x="470279" y="1093086"/>
                                <a:pt x="425939" y="1254058"/>
                                <a:pt x="427482" y="1364986"/>
                              </a:cubicBezTo>
                              <a:cubicBezTo>
                                <a:pt x="429025" y="1475914"/>
                                <a:pt x="382940" y="1795934"/>
                                <a:pt x="427482" y="1963664"/>
                              </a:cubicBezTo>
                              <a:cubicBezTo>
                                <a:pt x="472024" y="2131394"/>
                                <a:pt x="378990" y="2236509"/>
                                <a:pt x="427482" y="2454580"/>
                              </a:cubicBezTo>
                              <a:cubicBezTo>
                                <a:pt x="475974" y="2672651"/>
                                <a:pt x="374429" y="2860063"/>
                                <a:pt x="427482" y="3107139"/>
                              </a:cubicBezTo>
                              <a:cubicBezTo>
                                <a:pt x="480535" y="3354215"/>
                                <a:pt x="382134" y="3441001"/>
                                <a:pt x="427482" y="3598055"/>
                              </a:cubicBezTo>
                              <a:cubicBezTo>
                                <a:pt x="472830" y="3755109"/>
                                <a:pt x="417418" y="4009684"/>
                                <a:pt x="427482" y="4250614"/>
                              </a:cubicBezTo>
                              <a:cubicBezTo>
                                <a:pt x="437546" y="4491544"/>
                                <a:pt x="387433" y="4506462"/>
                                <a:pt x="427482" y="4687649"/>
                              </a:cubicBezTo>
                              <a:cubicBezTo>
                                <a:pt x="467531" y="4868836"/>
                                <a:pt x="364635" y="5130398"/>
                                <a:pt x="427482" y="5388102"/>
                              </a:cubicBezTo>
                              <a:cubicBezTo>
                                <a:pt x="315819" y="5413569"/>
                                <a:pt x="178235" y="5346356"/>
                                <a:pt x="0" y="5388102"/>
                              </a:cubicBezTo>
                              <a:cubicBezTo>
                                <a:pt x="-2585" y="5087100"/>
                                <a:pt x="57562" y="4945843"/>
                                <a:pt x="0" y="4681662"/>
                              </a:cubicBezTo>
                              <a:cubicBezTo>
                                <a:pt x="-57562" y="4417481"/>
                                <a:pt x="23133" y="4357896"/>
                                <a:pt x="0" y="4190746"/>
                              </a:cubicBezTo>
                              <a:cubicBezTo>
                                <a:pt x="-23133" y="4023596"/>
                                <a:pt x="27800" y="3857645"/>
                                <a:pt x="0" y="3538187"/>
                              </a:cubicBezTo>
                              <a:cubicBezTo>
                                <a:pt x="-27800" y="3218729"/>
                                <a:pt x="57560" y="3228748"/>
                                <a:pt x="0" y="3047271"/>
                              </a:cubicBezTo>
                              <a:cubicBezTo>
                                <a:pt x="-57560" y="2865794"/>
                                <a:pt x="7438" y="2720638"/>
                                <a:pt x="0" y="2448593"/>
                              </a:cubicBezTo>
                              <a:cubicBezTo>
                                <a:pt x="-7438" y="2176548"/>
                                <a:pt x="47175" y="1941921"/>
                                <a:pt x="0" y="1796034"/>
                              </a:cubicBezTo>
                              <a:cubicBezTo>
                                <a:pt x="-47175" y="1650147"/>
                                <a:pt x="30245" y="1449269"/>
                                <a:pt x="0" y="1358999"/>
                              </a:cubicBezTo>
                              <a:cubicBezTo>
                                <a:pt x="-30245" y="1268729"/>
                                <a:pt x="38857" y="1119085"/>
                                <a:pt x="0" y="921964"/>
                              </a:cubicBezTo>
                              <a:cubicBezTo>
                                <a:pt x="-38857" y="724843"/>
                                <a:pt x="99269" y="253622"/>
                                <a:pt x="0" y="0"/>
                              </a:cubicBezTo>
                              <a:close/>
                            </a:path>
                            <a:path w="427482" h="5388102" stroke="0" extrusionOk="0">
                              <a:moveTo>
                                <a:pt x="0" y="0"/>
                              </a:moveTo>
                              <a:cubicBezTo>
                                <a:pt x="132699" y="-47540"/>
                                <a:pt x="228527" y="1401"/>
                                <a:pt x="427482" y="0"/>
                              </a:cubicBezTo>
                              <a:cubicBezTo>
                                <a:pt x="452888" y="125901"/>
                                <a:pt x="400947" y="318322"/>
                                <a:pt x="427482" y="437035"/>
                              </a:cubicBezTo>
                              <a:cubicBezTo>
                                <a:pt x="454017" y="555748"/>
                                <a:pt x="371849" y="878743"/>
                                <a:pt x="427482" y="1143475"/>
                              </a:cubicBezTo>
                              <a:cubicBezTo>
                                <a:pt x="483115" y="1408207"/>
                                <a:pt x="418577" y="1568114"/>
                                <a:pt x="427482" y="1742153"/>
                              </a:cubicBezTo>
                              <a:cubicBezTo>
                                <a:pt x="436387" y="1916192"/>
                                <a:pt x="383808" y="1992471"/>
                                <a:pt x="427482" y="2233069"/>
                              </a:cubicBezTo>
                              <a:cubicBezTo>
                                <a:pt x="471156" y="2473667"/>
                                <a:pt x="398033" y="2520289"/>
                                <a:pt x="427482" y="2723985"/>
                              </a:cubicBezTo>
                              <a:cubicBezTo>
                                <a:pt x="456931" y="2927681"/>
                                <a:pt x="409089" y="3072041"/>
                                <a:pt x="427482" y="3322663"/>
                              </a:cubicBezTo>
                              <a:cubicBezTo>
                                <a:pt x="445875" y="3573285"/>
                                <a:pt x="369080" y="3701121"/>
                                <a:pt x="427482" y="3921341"/>
                              </a:cubicBezTo>
                              <a:cubicBezTo>
                                <a:pt x="485884" y="4141561"/>
                                <a:pt x="376278" y="4289042"/>
                                <a:pt x="427482" y="4412257"/>
                              </a:cubicBezTo>
                              <a:cubicBezTo>
                                <a:pt x="478686" y="4535472"/>
                                <a:pt x="327584" y="5060048"/>
                                <a:pt x="427482" y="5388102"/>
                              </a:cubicBezTo>
                              <a:cubicBezTo>
                                <a:pt x="234876" y="5435963"/>
                                <a:pt x="172199" y="5360661"/>
                                <a:pt x="0" y="5388102"/>
                              </a:cubicBezTo>
                              <a:cubicBezTo>
                                <a:pt x="-46556" y="5234427"/>
                                <a:pt x="39679" y="4962023"/>
                                <a:pt x="0" y="4843305"/>
                              </a:cubicBezTo>
                              <a:cubicBezTo>
                                <a:pt x="-39679" y="4724587"/>
                                <a:pt x="31155" y="4565586"/>
                                <a:pt x="0" y="4298508"/>
                              </a:cubicBezTo>
                              <a:cubicBezTo>
                                <a:pt x="-31155" y="4031430"/>
                                <a:pt x="20344" y="3820752"/>
                                <a:pt x="0" y="3592068"/>
                              </a:cubicBezTo>
                              <a:cubicBezTo>
                                <a:pt x="-20344" y="3363384"/>
                                <a:pt x="4936" y="3225336"/>
                                <a:pt x="0" y="2885628"/>
                              </a:cubicBezTo>
                              <a:cubicBezTo>
                                <a:pt x="-4936" y="2545920"/>
                                <a:pt x="71566" y="2513702"/>
                                <a:pt x="0" y="2286950"/>
                              </a:cubicBezTo>
                              <a:cubicBezTo>
                                <a:pt x="-71566" y="2060198"/>
                                <a:pt x="31960" y="2001126"/>
                                <a:pt x="0" y="1742153"/>
                              </a:cubicBezTo>
                              <a:cubicBezTo>
                                <a:pt x="-31960" y="1483180"/>
                                <a:pt x="5761" y="1481319"/>
                                <a:pt x="0" y="1305118"/>
                              </a:cubicBezTo>
                              <a:cubicBezTo>
                                <a:pt x="-5761" y="1128917"/>
                                <a:pt x="15777" y="1003535"/>
                                <a:pt x="0" y="814202"/>
                              </a:cubicBezTo>
                              <a:cubicBezTo>
                                <a:pt x="-15777" y="624869"/>
                                <a:pt x="5671" y="200634"/>
                                <a:pt x="0" y="0"/>
                              </a:cubicBezTo>
                              <a:close/>
                            </a:path>
                          </a:pathLst>
                        </a:custGeom>
                        <a:ln>
                          <a:solidFill>
                            <a:srgbClr val="00206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0FF1CA1E"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550CBB">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8E3027">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sidR="004176FF">
                              <w:rPr>
                                <w:rFonts w:ascii="Ink Free" w:eastAsia="STHupo" w:hAnsi="Ink Free" w:cs="Cavolini"/>
                                <w:b/>
                                <w:spacing w:val="20"/>
                                <w:sz w:val="32"/>
                                <w:lang w:val="es-ES"/>
                              </w:rPr>
                              <w:t>PROPIEDADES</w:t>
                            </w:r>
                            <w:r w:rsidR="008E3027">
                              <w:rPr>
                                <w:rFonts w:ascii="Ink Free" w:eastAsia="STHupo" w:hAnsi="Ink Free" w:cs="Cavolini"/>
                                <w:b/>
                                <w:spacing w:val="20"/>
                                <w:sz w:val="32"/>
                                <w:lang w:val="es-ES"/>
                              </w:rPr>
                              <w:t xml:space="preserve"> </w:t>
                            </w:r>
                            <w:r w:rsidR="00835FF3">
                              <w:rPr>
                                <w:rFonts w:ascii="Ink Free" w:eastAsia="STHupo" w:hAnsi="Ink Free" w:cs="Cavolini"/>
                                <w:b/>
                                <w:spacing w:val="20"/>
                                <w:sz w:val="32"/>
                                <w:lang w:val="es-ES"/>
                              </w:rPr>
                              <w:t>FÍSICAS</w:t>
                            </w:r>
                            <w:r w:rsidR="008E3027">
                              <w:rPr>
                                <w:rFonts w:ascii="Ink Free" w:eastAsia="STHupo" w:hAnsi="Ink Free" w:cs="Cavolini"/>
                                <w:b/>
                                <w:spacing w:val="20"/>
                                <w:sz w:val="32"/>
                                <w:lang w:val="es-ES"/>
                              </w:rPr>
                              <w:t>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0.1pt;margin-top:17.95pt;width:33.65pt;height:424.25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" fillcolor="white [3201]" strokecolor="#002060" strokeweight="1pt">
                <v:stroke dashstyle="longDash"/>
                <v:textbox style="layout-flow:vertical;mso-layout-flow-alt:bottom-to-top">
                  <w:txbxContent>
                    <w:p w14:paraId="40A9D205" w14:textId="0FF1CA1E"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550CBB">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8E3027">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sidR="004176FF">
                        <w:rPr>
                          <w:rFonts w:ascii="Ink Free" w:eastAsia="STHupo" w:hAnsi="Ink Free" w:cs="Cavolini"/>
                          <w:b/>
                          <w:spacing w:val="20"/>
                          <w:sz w:val="32"/>
                          <w:lang w:val="es-ES"/>
                        </w:rPr>
                        <w:t>PROPIEDADES</w:t>
                      </w:r>
                      <w:r w:rsidR="008E3027">
                        <w:rPr>
                          <w:rFonts w:ascii="Ink Free" w:eastAsia="STHupo" w:hAnsi="Ink Free" w:cs="Cavolini"/>
                          <w:b/>
                          <w:spacing w:val="20"/>
                          <w:sz w:val="32"/>
                          <w:lang w:val="es-ES"/>
                        </w:rPr>
                        <w:t xml:space="preserve"> </w:t>
                      </w:r>
                      <w:r w:rsidR="00835FF3">
                        <w:rPr>
                          <w:rFonts w:ascii="Ink Free" w:eastAsia="STHupo" w:hAnsi="Ink Free" w:cs="Cavolini"/>
                          <w:b/>
                          <w:spacing w:val="20"/>
                          <w:sz w:val="32"/>
                          <w:lang w:val="es-ES"/>
                        </w:rPr>
                        <w:t>FÍSICAS</w:t>
                      </w:r>
                      <w:r w:rsidR="008E3027">
                        <w:rPr>
                          <w:rFonts w:ascii="Ink Free" w:eastAsia="STHupo" w:hAnsi="Ink Free" w:cs="Cavolini"/>
                          <w:b/>
                          <w:spacing w:val="20"/>
                          <w:sz w:val="32"/>
                          <w:lang w:val="es-ES"/>
                        </w:rPr>
                        <w:t>NC-</w:t>
                      </w:r>
                    </w:p>
                  </w:txbxContent>
                </v:textbox>
                <w10:wrap anchorx="margin"/>
              </v:shape>
            </w:pict>
          </mc:Fallback>
        </mc:AlternateContent>
      </w:r>
      <w:r w:rsidR="00517BBB">
        <w:rPr>
          <w:rFonts w:ascii="Century Gothic" w:hAnsi="Century Gothic" w:cs="Cavolini"/>
          <w:noProof/>
          <w:sz w:val="24"/>
          <w:szCs w:val="24"/>
        </w:rPr>
        <w:drawing>
          <wp:anchor distT="0" distB="0" distL="114300" distR="114300" simplePos="0" relativeHeight="251889664" behindDoc="0" locked="0" layoutInCell="1" allowOverlap="1" wp14:anchorId="6B06DD12" wp14:editId="17C3409D">
            <wp:simplePos x="0" y="0"/>
            <wp:positionH relativeFrom="column">
              <wp:posOffset>3592903</wp:posOffset>
            </wp:positionH>
            <wp:positionV relativeFrom="paragraph">
              <wp:posOffset>1706249</wp:posOffset>
            </wp:positionV>
            <wp:extent cx="2634615" cy="1760220"/>
            <wp:effectExtent l="19050" t="19050" r="13335" b="11430"/>
            <wp:wrapThrough wrapText="bothSides">
              <wp:wrapPolygon edited="0">
                <wp:start x="-156" y="-234"/>
                <wp:lineTo x="-156" y="21506"/>
                <wp:lineTo x="21553" y="21506"/>
                <wp:lineTo x="21553" y="-234"/>
                <wp:lineTo x="-156" y="-234"/>
              </wp:wrapPolygon>
            </wp:wrapThrough>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4615" cy="17602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517BBB" w:rsidRPr="00517BBB">
        <w:rPr>
          <w:rFonts w:ascii="Century Gothic" w:hAnsi="Century Gothic" w:cs="Cavolini"/>
          <w:noProof/>
          <w:sz w:val="24"/>
          <w:szCs w:val="24"/>
        </w:rPr>
        <w:t>La Inteligencia Artificial (IA) es un área de la ciencia que persigue proveer de inteligencia a las máquinas para trabajar, reaccionar, hablar, escribir, ver, razonar, cooperar, comportarse, sentir, etcétera, a partir de datos, como lo hacemos los humanos. Esta área no es nueva debido a que empezó hace más de 60 años, pero es hasta ahora que se ha vuelto realmente muy popular. Inicialmente la IA creaba máquinas inteligentes utilizado lógica matemática y programación, y todo lo programaban en forma secuencial con pasos predeterminados usando los típicos condicionales (if, else, while, etcétera) y, por lo tanto, el programa era directamente proporcional a la complejidad del problema a resolver y para cada problema la solución era específica.</w:t>
      </w:r>
    </w:p>
    <w:p w14:paraId="4C2FFE18" w14:textId="261739FB" w:rsidR="00517BBB" w:rsidRPr="00517BBB" w:rsidRDefault="00517BBB" w:rsidP="00517BBB">
      <w:pPr>
        <w:autoSpaceDE w:val="0"/>
        <w:autoSpaceDN w:val="0"/>
        <w:adjustRightInd w:val="0"/>
        <w:spacing w:after="0" w:line="0" w:lineRule="atLeast"/>
        <w:ind w:left="-284"/>
        <w:jc w:val="both"/>
        <w:rPr>
          <w:rFonts w:ascii="Century Gothic" w:hAnsi="Century Gothic" w:cs="Cavolini"/>
          <w:noProof/>
          <w:sz w:val="24"/>
          <w:szCs w:val="24"/>
        </w:rPr>
      </w:pPr>
    </w:p>
    <w:p w14:paraId="5FB8360F" w14:textId="675A520F" w:rsidR="00517BBB" w:rsidRDefault="00517BBB" w:rsidP="00517BBB">
      <w:pPr>
        <w:autoSpaceDE w:val="0"/>
        <w:autoSpaceDN w:val="0"/>
        <w:adjustRightInd w:val="0"/>
        <w:spacing w:after="0" w:line="0" w:lineRule="atLeast"/>
        <w:ind w:left="-284"/>
        <w:jc w:val="both"/>
        <w:rPr>
          <w:rFonts w:ascii="Century Gothic" w:hAnsi="Century Gothic" w:cs="Cavolini"/>
          <w:noProof/>
          <w:sz w:val="24"/>
          <w:szCs w:val="24"/>
        </w:rPr>
      </w:pPr>
      <w:r w:rsidRPr="00517BBB">
        <w:rPr>
          <w:rFonts w:ascii="Century Gothic" w:hAnsi="Century Gothic" w:cs="Cavolini"/>
          <w:noProof/>
          <w:sz w:val="24"/>
          <w:szCs w:val="24"/>
        </w:rPr>
        <w:t>Sin embargo, esta forma de crear máquinas inteligentes contaba con poca capacidad para aprender del contexto y no podía anticiparse en la toma de decisiones, dado que la programación era básicamente determinística y no aprendía de la experiencia. Por ello, se incorporó lo que se conoce como aprendizaje automático (machine learning) para poder aprender de la experiencia acumulada bajo un enfoque estocástico que se construye utilizando entradas (inputs) y salidas (outputs) de datos históricos y se aprende dicha relación no lineal (usando modelos estadísticos) entre las entradas y salidas de tal manera que posteriormente solo se alimenta con entradas al algoritmo y produce predicciones (nuevas salidas), por lo que este enfoque de aprendizaje automático para crear máquinas inteligentes con IA es un proceso inferencial que deduce la salida a partir de las entradas y salidas con que se alimentó al algoritmo. Esta forma de crear máquinas inteligentes es la que está revolucionando la inteligencia artificial puesto que se están resolviendo problemas que hasta hace poco eran extremadamente difíciles. Es por ello que se dice que el aprendizaje automático es como el motor para la creación de máquinas inteligentes utilizando IA.</w:t>
      </w:r>
    </w:p>
    <w:p w14:paraId="29EB2B38" w14:textId="108F3C5E" w:rsidR="00517BBB" w:rsidRDefault="00CA3C0C" w:rsidP="00FF4204">
      <w:pPr>
        <w:autoSpaceDE w:val="0"/>
        <w:autoSpaceDN w:val="0"/>
        <w:adjustRightInd w:val="0"/>
        <w:spacing w:after="0" w:line="0" w:lineRule="atLeast"/>
        <w:ind w:left="-284"/>
        <w:jc w:val="both"/>
        <w:rPr>
          <w:rFonts w:ascii="Century Gothic" w:hAnsi="Century Gothic" w:cs="Cavolini"/>
          <w:sz w:val="24"/>
          <w:szCs w:val="24"/>
        </w:rPr>
      </w:pPr>
      <w:r w:rsidRPr="00520713">
        <w:rPr>
          <w:rFonts w:ascii="Century Gothic" w:hAnsi="Century Gothic" w:cs="Cavolini"/>
          <w:b/>
          <w:bCs/>
          <w:i/>
          <w:iCs/>
          <w:noProof/>
          <w:sz w:val="24"/>
          <w:szCs w:val="24"/>
        </w:rPr>
        <w:drawing>
          <wp:anchor distT="0" distB="0" distL="114300" distR="114300" simplePos="0" relativeHeight="251856896" behindDoc="0" locked="0" layoutInCell="1" allowOverlap="1" wp14:anchorId="10CDEC7A" wp14:editId="71E807C0">
            <wp:simplePos x="0" y="0"/>
            <wp:positionH relativeFrom="page">
              <wp:posOffset>162560</wp:posOffset>
            </wp:positionH>
            <wp:positionV relativeFrom="paragraph">
              <wp:posOffset>32385</wp:posOffset>
            </wp:positionV>
            <wp:extent cx="576580" cy="923925"/>
            <wp:effectExtent l="0" t="0" r="0" b="9525"/>
            <wp:wrapThrough wrapText="bothSides">
              <wp:wrapPolygon edited="0">
                <wp:start x="0" y="0"/>
                <wp:lineTo x="0" y="21377"/>
                <wp:lineTo x="20696" y="21377"/>
                <wp:lineTo x="20696" y="0"/>
                <wp:lineTo x="0" y="0"/>
              </wp:wrapPolygon>
            </wp:wrapThrough>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C7B9D" w14:textId="41C5D515" w:rsidR="00492C9E" w:rsidRDefault="00517BBB" w:rsidP="00517BBB">
      <w:pPr>
        <w:autoSpaceDE w:val="0"/>
        <w:autoSpaceDN w:val="0"/>
        <w:adjustRightInd w:val="0"/>
        <w:spacing w:after="0" w:line="0" w:lineRule="atLeast"/>
        <w:ind w:left="-284"/>
        <w:jc w:val="both"/>
        <w:rPr>
          <w:rFonts w:ascii="Century Gothic" w:hAnsi="Century Gothic" w:cs="Cavolini"/>
          <w:sz w:val="24"/>
          <w:szCs w:val="24"/>
        </w:rPr>
      </w:pPr>
      <w:r w:rsidRPr="00517BBB">
        <w:rPr>
          <w:rFonts w:ascii="Century Gothic" w:hAnsi="Century Gothic" w:cs="Cavolini"/>
          <w:sz w:val="24"/>
          <w:szCs w:val="24"/>
        </w:rPr>
        <w:t xml:space="preserve">Algunos productos populares creados usando IA, son los vehículos autónomos que imitan las capacidades humanas de manejo y control, en consecuencia, no ocupan conductor. A pesar de que todavía no son de uso cotidiano ya se emplean taxis autónomos en Singapur, en las ciudades de Pittsburgh y San Francisco en Estados Unidos. Sin embargo, en poco tiempo estos vehículos invadirán muchas más ciudades del mundo, lo que provocará una pérdida relevante de empleos en </w:t>
      </w:r>
      <w:r w:rsidR="002F1BC6" w:rsidRPr="00541E09">
        <w:rPr>
          <w:rFonts w:ascii="Lucida Console" w:eastAsia="HGMaruGothicMPRO" w:hAnsi="Lucida Console"/>
          <w:b/>
          <w:bCs/>
          <w:noProof/>
          <w:spacing w:val="40"/>
        </w:rPr>
        <w:lastRenderedPageBreak/>
        <mc:AlternateContent>
          <mc:Choice Requires="wps">
            <w:drawing>
              <wp:anchor distT="45720" distB="45720" distL="114300" distR="114300" simplePos="0" relativeHeight="251918336" behindDoc="0" locked="0" layoutInCell="1" allowOverlap="1" wp14:anchorId="734EA59F" wp14:editId="41D7B664">
                <wp:simplePos x="0" y="0"/>
                <wp:positionH relativeFrom="leftMargin">
                  <wp:posOffset>160401</wp:posOffset>
                </wp:positionH>
                <wp:positionV relativeFrom="paragraph">
                  <wp:posOffset>282829</wp:posOffset>
                </wp:positionV>
                <wp:extent cx="420370" cy="5963062"/>
                <wp:effectExtent l="133350" t="114300" r="151130" b="133350"/>
                <wp:wrapNone/>
                <wp:docPr id="2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2EA1DFF" w14:textId="156B5875" w:rsidR="00541E09" w:rsidRPr="00212865" w:rsidRDefault="00541E09" w:rsidP="00541E0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w:t>
                            </w:r>
                            <w:r w:rsidR="002F1BC6">
                              <w:rPr>
                                <w:rFonts w:ascii="Ink Free" w:eastAsia="STHupo" w:hAnsi="Ink Free" w:cs="Cavolini"/>
                                <w:b/>
                                <w:spacing w:val="20"/>
                                <w:sz w:val="32"/>
                                <w:lang w:val="es-ES"/>
                              </w:rPr>
                              <w:t>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sidR="002F1BC6">
                              <w:rPr>
                                <w:rFonts w:ascii="Ink Free" w:eastAsia="STHupo" w:hAnsi="Ink Free" w:cs="Cavolini"/>
                                <w:b/>
                                <w:spacing w:val="20"/>
                                <w:sz w:val="32"/>
                                <w:lang w:val="es-ES"/>
                              </w:rPr>
                              <w:t>PROPIEDADES</w:t>
                            </w:r>
                            <w:r>
                              <w:rPr>
                                <w:rFonts w:ascii="Ink Free" w:eastAsia="STHupo" w:hAnsi="Ink Free" w:cs="Cavolini"/>
                                <w:b/>
                                <w:spacing w:val="20"/>
                                <w:sz w:val="32"/>
                                <w:lang w:val="es-ES"/>
                              </w:rPr>
                              <w:t xml:space="preserve">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EA59F" id="_x0000_s1029" type="#_x0000_t202" style="position:absolute;left:0;text-align:left;margin-left:12.65pt;margin-top:22.25pt;width:33.1pt;height:469.55pt;z-index:2519183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BFndQ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" fillcolor="window" strokecolor="#002060" strokeweight="1pt">
                <v:stroke dashstyle="longDash"/>
                <v:textbox style="layout-flow:vertical;mso-layout-flow-alt:bottom-to-top">
                  <w:txbxContent>
                    <w:p w14:paraId="22EA1DFF" w14:textId="156B5875" w:rsidR="00541E09" w:rsidRPr="00212865" w:rsidRDefault="00541E09" w:rsidP="00541E0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w:t>
                      </w:r>
                      <w:r w:rsidR="002F1BC6">
                        <w:rPr>
                          <w:rFonts w:ascii="Ink Free" w:eastAsia="STHupo" w:hAnsi="Ink Free" w:cs="Cavolini"/>
                          <w:b/>
                          <w:spacing w:val="20"/>
                          <w:sz w:val="32"/>
                          <w:lang w:val="es-ES"/>
                        </w:rPr>
                        <w:t>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sidR="002F1BC6">
                        <w:rPr>
                          <w:rFonts w:ascii="Ink Free" w:eastAsia="STHupo" w:hAnsi="Ink Free" w:cs="Cavolini"/>
                          <w:b/>
                          <w:spacing w:val="20"/>
                          <w:sz w:val="32"/>
                          <w:lang w:val="es-ES"/>
                        </w:rPr>
                        <w:t>PROPIEDADES</w:t>
                      </w:r>
                      <w:r>
                        <w:rPr>
                          <w:rFonts w:ascii="Ink Free" w:eastAsia="STHupo" w:hAnsi="Ink Free" w:cs="Cavolini"/>
                          <w:b/>
                          <w:spacing w:val="20"/>
                          <w:sz w:val="32"/>
                          <w:lang w:val="es-ES"/>
                        </w:rPr>
                        <w:t xml:space="preserve"> FÍSICAS DE CONC-</w:t>
                      </w:r>
                    </w:p>
                  </w:txbxContent>
                </v:textbox>
                <w10:wrap anchorx="margin"/>
              </v:shape>
            </w:pict>
          </mc:Fallback>
        </mc:AlternateContent>
      </w:r>
      <w:r w:rsidRPr="00517BBB">
        <w:rPr>
          <w:rFonts w:ascii="Century Gothic" w:hAnsi="Century Gothic" w:cs="Cavolini"/>
          <w:sz w:val="24"/>
          <w:szCs w:val="24"/>
        </w:rPr>
        <w:t xml:space="preserve">aquellos que trabajan conduciendo vehículos. Algunos ejemplos en el área de la </w:t>
      </w:r>
      <w:r w:rsidR="00CA3C0C" w:rsidRPr="00517BBB">
        <w:rPr>
          <w:rFonts w:ascii="Century Gothic" w:hAnsi="Century Gothic" w:cs="Cavolini"/>
          <w:sz w:val="24"/>
          <w:szCs w:val="24"/>
        </w:rPr>
        <w:t>salud</w:t>
      </w:r>
      <w:r w:rsidRPr="00517BBB">
        <w:rPr>
          <w:rFonts w:ascii="Century Gothic" w:hAnsi="Century Gothic" w:cs="Cavolini"/>
          <w:sz w:val="24"/>
          <w:szCs w:val="24"/>
        </w:rPr>
        <w:t xml:space="preserve"> son el desarrollo de aplicaciones inteligentes para el diagnóstico de cáncer de piel donde se entrenaron los algoritmos con 129, 450 imágenes clasificadas manualmente por expertos en 2,032 padecimientos dermatológicos y estos algoritmos superaron la capacidad predictiva de 21 expertos dermatólogos. Además, lo verdaderamente interesante es que la entrada (input) de estas aplicaciones es una foto tomada con un celular, lo que puede ayudar a diagnosticar estos problemas dermatológicos en una etapa temprana sin la ayuda de un médico especializado, lo cual sin duda contribuye a un ahorro significativo en servicios médicos al paciente y, sobre todo, a salvarle la vida, debido a que en las etapas tempranas muchos de estos padecimientos son curables (</w:t>
      </w:r>
      <w:proofErr w:type="spellStart"/>
      <w:r w:rsidRPr="00517BBB">
        <w:rPr>
          <w:rFonts w:ascii="Century Gothic" w:hAnsi="Century Gothic" w:cs="Cavolini"/>
          <w:sz w:val="24"/>
          <w:szCs w:val="24"/>
        </w:rPr>
        <w:t>Sejnowski</w:t>
      </w:r>
      <w:proofErr w:type="spellEnd"/>
      <w:r w:rsidRPr="00517BBB">
        <w:rPr>
          <w:rFonts w:ascii="Century Gothic" w:hAnsi="Century Gothic" w:cs="Cavolini"/>
          <w:sz w:val="24"/>
          <w:szCs w:val="24"/>
        </w:rPr>
        <w:t xml:space="preserve">, 2018). Otro ejemplo en el área de la salud es para la predicción de algunos tipos de cáncer —donde alimentados con cientos de imágenes para las que se sabía el tipo de cáncer del paciente— se han logrado desempeños predictivos en las muestras de validación de 92.5%, valor todavía menor al desempeño predictivo de médicos expertos quienes alcanzaron una capacidad predictiva de 96.6%, ligeramente mejor a las máquinas predictivas. </w:t>
      </w:r>
    </w:p>
    <w:p w14:paraId="54D5FC75" w14:textId="2FA69BAE" w:rsidR="00A04F80" w:rsidRDefault="002F1BC6" w:rsidP="00517BBB">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765760" behindDoc="0" locked="0" layoutInCell="1" allowOverlap="1" wp14:anchorId="2300D877" wp14:editId="51EA8F9D">
            <wp:simplePos x="0" y="0"/>
            <wp:positionH relativeFrom="column">
              <wp:posOffset>-153797</wp:posOffset>
            </wp:positionH>
            <wp:positionV relativeFrom="paragraph">
              <wp:posOffset>137160</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0528" behindDoc="0" locked="0" layoutInCell="1" allowOverlap="1" wp14:anchorId="64A4CF6F" wp14:editId="16012F38">
                <wp:simplePos x="0" y="0"/>
                <wp:positionH relativeFrom="margin">
                  <wp:posOffset>369697</wp:posOffset>
                </wp:positionH>
                <wp:positionV relativeFrom="paragraph">
                  <wp:posOffset>137414</wp:posOffset>
                </wp:positionV>
                <wp:extent cx="5121402" cy="302371"/>
                <wp:effectExtent l="133350" t="133350" r="136525" b="154940"/>
                <wp:wrapNone/>
                <wp:docPr id="12" name="Rectángulo 12"/>
                <wp:cNvGraphicFramePr/>
                <a:graphic xmlns:a="http://schemas.openxmlformats.org/drawingml/2006/main">
                  <a:graphicData uri="http://schemas.microsoft.com/office/word/2010/wordprocessingShape">
                    <wps:wsp>
                      <wps:cNvSpPr/>
                      <wps:spPr>
                        <a:xfrm>
                          <a:off x="0" y="0"/>
                          <a:ext cx="5121402" cy="302371"/>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5A928549" w:rsidR="00854CA8" w:rsidRPr="00854CA8" w:rsidRDefault="002F1BC6" w:rsidP="00854CA8">
                            <w:pPr>
                              <w:jc w:val="center"/>
                              <w:rPr>
                                <w:b/>
                                <w:bCs/>
                                <w:color w:val="FFFFFF" w:themeColor="background1"/>
                                <w:sz w:val="32"/>
                                <w:szCs w:val="32"/>
                                <w:lang w:val="es-MX"/>
                              </w:rPr>
                            </w:pPr>
                            <w:r>
                              <w:rPr>
                                <w:b/>
                                <w:bCs/>
                                <w:color w:val="FFFFFF" w:themeColor="background1"/>
                                <w:sz w:val="32"/>
                                <w:szCs w:val="32"/>
                                <w:lang w:val="es-MX"/>
                              </w:rPr>
                              <w:t>PROPIEDADES FÍSICAS DE LOS COMPUESTOS ORGÁNICOS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29.1pt;margin-top:10.8pt;width:403.25pt;height:23.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" fillcolor="#002060" stroked="f" strokeweight=".5pt">
                <v:shadow on="t" color="black" offset="0,1pt"/>
                <v:textbox>
                  <w:txbxContent>
                    <w:p w14:paraId="0DA3EBC0" w14:textId="5A928549" w:rsidR="00854CA8" w:rsidRPr="00854CA8" w:rsidRDefault="002F1BC6" w:rsidP="00854CA8">
                      <w:pPr>
                        <w:jc w:val="center"/>
                        <w:rPr>
                          <w:b/>
                          <w:bCs/>
                          <w:color w:val="FFFFFF" w:themeColor="background1"/>
                          <w:sz w:val="32"/>
                          <w:szCs w:val="32"/>
                          <w:lang w:val="es-MX"/>
                        </w:rPr>
                      </w:pPr>
                      <w:r>
                        <w:rPr>
                          <w:b/>
                          <w:bCs/>
                          <w:color w:val="FFFFFF" w:themeColor="background1"/>
                          <w:sz w:val="32"/>
                          <w:szCs w:val="32"/>
                          <w:lang w:val="es-MX"/>
                        </w:rPr>
                        <w:t>PROPIEDADES FÍSICAS DE LOS COMPUESTOS ORGÁNICOS</w:t>
                      </w:r>
                    </w:p>
                  </w:txbxContent>
                </v:textbox>
                <w10:wrap anchorx="margin"/>
              </v:rect>
            </w:pict>
          </mc:Fallback>
        </mc:AlternateContent>
      </w:r>
    </w:p>
    <w:p w14:paraId="47ADCC17" w14:textId="6A336EAB" w:rsidR="00523AF1" w:rsidRDefault="00523AF1" w:rsidP="007C1C1E">
      <w:pPr>
        <w:autoSpaceDE w:val="0"/>
        <w:autoSpaceDN w:val="0"/>
        <w:adjustRightInd w:val="0"/>
        <w:spacing w:after="0" w:line="0" w:lineRule="atLeast"/>
        <w:jc w:val="center"/>
        <w:rPr>
          <w:rFonts w:ascii="Century Gothic" w:hAnsi="Century Gothic" w:cs="Cavolini"/>
          <w:sz w:val="24"/>
          <w:szCs w:val="24"/>
        </w:rPr>
      </w:pPr>
    </w:p>
    <w:p w14:paraId="68A17F1D" w14:textId="03C9EE1C"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75D8D9D4" w14:textId="5BAB529F" w:rsidR="0094434D" w:rsidRDefault="002D4F60" w:rsidP="00C375E1">
      <w:pPr>
        <w:widowControl w:val="0"/>
        <w:tabs>
          <w:tab w:val="left" w:pos="-142"/>
        </w:tabs>
        <w:autoSpaceDE w:val="0"/>
        <w:autoSpaceDN w:val="0"/>
        <w:adjustRightInd w:val="0"/>
        <w:ind w:left="-142"/>
        <w:jc w:val="both"/>
        <w:rPr>
          <w:rFonts w:ascii="Century Gothic" w:hAnsi="Century Gothic" w:cs="Open Sans"/>
          <w:sz w:val="24"/>
          <w:szCs w:val="24"/>
          <w:shd w:val="clear" w:color="auto" w:fill="FFFFFF"/>
        </w:rPr>
      </w:pPr>
      <w:r w:rsidRPr="002D4F60">
        <w:rPr>
          <w:rFonts w:ascii="Century Gothic" w:hAnsi="Century Gothic" w:cs="Open Sans"/>
          <w:sz w:val="24"/>
          <w:szCs w:val="24"/>
          <w:shd w:val="clear" w:color="auto" w:fill="FFFFFF"/>
        </w:rPr>
        <w:t>Una propiedad física es aquella que se basa principalmente en la </w:t>
      </w:r>
      <w:r w:rsidRPr="002D4F60">
        <w:rPr>
          <w:rStyle w:val="Textoennegrita"/>
          <w:rFonts w:ascii="Century Gothic" w:hAnsi="Century Gothic" w:cs="Open Sans"/>
          <w:sz w:val="24"/>
          <w:szCs w:val="24"/>
          <w:bdr w:val="none" w:sz="0" w:space="0" w:color="auto" w:frame="1"/>
          <w:shd w:val="clear" w:color="auto" w:fill="FFFFFF"/>
        </w:rPr>
        <w:t>estructura del objeto, sustancia o materia, que es visible y medible</w:t>
      </w:r>
      <w:r w:rsidRPr="002D4F60">
        <w:rPr>
          <w:rFonts w:ascii="Century Gothic" w:hAnsi="Century Gothic" w:cs="Open Sans"/>
          <w:sz w:val="24"/>
          <w:szCs w:val="24"/>
          <w:shd w:val="clear" w:color="auto" w:fill="FFFFFF"/>
        </w:rPr>
        <w:t>.</w:t>
      </w:r>
      <w:r>
        <w:rPr>
          <w:rFonts w:ascii="Century Gothic" w:hAnsi="Century Gothic" w:cs="Open Sans"/>
          <w:sz w:val="24"/>
          <w:szCs w:val="24"/>
          <w:shd w:val="clear" w:color="auto" w:fill="FFFFFF"/>
        </w:rPr>
        <w:t xml:space="preserve"> Los compuestos orgánicos e inorgánicos presentan propiedades físicas y químicas que nos permiten diferenciarlos, en un primer momento trabajaremos las diferencias entre las propiedades físicas de los compuestos orgánicos e inorgánicos; y después trabajaremos las propiedades físicas de cada grupo funcional orgánico. </w:t>
      </w:r>
    </w:p>
    <w:p w14:paraId="31F3C803" w14:textId="41531E97" w:rsidR="002D4F60" w:rsidRPr="00EC6B3A" w:rsidRDefault="002C1E34" w:rsidP="00C375E1">
      <w:pPr>
        <w:widowControl w:val="0"/>
        <w:tabs>
          <w:tab w:val="left" w:pos="-142"/>
        </w:tabs>
        <w:autoSpaceDE w:val="0"/>
        <w:autoSpaceDN w:val="0"/>
        <w:adjustRightInd w:val="0"/>
        <w:ind w:left="-142"/>
        <w:jc w:val="both"/>
        <w:rPr>
          <w:rFonts w:ascii="Century Gothic" w:hAnsi="Century Gothic" w:cstheme="minorHAnsi"/>
          <w:b/>
          <w:bCs/>
          <w:sz w:val="24"/>
          <w:szCs w:val="24"/>
        </w:rPr>
      </w:pPr>
      <w:r w:rsidRPr="00B546EB">
        <w:rPr>
          <w:rFonts w:ascii="Century Gothic" w:hAnsi="Century Gothic" w:cs="Cavolini"/>
          <w:b/>
          <w:bCs/>
          <w:i/>
          <w:iCs/>
          <w:noProof/>
          <w:sz w:val="24"/>
          <w:szCs w:val="24"/>
          <w:u w:val="single"/>
        </w:rPr>
        <w:drawing>
          <wp:anchor distT="0" distB="0" distL="114300" distR="114300" simplePos="0" relativeHeight="251922432" behindDoc="0" locked="0" layoutInCell="1" allowOverlap="1" wp14:anchorId="3B94C59F" wp14:editId="354719BD">
            <wp:simplePos x="0" y="0"/>
            <wp:positionH relativeFrom="page">
              <wp:posOffset>59436</wp:posOffset>
            </wp:positionH>
            <wp:positionV relativeFrom="paragraph">
              <wp:posOffset>1730756</wp:posOffset>
            </wp:positionV>
            <wp:extent cx="576580" cy="923925"/>
            <wp:effectExtent l="0" t="0" r="0" b="9525"/>
            <wp:wrapThrough wrapText="bothSides">
              <wp:wrapPolygon edited="0">
                <wp:start x="0" y="0"/>
                <wp:lineTo x="0" y="21377"/>
                <wp:lineTo x="20696" y="21377"/>
                <wp:lineTo x="20696" y="0"/>
                <wp:lineTo x="0" y="0"/>
              </wp:wrapPolygon>
            </wp:wrapThrough>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2D4F60" w:rsidRPr="00B546EB">
        <w:rPr>
          <w:rFonts w:ascii="Century Gothic" w:hAnsi="Century Gothic" w:cs="Open Sans"/>
          <w:b/>
          <w:bCs/>
          <w:sz w:val="24"/>
          <w:szCs w:val="24"/>
          <w:u w:val="single"/>
          <w:shd w:val="clear" w:color="auto" w:fill="FFFFFF"/>
        </w:rPr>
        <w:t>PROPIEDAD</w:t>
      </w:r>
      <w:r w:rsidR="00EC6B3A" w:rsidRPr="00B546EB">
        <w:rPr>
          <w:rFonts w:ascii="Century Gothic" w:hAnsi="Century Gothic" w:cs="Open Sans"/>
          <w:b/>
          <w:bCs/>
          <w:sz w:val="24"/>
          <w:szCs w:val="24"/>
          <w:u w:val="single"/>
          <w:shd w:val="clear" w:color="auto" w:fill="FFFFFF"/>
        </w:rPr>
        <w:t>E</w:t>
      </w:r>
      <w:r w:rsidR="002D4F60" w:rsidRPr="00B546EB">
        <w:rPr>
          <w:rFonts w:ascii="Century Gothic" w:hAnsi="Century Gothic" w:cs="Open Sans"/>
          <w:b/>
          <w:bCs/>
          <w:sz w:val="24"/>
          <w:szCs w:val="24"/>
          <w:u w:val="single"/>
          <w:shd w:val="clear" w:color="auto" w:fill="FFFFFF"/>
        </w:rPr>
        <w:t>S F</w:t>
      </w:r>
      <w:r w:rsidR="00EC6B3A" w:rsidRPr="00B546EB">
        <w:rPr>
          <w:rFonts w:ascii="Century Gothic" w:hAnsi="Century Gothic" w:cs="Open Sans"/>
          <w:b/>
          <w:bCs/>
          <w:sz w:val="24"/>
          <w:szCs w:val="24"/>
          <w:u w:val="single"/>
          <w:shd w:val="clear" w:color="auto" w:fill="FFFFFF"/>
        </w:rPr>
        <w:t>Í</w:t>
      </w:r>
      <w:r w:rsidR="002D4F60" w:rsidRPr="00B546EB">
        <w:rPr>
          <w:rFonts w:ascii="Century Gothic" w:hAnsi="Century Gothic" w:cs="Open Sans"/>
          <w:b/>
          <w:bCs/>
          <w:sz w:val="24"/>
          <w:szCs w:val="24"/>
          <w:u w:val="single"/>
          <w:shd w:val="clear" w:color="auto" w:fill="FFFFFF"/>
        </w:rPr>
        <w:t>SICAS DE LOS COMPUESTOS ORG</w:t>
      </w:r>
      <w:r w:rsidR="00EC6B3A" w:rsidRPr="00B546EB">
        <w:rPr>
          <w:rFonts w:ascii="Century Gothic" w:hAnsi="Century Gothic" w:cs="Open Sans"/>
          <w:b/>
          <w:bCs/>
          <w:sz w:val="24"/>
          <w:szCs w:val="24"/>
          <w:u w:val="single"/>
          <w:shd w:val="clear" w:color="auto" w:fill="FFFFFF"/>
        </w:rPr>
        <w:t>Á</w:t>
      </w:r>
      <w:r w:rsidR="002D4F60" w:rsidRPr="00B546EB">
        <w:rPr>
          <w:rFonts w:ascii="Century Gothic" w:hAnsi="Century Gothic" w:cs="Open Sans"/>
          <w:b/>
          <w:bCs/>
          <w:sz w:val="24"/>
          <w:szCs w:val="24"/>
          <w:u w:val="single"/>
          <w:shd w:val="clear" w:color="auto" w:fill="FFFFFF"/>
        </w:rPr>
        <w:t>NICOS E INORG</w:t>
      </w:r>
      <w:r w:rsidR="00EC6B3A" w:rsidRPr="00B546EB">
        <w:rPr>
          <w:rFonts w:ascii="Century Gothic" w:hAnsi="Century Gothic" w:cs="Open Sans"/>
          <w:b/>
          <w:bCs/>
          <w:sz w:val="24"/>
          <w:szCs w:val="24"/>
          <w:u w:val="single"/>
          <w:shd w:val="clear" w:color="auto" w:fill="FFFFFF"/>
        </w:rPr>
        <w:t>Á</w:t>
      </w:r>
      <w:r w:rsidR="002D4F60" w:rsidRPr="00B546EB">
        <w:rPr>
          <w:rFonts w:ascii="Century Gothic" w:hAnsi="Century Gothic" w:cs="Open Sans"/>
          <w:b/>
          <w:bCs/>
          <w:sz w:val="24"/>
          <w:szCs w:val="24"/>
          <w:u w:val="single"/>
          <w:shd w:val="clear" w:color="auto" w:fill="FFFFFF"/>
        </w:rPr>
        <w:t>NICOS</w:t>
      </w:r>
      <w:r w:rsidR="00EC6B3A">
        <w:rPr>
          <w:rFonts w:ascii="Century Gothic" w:hAnsi="Century Gothic" w:cs="Open Sans"/>
          <w:b/>
          <w:bCs/>
          <w:sz w:val="24"/>
          <w:szCs w:val="24"/>
          <w:shd w:val="clear" w:color="auto" w:fill="FFFFFF"/>
        </w:rPr>
        <w:t>:</w:t>
      </w:r>
    </w:p>
    <w:tbl>
      <w:tblPr>
        <w:tblStyle w:val="Tablanormal1"/>
        <w:tblW w:w="10217" w:type="dxa"/>
        <w:tblInd w:w="-572" w:type="dxa"/>
        <w:tblLook w:val="04A0" w:firstRow="1" w:lastRow="0" w:firstColumn="1" w:lastColumn="0" w:noHBand="0" w:noVBand="1"/>
      </w:tblPr>
      <w:tblGrid>
        <w:gridCol w:w="1819"/>
        <w:gridCol w:w="4381"/>
        <w:gridCol w:w="4017"/>
      </w:tblGrid>
      <w:tr w:rsidR="002C1E34" w14:paraId="0F000A49" w14:textId="77777777" w:rsidTr="002C1E34">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821" w:type="dxa"/>
          </w:tcPr>
          <w:p w14:paraId="2BE2CC20" w14:textId="77777777" w:rsidR="00846DBD" w:rsidRPr="00CD72D3" w:rsidRDefault="00846DBD" w:rsidP="00CD72D3">
            <w:pPr>
              <w:widowControl w:val="0"/>
              <w:tabs>
                <w:tab w:val="left" w:pos="-142"/>
              </w:tabs>
              <w:autoSpaceDE w:val="0"/>
              <w:autoSpaceDN w:val="0"/>
              <w:adjustRightInd w:val="0"/>
              <w:jc w:val="center"/>
              <w:rPr>
                <w:rFonts w:ascii="Century Gothic" w:hAnsi="Century Gothic" w:cstheme="minorHAnsi"/>
                <w:b w:val="0"/>
                <w:bCs w:val="0"/>
                <w:sz w:val="24"/>
                <w:szCs w:val="24"/>
              </w:rPr>
            </w:pPr>
          </w:p>
        </w:tc>
        <w:tc>
          <w:tcPr>
            <w:tcW w:w="4217" w:type="dxa"/>
          </w:tcPr>
          <w:p w14:paraId="2ED564C0" w14:textId="6DCB50AC" w:rsidR="00846DBD" w:rsidRPr="002C1E34" w:rsidRDefault="00846DBD" w:rsidP="00CD72D3">
            <w:pPr>
              <w:widowControl w:val="0"/>
              <w:tabs>
                <w:tab w:val="left" w:pos="-142"/>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sidRPr="002C1E34">
              <w:rPr>
                <w:rFonts w:ascii="Century Gothic" w:hAnsi="Century Gothic" w:cstheme="minorHAnsi"/>
                <w:sz w:val="24"/>
                <w:szCs w:val="24"/>
              </w:rPr>
              <w:t>COMPUESTOS ORGÁNICOS</w:t>
            </w:r>
          </w:p>
        </w:tc>
        <w:tc>
          <w:tcPr>
            <w:tcW w:w="4179" w:type="dxa"/>
          </w:tcPr>
          <w:p w14:paraId="4B86D757" w14:textId="3C1799DB" w:rsidR="00846DBD" w:rsidRPr="002C1E34" w:rsidRDefault="00846DBD" w:rsidP="00CD72D3">
            <w:pPr>
              <w:widowControl w:val="0"/>
              <w:tabs>
                <w:tab w:val="left" w:pos="-142"/>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sidRPr="002C1E34">
              <w:rPr>
                <w:rFonts w:ascii="Century Gothic" w:hAnsi="Century Gothic" w:cstheme="minorHAnsi"/>
                <w:sz w:val="24"/>
                <w:szCs w:val="24"/>
              </w:rPr>
              <w:t>COMPUESTOS INORGÁNICOS</w:t>
            </w:r>
          </w:p>
        </w:tc>
      </w:tr>
      <w:tr w:rsidR="00846DBD" w:rsidRPr="00846DBD" w14:paraId="79A55047" w14:textId="77777777" w:rsidTr="002C1E34">
        <w:trPr>
          <w:cnfStyle w:val="000000100000" w:firstRow="0" w:lastRow="0" w:firstColumn="0" w:lastColumn="0" w:oddVBand="0" w:evenVBand="0" w:oddHBand="1" w:evenHBand="0" w:firstRowFirstColumn="0" w:firstRowLastColumn="0" w:lastRowFirstColumn="0" w:lastRowLastColumn="0"/>
          <w:trHeight w:val="1053"/>
        </w:trPr>
        <w:tc>
          <w:tcPr>
            <w:cnfStyle w:val="001000000000" w:firstRow="0" w:lastRow="0" w:firstColumn="1" w:lastColumn="0" w:oddVBand="0" w:evenVBand="0" w:oddHBand="0" w:evenHBand="0" w:firstRowFirstColumn="0" w:firstRowLastColumn="0" w:lastRowFirstColumn="0" w:lastRowLastColumn="0"/>
            <w:tcW w:w="1821" w:type="dxa"/>
            <w:hideMark/>
          </w:tcPr>
          <w:p w14:paraId="3BD1F1C9" w14:textId="77777777" w:rsidR="00846DBD" w:rsidRPr="00846DBD" w:rsidRDefault="00846DBD" w:rsidP="00846DBD">
            <w:pPr>
              <w:spacing w:line="240" w:lineRule="auto"/>
              <w:jc w:val="both"/>
              <w:rPr>
                <w:rFonts w:ascii="Century Gothic" w:eastAsia="Times New Roman" w:hAnsi="Century Gothic" w:cs="Times New Roman"/>
                <w:lang w:eastAsia="es-CO"/>
              </w:rPr>
            </w:pPr>
            <w:r w:rsidRPr="00846DBD">
              <w:rPr>
                <w:rFonts w:ascii="Century Gothic" w:eastAsia="Times New Roman" w:hAnsi="Century Gothic" w:cs="Times New Roman"/>
                <w:lang w:eastAsia="es-CO"/>
              </w:rPr>
              <w:t>Definición</w:t>
            </w:r>
          </w:p>
        </w:tc>
        <w:tc>
          <w:tcPr>
            <w:tcW w:w="0" w:type="auto"/>
            <w:hideMark/>
          </w:tcPr>
          <w:p w14:paraId="00358616" w14:textId="77777777" w:rsidR="00846DBD" w:rsidRPr="00846DBD" w:rsidRDefault="00846DBD" w:rsidP="00846DBD">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Times New Roman"/>
                <w:lang w:eastAsia="es-CO"/>
              </w:rPr>
            </w:pPr>
            <w:r w:rsidRPr="00846DBD">
              <w:rPr>
                <w:rFonts w:ascii="Century Gothic" w:eastAsia="Times New Roman" w:hAnsi="Century Gothic" w:cs="Times New Roman"/>
                <w:lang w:eastAsia="es-CO"/>
              </w:rPr>
              <w:t>Todo aquel compuesto que tiene como elemento principal el carbono y presenta enlaces covalentes de carbono e hidrógeno.</w:t>
            </w:r>
          </w:p>
        </w:tc>
        <w:tc>
          <w:tcPr>
            <w:tcW w:w="0" w:type="auto"/>
            <w:hideMark/>
          </w:tcPr>
          <w:p w14:paraId="2065BA35" w14:textId="77777777" w:rsidR="00846DBD" w:rsidRPr="00846DBD" w:rsidRDefault="00846DBD" w:rsidP="00846DBD">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Times New Roman"/>
                <w:lang w:eastAsia="es-CO"/>
              </w:rPr>
            </w:pPr>
            <w:r w:rsidRPr="00846DBD">
              <w:rPr>
                <w:rFonts w:ascii="Century Gothic" w:eastAsia="Times New Roman" w:hAnsi="Century Gothic" w:cs="Times New Roman"/>
                <w:lang w:eastAsia="es-CO"/>
              </w:rPr>
              <w:t>Todo aquel compuesto cuyo elemento principal no es el carbono, y que no presenta enlaces entre el carbono y el hidrógeno.</w:t>
            </w:r>
          </w:p>
        </w:tc>
      </w:tr>
      <w:tr w:rsidR="00146996" w:rsidRPr="00146996" w14:paraId="2639D097" w14:textId="77777777" w:rsidTr="002C1E34">
        <w:tc>
          <w:tcPr>
            <w:cnfStyle w:val="001000000000" w:firstRow="0" w:lastRow="0" w:firstColumn="1" w:lastColumn="0" w:oddVBand="0" w:evenVBand="0" w:oddHBand="0" w:evenHBand="0" w:firstRowFirstColumn="0" w:firstRowLastColumn="0" w:lastRowFirstColumn="0" w:lastRowLastColumn="0"/>
            <w:tcW w:w="1821" w:type="dxa"/>
            <w:hideMark/>
          </w:tcPr>
          <w:p w14:paraId="6A78C88F" w14:textId="36910B1F" w:rsidR="00146996" w:rsidRPr="00146996" w:rsidRDefault="00146996" w:rsidP="00146996">
            <w:pPr>
              <w:spacing w:line="240" w:lineRule="auto"/>
              <w:rPr>
                <w:rFonts w:ascii="Century Gothic" w:eastAsia="Times New Roman" w:hAnsi="Century Gothic" w:cs="Times New Roman"/>
                <w:lang w:eastAsia="es-CO"/>
              </w:rPr>
            </w:pPr>
            <w:r w:rsidRPr="00146996">
              <w:rPr>
                <w:rFonts w:ascii="Century Gothic" w:eastAsia="Times New Roman" w:hAnsi="Century Gothic" w:cs="Times New Roman"/>
                <w:lang w:eastAsia="es-CO"/>
              </w:rPr>
              <w:t>Características</w:t>
            </w:r>
          </w:p>
        </w:tc>
        <w:tc>
          <w:tcPr>
            <w:tcW w:w="0" w:type="auto"/>
            <w:hideMark/>
          </w:tcPr>
          <w:p w14:paraId="36B30FEF" w14:textId="77777777" w:rsidR="00146996" w:rsidRPr="00146996" w:rsidRDefault="00146996" w:rsidP="00801176">
            <w:pPr>
              <w:numPr>
                <w:ilvl w:val="0"/>
                <w:numId w:val="4"/>
              </w:numPr>
              <w:spacing w:before="100" w:beforeAutospacing="1" w:after="72"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Además del carbono, el hidrógeno es un elemento importante en su constitución.</w:t>
            </w:r>
          </w:p>
          <w:p w14:paraId="0E771294" w14:textId="77777777" w:rsidR="00146996" w:rsidRPr="00146996" w:rsidRDefault="00146996" w:rsidP="00801176">
            <w:pPr>
              <w:numPr>
                <w:ilvl w:val="0"/>
                <w:numId w:val="4"/>
              </w:numPr>
              <w:spacing w:before="100" w:beforeAutospacing="1" w:after="72"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Puede ser sintetizado por seres vivos.</w:t>
            </w:r>
          </w:p>
          <w:p w14:paraId="09106793" w14:textId="77777777" w:rsidR="00146996" w:rsidRPr="00146996" w:rsidRDefault="00146996" w:rsidP="00801176">
            <w:pPr>
              <w:numPr>
                <w:ilvl w:val="0"/>
                <w:numId w:val="4"/>
              </w:numPr>
              <w:spacing w:before="100" w:beforeAutospacing="1" w:after="72"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La mayoría no se disuelve en agua.</w:t>
            </w:r>
          </w:p>
          <w:p w14:paraId="55622188" w14:textId="77777777" w:rsidR="00146996" w:rsidRPr="00146996" w:rsidRDefault="00146996" w:rsidP="00801176">
            <w:pPr>
              <w:numPr>
                <w:ilvl w:val="0"/>
                <w:numId w:val="4"/>
              </w:numPr>
              <w:spacing w:before="100" w:beforeAutospacing="1" w:after="72"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Reactividad es lenta.</w:t>
            </w:r>
          </w:p>
          <w:p w14:paraId="30AD41EA" w14:textId="77777777" w:rsidR="00146996" w:rsidRPr="00146996" w:rsidRDefault="00146996" w:rsidP="00801176">
            <w:pPr>
              <w:numPr>
                <w:ilvl w:val="0"/>
                <w:numId w:val="4"/>
              </w:numPr>
              <w:spacing w:before="100" w:beforeAutospacing="1" w:after="72"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Alta volatilidad y combustibilidad.</w:t>
            </w:r>
          </w:p>
          <w:p w14:paraId="01C669E1" w14:textId="77777777" w:rsidR="00146996" w:rsidRPr="00146996" w:rsidRDefault="00146996" w:rsidP="00801176">
            <w:pPr>
              <w:numPr>
                <w:ilvl w:val="0"/>
                <w:numId w:val="4"/>
              </w:numPr>
              <w:spacing w:before="100" w:beforeAutospacing="1" w:after="72"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lastRenderedPageBreak/>
              <w:t>Puntos de ebullición y fusión bajos.</w:t>
            </w:r>
          </w:p>
          <w:p w14:paraId="33D8953C" w14:textId="4A8D2770" w:rsidR="00146996" w:rsidRDefault="00146996" w:rsidP="00801176">
            <w:pPr>
              <w:numPr>
                <w:ilvl w:val="0"/>
                <w:numId w:val="4"/>
              </w:numPr>
              <w:spacing w:before="100" w:beforeAutospacing="1" w:after="72"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Mal conductor de electricidad.</w:t>
            </w:r>
          </w:p>
          <w:p w14:paraId="242EDCD0" w14:textId="7089D727" w:rsidR="00F80587" w:rsidRPr="00146996" w:rsidRDefault="00F80587" w:rsidP="00801176">
            <w:pPr>
              <w:numPr>
                <w:ilvl w:val="0"/>
                <w:numId w:val="4"/>
              </w:numPr>
              <w:spacing w:before="100" w:beforeAutospacing="1" w:after="72"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Pr>
                <w:rFonts w:ascii="Century Gothic" w:eastAsia="Times New Roman" w:hAnsi="Century Gothic" w:cs="Times New Roman"/>
                <w:lang w:eastAsia="es-CO"/>
              </w:rPr>
              <w:t>Peso</w:t>
            </w:r>
            <w:r w:rsidR="00292FD4">
              <w:rPr>
                <w:rFonts w:ascii="Century Gothic" w:eastAsia="Times New Roman" w:hAnsi="Century Gothic" w:cs="Times New Roman"/>
                <w:lang w:eastAsia="es-CO"/>
              </w:rPr>
              <w:t>s</w:t>
            </w:r>
            <w:r>
              <w:rPr>
                <w:rFonts w:ascii="Century Gothic" w:eastAsia="Times New Roman" w:hAnsi="Century Gothic" w:cs="Times New Roman"/>
                <w:lang w:eastAsia="es-CO"/>
              </w:rPr>
              <w:t xml:space="preserve"> moleculares altos.</w:t>
            </w:r>
          </w:p>
          <w:p w14:paraId="02297EA7" w14:textId="77777777" w:rsidR="00146996" w:rsidRDefault="00146996" w:rsidP="00801176">
            <w:pPr>
              <w:numPr>
                <w:ilvl w:val="0"/>
                <w:numId w:val="4"/>
              </w:numPr>
              <w:spacing w:before="100" w:beforeAutospacing="1" w:after="100" w:afterAutospacing="1"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La mayor parte de los compuestos conocidos son orgánicos.</w:t>
            </w:r>
          </w:p>
          <w:p w14:paraId="16E1F6FE" w14:textId="5696D340" w:rsidR="00B546EB" w:rsidRPr="00146996" w:rsidRDefault="00B546EB" w:rsidP="00801176">
            <w:pPr>
              <w:numPr>
                <w:ilvl w:val="0"/>
                <w:numId w:val="4"/>
              </w:numPr>
              <w:spacing w:before="100" w:beforeAutospacing="1" w:after="100" w:afterAutospacing="1" w:line="240" w:lineRule="auto"/>
              <w:ind w:left="345" w:hanging="284"/>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Pr>
                <w:rFonts w:ascii="Century Gothic" w:eastAsia="Times New Roman" w:hAnsi="Century Gothic" w:cs="Times New Roman"/>
                <w:lang w:eastAsia="es-CO"/>
              </w:rPr>
              <w:t>Densidades aproximadamente bajas.</w:t>
            </w:r>
          </w:p>
        </w:tc>
        <w:tc>
          <w:tcPr>
            <w:tcW w:w="0" w:type="auto"/>
            <w:hideMark/>
          </w:tcPr>
          <w:p w14:paraId="38BFC618" w14:textId="5979E4BE" w:rsidR="002A4BC8" w:rsidRDefault="00D901FF" w:rsidP="00801176">
            <w:pPr>
              <w:numPr>
                <w:ilvl w:val="0"/>
                <w:numId w:val="4"/>
              </w:numPr>
              <w:spacing w:before="100" w:beforeAutospacing="1" w:after="72"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Pr>
                <w:rFonts w:ascii="Century Gothic" w:eastAsia="Times New Roman" w:hAnsi="Century Gothic" w:cs="Times New Roman"/>
                <w:lang w:eastAsia="es-CO"/>
              </w:rPr>
              <w:lastRenderedPageBreak/>
              <w:t>Todas las posibles combinaciones de los elementos.</w:t>
            </w:r>
          </w:p>
          <w:p w14:paraId="75CD30BB" w14:textId="71BB47D6" w:rsidR="00146996" w:rsidRPr="00146996" w:rsidRDefault="00146996" w:rsidP="00801176">
            <w:pPr>
              <w:numPr>
                <w:ilvl w:val="0"/>
                <w:numId w:val="4"/>
              </w:numPr>
              <w:spacing w:before="100" w:beforeAutospacing="1" w:after="72"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No es sintetizado por seres vivos.</w:t>
            </w:r>
          </w:p>
          <w:p w14:paraId="5BD37A8E" w14:textId="77777777" w:rsidR="00146996" w:rsidRPr="00146996" w:rsidRDefault="00146996" w:rsidP="00801176">
            <w:pPr>
              <w:numPr>
                <w:ilvl w:val="0"/>
                <w:numId w:val="4"/>
              </w:numPr>
              <w:spacing w:before="100" w:beforeAutospacing="1" w:after="72"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Es soluble en agua o medios acuosos.</w:t>
            </w:r>
          </w:p>
          <w:p w14:paraId="5B1186E8" w14:textId="77777777" w:rsidR="00146996" w:rsidRPr="00146996" w:rsidRDefault="00146996" w:rsidP="00801176">
            <w:pPr>
              <w:numPr>
                <w:ilvl w:val="0"/>
                <w:numId w:val="4"/>
              </w:numPr>
              <w:spacing w:before="100" w:beforeAutospacing="1" w:after="72"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Su reactividad es rápida.</w:t>
            </w:r>
          </w:p>
          <w:p w14:paraId="4A714CA5" w14:textId="77777777" w:rsidR="00146996" w:rsidRPr="00146996" w:rsidRDefault="00146996" w:rsidP="00801176">
            <w:pPr>
              <w:numPr>
                <w:ilvl w:val="0"/>
                <w:numId w:val="4"/>
              </w:numPr>
              <w:spacing w:before="100" w:beforeAutospacing="1" w:after="72"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Baja volatibilidad y combustión.</w:t>
            </w:r>
          </w:p>
          <w:p w14:paraId="77963206" w14:textId="77777777" w:rsidR="00146996" w:rsidRPr="00146996" w:rsidRDefault="00146996" w:rsidP="00801176">
            <w:pPr>
              <w:numPr>
                <w:ilvl w:val="0"/>
                <w:numId w:val="4"/>
              </w:numPr>
              <w:spacing w:before="100" w:beforeAutospacing="1" w:after="72"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lastRenderedPageBreak/>
              <w:t>Puntos de ebullición y fusión altos.</w:t>
            </w:r>
          </w:p>
          <w:p w14:paraId="580A1972" w14:textId="0A52BB3D" w:rsidR="00146996" w:rsidRDefault="00146996" w:rsidP="00801176">
            <w:pPr>
              <w:numPr>
                <w:ilvl w:val="0"/>
                <w:numId w:val="4"/>
              </w:numPr>
              <w:spacing w:before="100" w:beforeAutospacing="1" w:after="72"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Buen conductor de electricidad.</w:t>
            </w:r>
          </w:p>
          <w:p w14:paraId="22E5C01F" w14:textId="621C3E2B" w:rsidR="00292FD4" w:rsidRPr="00146996" w:rsidRDefault="00292FD4" w:rsidP="00801176">
            <w:pPr>
              <w:numPr>
                <w:ilvl w:val="0"/>
                <w:numId w:val="4"/>
              </w:numPr>
              <w:spacing w:before="100" w:beforeAutospacing="1" w:after="72"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Pr>
                <w:rFonts w:ascii="Century Gothic" w:eastAsia="Times New Roman" w:hAnsi="Century Gothic" w:cs="Times New Roman"/>
                <w:lang w:eastAsia="es-CO"/>
              </w:rPr>
              <w:t>Pesos moleculares bajos</w:t>
            </w:r>
          </w:p>
          <w:p w14:paraId="0D467877" w14:textId="77777777" w:rsidR="00146996" w:rsidRDefault="00146996" w:rsidP="00801176">
            <w:pPr>
              <w:numPr>
                <w:ilvl w:val="0"/>
                <w:numId w:val="4"/>
              </w:numPr>
              <w:spacing w:before="100" w:beforeAutospacing="1" w:after="100" w:afterAutospacing="1"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sidRPr="00146996">
              <w:rPr>
                <w:rFonts w:ascii="Century Gothic" w:eastAsia="Times New Roman" w:hAnsi="Century Gothic" w:cs="Times New Roman"/>
                <w:lang w:eastAsia="es-CO"/>
              </w:rPr>
              <w:t>Hay menos compuestos inorgánicos que orgánicos.</w:t>
            </w:r>
          </w:p>
          <w:p w14:paraId="167F21A1" w14:textId="38E52014" w:rsidR="00B546EB" w:rsidRPr="00146996" w:rsidRDefault="00B546EB" w:rsidP="00801176">
            <w:pPr>
              <w:numPr>
                <w:ilvl w:val="0"/>
                <w:numId w:val="4"/>
              </w:numPr>
              <w:spacing w:before="100" w:beforeAutospacing="1" w:after="100" w:afterAutospacing="1" w:line="240" w:lineRule="auto"/>
              <w:ind w:left="299"/>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lang w:eastAsia="es-CO"/>
              </w:rPr>
            </w:pPr>
            <w:r>
              <w:rPr>
                <w:rFonts w:ascii="Century Gothic" w:eastAsia="Times New Roman" w:hAnsi="Century Gothic" w:cs="Times New Roman"/>
                <w:lang w:eastAsia="es-CO"/>
              </w:rPr>
              <w:t>Densidades altas.</w:t>
            </w:r>
          </w:p>
        </w:tc>
      </w:tr>
      <w:tr w:rsidR="002C1E34" w14:paraId="3905C3DD" w14:textId="77777777" w:rsidTr="002C1E34">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821" w:type="dxa"/>
          </w:tcPr>
          <w:p w14:paraId="23FC7A39" w14:textId="3C74204A" w:rsidR="002C1E34" w:rsidRPr="003A5874" w:rsidRDefault="002C1E34" w:rsidP="002C1E34">
            <w:pPr>
              <w:pStyle w:val="Prrafodelista"/>
              <w:widowControl w:val="0"/>
              <w:tabs>
                <w:tab w:val="left" w:pos="-142"/>
              </w:tabs>
              <w:autoSpaceDE w:val="0"/>
              <w:autoSpaceDN w:val="0"/>
              <w:adjustRightInd w:val="0"/>
              <w:ind w:left="34"/>
              <w:jc w:val="both"/>
              <w:rPr>
                <w:rFonts w:ascii="Century Gothic" w:hAnsi="Century Gothic" w:cstheme="minorHAnsi"/>
              </w:rPr>
            </w:pPr>
            <w:r w:rsidRPr="003A5874">
              <w:rPr>
                <w:rFonts w:ascii="Century Gothic" w:hAnsi="Century Gothic"/>
              </w:rPr>
              <w:lastRenderedPageBreak/>
              <w:t>Tipo de enlace</w:t>
            </w:r>
          </w:p>
        </w:tc>
        <w:tc>
          <w:tcPr>
            <w:tcW w:w="4217" w:type="dxa"/>
          </w:tcPr>
          <w:p w14:paraId="0F9758A8" w14:textId="4E079152" w:rsidR="002C1E34" w:rsidRPr="002C1E34" w:rsidRDefault="002C1E34" w:rsidP="002C1E34">
            <w:pPr>
              <w:pStyle w:val="Prrafodelista"/>
              <w:widowControl w:val="0"/>
              <w:tabs>
                <w:tab w:val="left" w:pos="-142"/>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2C1E34">
              <w:rPr>
                <w:rFonts w:ascii="Century Gothic" w:hAnsi="Century Gothic"/>
                <w:color w:val="404040"/>
              </w:rPr>
              <w:t>Covalente.</w:t>
            </w:r>
          </w:p>
        </w:tc>
        <w:tc>
          <w:tcPr>
            <w:tcW w:w="4179" w:type="dxa"/>
          </w:tcPr>
          <w:p w14:paraId="3C30D91B" w14:textId="135ED9D9" w:rsidR="002C1E34" w:rsidRPr="002C1E34" w:rsidRDefault="002C1E34" w:rsidP="002C1E34">
            <w:pPr>
              <w:pStyle w:val="Prrafodelista"/>
              <w:widowControl w:val="0"/>
              <w:tabs>
                <w:tab w:val="left" w:pos="-142"/>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2C1E34">
              <w:rPr>
                <w:rFonts w:ascii="Century Gothic" w:hAnsi="Century Gothic"/>
                <w:color w:val="404040"/>
              </w:rPr>
              <w:t>Mayoritariamente iónico, y en menor medida covalente.</w:t>
            </w:r>
          </w:p>
        </w:tc>
      </w:tr>
      <w:tr w:rsidR="002C1E34" w14:paraId="3F170C51" w14:textId="77777777" w:rsidTr="002C1E34">
        <w:trPr>
          <w:trHeight w:val="379"/>
        </w:trPr>
        <w:tc>
          <w:tcPr>
            <w:cnfStyle w:val="001000000000" w:firstRow="0" w:lastRow="0" w:firstColumn="1" w:lastColumn="0" w:oddVBand="0" w:evenVBand="0" w:oddHBand="0" w:evenHBand="0" w:firstRowFirstColumn="0" w:firstRowLastColumn="0" w:lastRowFirstColumn="0" w:lastRowLastColumn="0"/>
            <w:tcW w:w="1821" w:type="dxa"/>
          </w:tcPr>
          <w:p w14:paraId="5FEFCBA5" w14:textId="38D81241" w:rsidR="002C1E34" w:rsidRPr="003A5874" w:rsidRDefault="002C1E34" w:rsidP="002C1E34">
            <w:pPr>
              <w:pStyle w:val="Prrafodelista"/>
              <w:widowControl w:val="0"/>
              <w:tabs>
                <w:tab w:val="left" w:pos="-142"/>
              </w:tabs>
              <w:autoSpaceDE w:val="0"/>
              <w:autoSpaceDN w:val="0"/>
              <w:adjustRightInd w:val="0"/>
              <w:ind w:left="34"/>
              <w:jc w:val="both"/>
              <w:rPr>
                <w:rFonts w:ascii="Century Gothic" w:hAnsi="Century Gothic" w:cstheme="minorHAnsi"/>
              </w:rPr>
            </w:pPr>
            <w:r w:rsidRPr="003A5874">
              <w:rPr>
                <w:rFonts w:ascii="Century Gothic" w:hAnsi="Century Gothic"/>
              </w:rPr>
              <w:t>Ejemplos</w:t>
            </w:r>
          </w:p>
        </w:tc>
        <w:tc>
          <w:tcPr>
            <w:tcW w:w="4217" w:type="dxa"/>
          </w:tcPr>
          <w:p w14:paraId="0D645ABA" w14:textId="544118D6" w:rsidR="002C1E34" w:rsidRPr="002C1E34" w:rsidRDefault="002C1E34" w:rsidP="002C1E34">
            <w:pPr>
              <w:pStyle w:val="Prrafodelista"/>
              <w:widowControl w:val="0"/>
              <w:tabs>
                <w:tab w:val="left" w:pos="-142"/>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2C1E34">
              <w:rPr>
                <w:rFonts w:ascii="Century Gothic" w:hAnsi="Century Gothic"/>
                <w:color w:val="404040"/>
              </w:rPr>
              <w:t>Azúcares, ácidos nucleicos, alcohol, madera, proteínas, lípidos, hemoglobina, metano.</w:t>
            </w:r>
          </w:p>
        </w:tc>
        <w:tc>
          <w:tcPr>
            <w:tcW w:w="4179" w:type="dxa"/>
          </w:tcPr>
          <w:p w14:paraId="5DF9469E" w14:textId="60629FAF" w:rsidR="002C1E34" w:rsidRPr="002C1E34" w:rsidRDefault="002C1E34" w:rsidP="002C1E34">
            <w:pPr>
              <w:pStyle w:val="Prrafodelista"/>
              <w:widowControl w:val="0"/>
              <w:tabs>
                <w:tab w:val="left" w:pos="-142"/>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2C1E34">
              <w:rPr>
                <w:rFonts w:ascii="Century Gothic" w:hAnsi="Century Gothic"/>
                <w:color w:val="404040"/>
              </w:rPr>
              <w:t>Amoníaco, agua, bicarbonato de sodio y dióxido de carbono.</w:t>
            </w:r>
          </w:p>
        </w:tc>
      </w:tr>
    </w:tbl>
    <w:p w14:paraId="49EAB980" w14:textId="08C23E9A" w:rsidR="003A5874" w:rsidRPr="003A5874" w:rsidRDefault="003A5874" w:rsidP="003A5874">
      <w:pPr>
        <w:widowControl w:val="0"/>
        <w:tabs>
          <w:tab w:val="left" w:pos="-142"/>
        </w:tabs>
        <w:autoSpaceDE w:val="0"/>
        <w:autoSpaceDN w:val="0"/>
        <w:adjustRightInd w:val="0"/>
        <w:spacing w:after="0" w:line="240" w:lineRule="auto"/>
        <w:ind w:left="-142"/>
        <w:jc w:val="both"/>
        <w:rPr>
          <w:rFonts w:ascii="Century Gothic" w:hAnsi="Century Gothic" w:cstheme="minorHAnsi"/>
          <w:b/>
          <w:bCs/>
          <w:sz w:val="24"/>
          <w:szCs w:val="24"/>
          <w:u w:val="single"/>
        </w:rPr>
      </w:pPr>
      <w:r w:rsidRPr="00541E09">
        <w:rPr>
          <w:rFonts w:ascii="Lucida Console" w:eastAsia="HGMaruGothicMPRO" w:hAnsi="Lucida Console"/>
          <w:b/>
          <w:bCs/>
          <w:noProof/>
          <w:spacing w:val="40"/>
        </w:rPr>
        <mc:AlternateContent>
          <mc:Choice Requires="wps">
            <w:drawing>
              <wp:anchor distT="45720" distB="45720" distL="114300" distR="114300" simplePos="0" relativeHeight="251960320" behindDoc="0" locked="0" layoutInCell="1" allowOverlap="1" wp14:anchorId="7ED71258" wp14:editId="2E27CAA4">
                <wp:simplePos x="0" y="0"/>
                <wp:positionH relativeFrom="page">
                  <wp:posOffset>200406</wp:posOffset>
                </wp:positionH>
                <wp:positionV relativeFrom="paragraph">
                  <wp:posOffset>-2278380</wp:posOffset>
                </wp:positionV>
                <wp:extent cx="420370" cy="5963062"/>
                <wp:effectExtent l="133350" t="114300" r="151130" b="13335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3360DE1" w14:textId="77777777" w:rsidR="00B546EB" w:rsidRPr="00212865" w:rsidRDefault="00B546EB" w:rsidP="00B546E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71258" id="_x0000_s1031" type="#_x0000_t202" style="position:absolute;left:0;text-align:left;margin-left:15.8pt;margin-top:-179.4pt;width:33.1pt;height:469.55pt;z-index:2519603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" fillcolor="window" strokecolor="#002060" strokeweight="1pt">
                <v:stroke dashstyle="longDash"/>
                <v:textbox style="layout-flow:vertical;mso-layout-flow-alt:bottom-to-top">
                  <w:txbxContent>
                    <w:p w14:paraId="23360DE1" w14:textId="77777777" w:rsidR="00B546EB" w:rsidRPr="00212865" w:rsidRDefault="00B546EB" w:rsidP="00B546E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v:textbox>
                <w10:wrap anchorx="page"/>
              </v:shape>
            </w:pict>
          </mc:Fallback>
        </mc:AlternateContent>
      </w:r>
    </w:p>
    <w:p w14:paraId="21E080ED" w14:textId="2B98D3C6" w:rsidR="003A5874" w:rsidRPr="003A5874" w:rsidRDefault="003A5874" w:rsidP="003A5874">
      <w:pPr>
        <w:widowControl w:val="0"/>
        <w:tabs>
          <w:tab w:val="left" w:pos="-142"/>
        </w:tabs>
        <w:autoSpaceDE w:val="0"/>
        <w:autoSpaceDN w:val="0"/>
        <w:adjustRightInd w:val="0"/>
        <w:spacing w:after="0" w:line="240" w:lineRule="auto"/>
        <w:ind w:left="-142"/>
        <w:jc w:val="both"/>
        <w:rPr>
          <w:rFonts w:ascii="Century Gothic" w:hAnsi="Century Gothic" w:cstheme="minorHAnsi"/>
          <w:b/>
          <w:bCs/>
          <w:sz w:val="24"/>
          <w:szCs w:val="24"/>
          <w:u w:val="single"/>
        </w:rPr>
      </w:pPr>
      <w:r w:rsidRPr="003A5874">
        <w:rPr>
          <w:rFonts w:ascii="Century Gothic" w:hAnsi="Century Gothic" w:cstheme="minorHAnsi"/>
          <w:b/>
          <w:bCs/>
          <w:sz w:val="24"/>
          <w:szCs w:val="24"/>
          <w:u w:val="single"/>
        </w:rPr>
        <w:t>PROPIEDADES F</w:t>
      </w:r>
      <w:r w:rsidR="0041412E">
        <w:rPr>
          <w:rFonts w:ascii="Century Gothic" w:hAnsi="Century Gothic" w:cstheme="minorHAnsi"/>
          <w:b/>
          <w:bCs/>
          <w:sz w:val="24"/>
          <w:szCs w:val="24"/>
          <w:u w:val="single"/>
        </w:rPr>
        <w:t>Í</w:t>
      </w:r>
      <w:r w:rsidRPr="003A5874">
        <w:rPr>
          <w:rFonts w:ascii="Century Gothic" w:hAnsi="Century Gothic" w:cstheme="minorHAnsi"/>
          <w:b/>
          <w:bCs/>
          <w:sz w:val="24"/>
          <w:szCs w:val="24"/>
          <w:u w:val="single"/>
        </w:rPr>
        <w:t>SICAS DE LOS GRUPOS FUNCIONALES ORG</w:t>
      </w:r>
      <w:r w:rsidR="0041412E">
        <w:rPr>
          <w:rFonts w:ascii="Century Gothic" w:hAnsi="Century Gothic" w:cstheme="minorHAnsi"/>
          <w:b/>
          <w:bCs/>
          <w:sz w:val="24"/>
          <w:szCs w:val="24"/>
          <w:u w:val="single"/>
        </w:rPr>
        <w:t>Á</w:t>
      </w:r>
      <w:r w:rsidRPr="003A5874">
        <w:rPr>
          <w:rFonts w:ascii="Century Gothic" w:hAnsi="Century Gothic" w:cstheme="minorHAnsi"/>
          <w:b/>
          <w:bCs/>
          <w:sz w:val="24"/>
          <w:szCs w:val="24"/>
          <w:u w:val="single"/>
        </w:rPr>
        <w:t>NICOS:</w:t>
      </w:r>
    </w:p>
    <w:p w14:paraId="10B3400F" w14:textId="73FF8527" w:rsidR="003A5874" w:rsidRDefault="00132DE0" w:rsidP="003A5874">
      <w:pPr>
        <w:widowControl w:val="0"/>
        <w:tabs>
          <w:tab w:val="left" w:pos="-142"/>
        </w:tabs>
        <w:autoSpaceDE w:val="0"/>
        <w:autoSpaceDN w:val="0"/>
        <w:adjustRightInd w:val="0"/>
        <w:spacing w:after="0" w:line="240" w:lineRule="auto"/>
        <w:ind w:left="-142"/>
        <w:jc w:val="both"/>
        <w:rPr>
          <w:rFonts w:ascii="Century Gothic" w:hAnsi="Century Gothic" w:cstheme="minorHAnsi"/>
          <w:b/>
          <w:bCs/>
          <w:sz w:val="24"/>
          <w:szCs w:val="24"/>
          <w:u w:val="single"/>
        </w:rPr>
      </w:pPr>
      <w:r w:rsidRPr="00520713">
        <w:rPr>
          <w:rFonts w:ascii="Century Gothic" w:hAnsi="Century Gothic" w:cs="Cavolini"/>
          <w:b/>
          <w:bCs/>
          <w:i/>
          <w:iCs/>
          <w:noProof/>
          <w:sz w:val="24"/>
          <w:szCs w:val="24"/>
        </w:rPr>
        <w:drawing>
          <wp:anchor distT="0" distB="0" distL="114300" distR="114300" simplePos="0" relativeHeight="251926528" behindDoc="0" locked="0" layoutInCell="1" allowOverlap="1" wp14:anchorId="71557C56" wp14:editId="1643AA15">
            <wp:simplePos x="0" y="0"/>
            <wp:positionH relativeFrom="page">
              <wp:posOffset>132461</wp:posOffset>
            </wp:positionH>
            <wp:positionV relativeFrom="paragraph">
              <wp:posOffset>3450971</wp:posOffset>
            </wp:positionV>
            <wp:extent cx="576580" cy="923925"/>
            <wp:effectExtent l="0" t="0" r="0" b="9525"/>
            <wp:wrapThrough wrapText="bothSides">
              <wp:wrapPolygon edited="0">
                <wp:start x="0" y="0"/>
                <wp:lineTo x="0" y="21377"/>
                <wp:lineTo x="20696" y="21377"/>
                <wp:lineTo x="20696" y="0"/>
                <wp:lineTo x="0" y="0"/>
              </wp:wrapPolygon>
            </wp:wrapThrough>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normal12"/>
        <w:tblW w:w="9502" w:type="dxa"/>
        <w:tblInd w:w="-147" w:type="dxa"/>
        <w:tblLook w:val="04A0" w:firstRow="1" w:lastRow="0" w:firstColumn="1" w:lastColumn="0" w:noHBand="0" w:noVBand="1"/>
      </w:tblPr>
      <w:tblGrid>
        <w:gridCol w:w="1985"/>
        <w:gridCol w:w="7517"/>
      </w:tblGrid>
      <w:tr w:rsidR="0041412E" w:rsidRPr="0041412E" w14:paraId="1193500F" w14:textId="77777777" w:rsidTr="00231E32">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985" w:type="dxa"/>
          </w:tcPr>
          <w:p w14:paraId="411999B5" w14:textId="22888789" w:rsidR="0041412E" w:rsidRPr="0041412E" w:rsidRDefault="0041412E" w:rsidP="0041412E">
            <w:pPr>
              <w:widowControl w:val="0"/>
              <w:tabs>
                <w:tab w:val="left" w:pos="-142"/>
              </w:tabs>
              <w:autoSpaceDE w:val="0"/>
              <w:autoSpaceDN w:val="0"/>
              <w:adjustRightInd w:val="0"/>
              <w:spacing w:line="240" w:lineRule="auto"/>
              <w:jc w:val="center"/>
              <w:rPr>
                <w:rFonts w:ascii="Century Gothic" w:hAnsi="Century Gothic" w:cstheme="minorHAnsi"/>
                <w:sz w:val="24"/>
                <w:szCs w:val="24"/>
              </w:rPr>
            </w:pPr>
            <w:r w:rsidRPr="0041412E">
              <w:rPr>
                <w:rFonts w:ascii="Century Gothic" w:hAnsi="Century Gothic" w:cstheme="minorHAnsi"/>
                <w:sz w:val="24"/>
                <w:szCs w:val="24"/>
              </w:rPr>
              <w:t>GRUPOS FUNCIONALES</w:t>
            </w:r>
          </w:p>
        </w:tc>
        <w:tc>
          <w:tcPr>
            <w:tcW w:w="7517" w:type="dxa"/>
          </w:tcPr>
          <w:p w14:paraId="0E2A8DEC" w14:textId="26ECF307" w:rsidR="0041412E" w:rsidRPr="0041412E" w:rsidRDefault="0041412E" w:rsidP="0041412E">
            <w:pPr>
              <w:widowControl w:val="0"/>
              <w:tabs>
                <w:tab w:val="left" w:pos="-142"/>
              </w:tabs>
              <w:autoSpaceDE w:val="0"/>
              <w:autoSpaceDN w:val="0"/>
              <w:adjustRightInd w:val="0"/>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sidRPr="0041412E">
              <w:rPr>
                <w:rFonts w:ascii="Century Gothic" w:hAnsi="Century Gothic" w:cstheme="minorHAnsi"/>
                <w:sz w:val="24"/>
                <w:szCs w:val="24"/>
              </w:rPr>
              <w:t>PROPIEDADES FÍSICAS</w:t>
            </w:r>
          </w:p>
        </w:tc>
      </w:tr>
      <w:tr w:rsidR="0041412E" w:rsidRPr="0041412E" w14:paraId="73CA4E78" w14:textId="77777777" w:rsidTr="00231E32">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85" w:type="dxa"/>
          </w:tcPr>
          <w:p w14:paraId="5B730133" w14:textId="3428D058" w:rsidR="0041412E" w:rsidRPr="0041412E" w:rsidRDefault="0041412E"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sidRPr="0041412E">
              <w:rPr>
                <w:rFonts w:ascii="Century Gothic" w:hAnsi="Century Gothic" w:cstheme="minorHAnsi"/>
                <w:b w:val="0"/>
                <w:bCs w:val="0"/>
                <w:sz w:val="24"/>
                <w:szCs w:val="24"/>
              </w:rPr>
              <w:t>AL</w:t>
            </w:r>
            <w:r>
              <w:rPr>
                <w:rFonts w:ascii="Century Gothic" w:hAnsi="Century Gothic" w:cstheme="minorHAnsi"/>
                <w:b w:val="0"/>
                <w:bCs w:val="0"/>
                <w:sz w:val="24"/>
                <w:szCs w:val="24"/>
              </w:rPr>
              <w:t>CANOS</w:t>
            </w:r>
          </w:p>
        </w:tc>
        <w:tc>
          <w:tcPr>
            <w:tcW w:w="7517" w:type="dxa"/>
          </w:tcPr>
          <w:p w14:paraId="43AB00A0" w14:textId="77777777" w:rsidR="0041412E" w:rsidRPr="00231E32" w:rsidRDefault="00231E32" w:rsidP="00801176">
            <w:pPr>
              <w:pStyle w:val="Prrafodelista"/>
              <w:widowControl w:val="0"/>
              <w:numPr>
                <w:ilvl w:val="0"/>
                <w:numId w:val="5"/>
              </w:numPr>
              <w:tabs>
                <w:tab w:val="left" w:pos="174"/>
              </w:tabs>
              <w:autoSpaceDE w:val="0"/>
              <w:autoSpaceDN w:val="0"/>
              <w:adjustRightInd w:val="0"/>
              <w:spacing w:line="240" w:lineRule="auto"/>
              <w:ind w:left="174" w:hanging="281"/>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sidRPr="00132DE0">
              <w:rPr>
                <w:rFonts w:ascii="Century Gothic" w:hAnsi="Century Gothic"/>
              </w:rPr>
              <w:t>Estado físico</w:t>
            </w:r>
            <w:r w:rsidRPr="00231E32">
              <w:rPr>
                <w:rFonts w:ascii="Century Gothic" w:hAnsi="Century Gothic"/>
              </w:rPr>
              <w:t>: Depende del peso molecular de sus compuestos: 1 a 4 carbonos presentan estado gaseoso, 5 a 17 carbonos presentan estado líquido y 18 carbonos en adelante presentan estado sólido.</w:t>
            </w:r>
          </w:p>
          <w:p w14:paraId="5373EB44" w14:textId="0648A463" w:rsidR="00B36974" w:rsidRPr="00442350" w:rsidRDefault="00442350" w:rsidP="00801176">
            <w:pPr>
              <w:pStyle w:val="Prrafodelista"/>
              <w:widowControl w:val="0"/>
              <w:numPr>
                <w:ilvl w:val="0"/>
                <w:numId w:val="5"/>
              </w:numPr>
              <w:tabs>
                <w:tab w:val="left" w:pos="216"/>
              </w:tabs>
              <w:autoSpaceDE w:val="0"/>
              <w:autoSpaceDN w:val="0"/>
              <w:adjustRightInd w:val="0"/>
              <w:spacing w:line="240" w:lineRule="auto"/>
              <w:ind w:left="357" w:hanging="426"/>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rPr>
            </w:pPr>
            <w:r w:rsidRPr="00442350">
              <w:rPr>
                <w:rFonts w:ascii="Century Gothic" w:hAnsi="Century Gothic" w:cstheme="minorHAnsi"/>
              </w:rPr>
              <w:t>Son solubles en disolventes no polares, y entre ellos son miscibles</w:t>
            </w:r>
            <w:r w:rsidR="00B36974" w:rsidRPr="00442350">
              <w:rPr>
                <w:rFonts w:ascii="Century Gothic" w:hAnsi="Century Gothic" w:cstheme="minorHAnsi"/>
                <w:b/>
                <w:bCs/>
              </w:rPr>
              <w:t>.</w:t>
            </w:r>
          </w:p>
          <w:p w14:paraId="571E9437" w14:textId="13D66E3C" w:rsidR="00AF2405" w:rsidRDefault="009B24A0" w:rsidP="00801176">
            <w:pPr>
              <w:pStyle w:val="Prrafodelista"/>
              <w:widowControl w:val="0"/>
              <w:numPr>
                <w:ilvl w:val="0"/>
                <w:numId w:val="5"/>
              </w:numPr>
              <w:autoSpaceDE w:val="0"/>
              <w:autoSpaceDN w:val="0"/>
              <w:adjustRightInd w:val="0"/>
              <w:spacing w:line="240" w:lineRule="auto"/>
              <w:ind w:left="216"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9B24A0">
              <w:rPr>
                <w:rFonts w:ascii="Century Gothic" w:hAnsi="Century Gothic" w:cstheme="minorHAnsi"/>
              </w:rPr>
              <w:t>El punto de fusión y de ebullición aumenta regularmente al aumentar el número de carbonos que forman la cadena</w:t>
            </w:r>
            <w:r w:rsidR="00AF2405">
              <w:rPr>
                <w:rFonts w:ascii="Century Gothic" w:hAnsi="Century Gothic" w:cstheme="minorHAnsi"/>
              </w:rPr>
              <w:t>.</w:t>
            </w:r>
          </w:p>
          <w:p w14:paraId="6601F2BE" w14:textId="459EF9F9" w:rsidR="00231E32" w:rsidRPr="00231E32" w:rsidRDefault="00A80A04" w:rsidP="00801176">
            <w:pPr>
              <w:pStyle w:val="Prrafodelista"/>
              <w:widowControl w:val="0"/>
              <w:numPr>
                <w:ilvl w:val="0"/>
                <w:numId w:val="5"/>
              </w:numPr>
              <w:autoSpaceDE w:val="0"/>
              <w:autoSpaceDN w:val="0"/>
              <w:adjustRightInd w:val="0"/>
              <w:spacing w:line="240" w:lineRule="auto"/>
              <w:ind w:left="216"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sidRPr="00A80A04">
              <w:rPr>
                <w:rFonts w:ascii="Century Gothic" w:hAnsi="Century Gothic" w:cstheme="minorHAnsi"/>
              </w:rPr>
              <w:t>Los alcanos son malos conductores de la electricidad</w:t>
            </w:r>
            <w:r>
              <w:rPr>
                <w:rFonts w:ascii="Century Gothic" w:hAnsi="Century Gothic" w:cstheme="minorHAnsi"/>
              </w:rPr>
              <w:t>.</w:t>
            </w:r>
          </w:p>
        </w:tc>
      </w:tr>
      <w:tr w:rsidR="0041412E" w:rsidRPr="0041412E" w14:paraId="25E49370" w14:textId="77777777" w:rsidTr="00231E32">
        <w:trPr>
          <w:trHeight w:val="286"/>
        </w:trPr>
        <w:tc>
          <w:tcPr>
            <w:cnfStyle w:val="001000000000" w:firstRow="0" w:lastRow="0" w:firstColumn="1" w:lastColumn="0" w:oddVBand="0" w:evenVBand="0" w:oddHBand="0" w:evenHBand="0" w:firstRowFirstColumn="0" w:firstRowLastColumn="0" w:lastRowFirstColumn="0" w:lastRowLastColumn="0"/>
            <w:tcW w:w="1985" w:type="dxa"/>
          </w:tcPr>
          <w:p w14:paraId="33313D91" w14:textId="5CCFDC97" w:rsidR="0041412E" w:rsidRPr="0041412E" w:rsidRDefault="0041412E"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ALQUENOS</w:t>
            </w:r>
          </w:p>
        </w:tc>
        <w:tc>
          <w:tcPr>
            <w:tcW w:w="7517" w:type="dxa"/>
          </w:tcPr>
          <w:p w14:paraId="7981FFB3" w14:textId="77777777" w:rsidR="0041412E" w:rsidRDefault="002A11E0" w:rsidP="00801176">
            <w:pPr>
              <w:pStyle w:val="Prrafodelista"/>
              <w:widowControl w:val="0"/>
              <w:numPr>
                <w:ilvl w:val="0"/>
                <w:numId w:val="6"/>
              </w:numPr>
              <w:tabs>
                <w:tab w:val="left" w:pos="177"/>
              </w:tabs>
              <w:autoSpaceDE w:val="0"/>
              <w:autoSpaceDN w:val="0"/>
              <w:adjustRightInd w:val="0"/>
              <w:spacing w:line="240" w:lineRule="auto"/>
              <w:ind w:left="177" w:hanging="283"/>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2A11E0">
              <w:rPr>
                <w:rFonts w:ascii="Century Gothic" w:hAnsi="Century Gothic" w:cstheme="minorHAnsi"/>
              </w:rPr>
              <w:t>Los alquenos más sencillos eteno, propeno y buteno son gases, los alquenos de cinco átomos de carbono hasta quince son líquidos y los alquenos con más de quince átomos de carbono son sólido</w:t>
            </w:r>
            <w:r w:rsidR="00355E0C" w:rsidRPr="002A11E0">
              <w:rPr>
                <w:rFonts w:ascii="Century Gothic" w:hAnsi="Century Gothic" w:cstheme="minorHAnsi"/>
              </w:rPr>
              <w:t>.</w:t>
            </w:r>
          </w:p>
          <w:p w14:paraId="45ED563D" w14:textId="77777777" w:rsidR="002A11E0" w:rsidRDefault="00731BF1" w:rsidP="00801176">
            <w:pPr>
              <w:pStyle w:val="Prrafodelista"/>
              <w:widowControl w:val="0"/>
              <w:numPr>
                <w:ilvl w:val="0"/>
                <w:numId w:val="6"/>
              </w:numPr>
              <w:tabs>
                <w:tab w:val="left" w:pos="177"/>
              </w:tabs>
              <w:autoSpaceDE w:val="0"/>
              <w:autoSpaceDN w:val="0"/>
              <w:adjustRightInd w:val="0"/>
              <w:spacing w:line="240" w:lineRule="auto"/>
              <w:ind w:left="177" w:hanging="283"/>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Pr>
                <w:rFonts w:ascii="Century Gothic" w:hAnsi="Century Gothic" w:cstheme="minorHAnsi"/>
              </w:rPr>
              <w:t>S</w:t>
            </w:r>
            <w:r w:rsidRPr="00731BF1">
              <w:rPr>
                <w:rFonts w:ascii="Century Gothic" w:hAnsi="Century Gothic" w:cstheme="minorHAnsi"/>
              </w:rPr>
              <w:t>on solubles en solventes no polares.</w:t>
            </w:r>
          </w:p>
          <w:p w14:paraId="0EFE3BD8" w14:textId="77777777" w:rsidR="00731BF1" w:rsidRDefault="004A3917" w:rsidP="00801176">
            <w:pPr>
              <w:pStyle w:val="Prrafodelista"/>
              <w:widowControl w:val="0"/>
              <w:numPr>
                <w:ilvl w:val="0"/>
                <w:numId w:val="6"/>
              </w:numPr>
              <w:tabs>
                <w:tab w:val="left" w:pos="35"/>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4A3917">
              <w:rPr>
                <w:rFonts w:ascii="Century Gothic" w:hAnsi="Century Gothic" w:cstheme="minorHAnsi"/>
              </w:rPr>
              <w:t>Los puntos de fusión y de ebullición aumentan a medida que crece el número de carbonos de la cadena carbonada.</w:t>
            </w:r>
          </w:p>
          <w:p w14:paraId="0313B3C7" w14:textId="1AD87958" w:rsidR="004A3917" w:rsidRPr="004A3917" w:rsidRDefault="00117097" w:rsidP="00801176">
            <w:pPr>
              <w:pStyle w:val="Prrafodelista"/>
              <w:widowControl w:val="0"/>
              <w:numPr>
                <w:ilvl w:val="0"/>
                <w:numId w:val="6"/>
              </w:numPr>
              <w:tabs>
                <w:tab w:val="left" w:pos="35"/>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Pr>
                <w:rFonts w:ascii="Century Gothic" w:hAnsi="Century Gothic" w:cstheme="minorHAnsi"/>
              </w:rPr>
              <w:t>L</w:t>
            </w:r>
            <w:r w:rsidR="0040482E" w:rsidRPr="0040482E">
              <w:rPr>
                <w:rFonts w:ascii="Century Gothic" w:hAnsi="Century Gothic" w:cstheme="minorHAnsi"/>
              </w:rPr>
              <w:t>a densidad un poco más elevada que la de los alcanos de igual número de átomos de carbono</w:t>
            </w:r>
            <w:r w:rsidR="0040482E">
              <w:rPr>
                <w:rFonts w:ascii="Century Gothic" w:hAnsi="Century Gothic" w:cstheme="minorHAnsi"/>
              </w:rPr>
              <w:t>.</w:t>
            </w:r>
          </w:p>
        </w:tc>
      </w:tr>
      <w:tr w:rsidR="0041412E" w:rsidRPr="0041412E" w14:paraId="0CF73DCB" w14:textId="77777777" w:rsidTr="00231E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985" w:type="dxa"/>
          </w:tcPr>
          <w:p w14:paraId="4CF907BB" w14:textId="3102DE03" w:rsidR="0041412E" w:rsidRPr="0041412E" w:rsidRDefault="0041412E"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ALQUINOS</w:t>
            </w:r>
          </w:p>
        </w:tc>
        <w:tc>
          <w:tcPr>
            <w:tcW w:w="7517" w:type="dxa"/>
          </w:tcPr>
          <w:p w14:paraId="20FADE2D" w14:textId="07B9CB68" w:rsidR="0041412E" w:rsidRDefault="002D2474" w:rsidP="00801176">
            <w:pPr>
              <w:pStyle w:val="Prrafodelista"/>
              <w:widowControl w:val="0"/>
              <w:numPr>
                <w:ilvl w:val="0"/>
                <w:numId w:val="7"/>
              </w:numPr>
              <w:tabs>
                <w:tab w:val="left" w:pos="-142"/>
              </w:tabs>
              <w:autoSpaceDE w:val="0"/>
              <w:autoSpaceDN w:val="0"/>
              <w:adjustRightInd w:val="0"/>
              <w:spacing w:line="240" w:lineRule="auto"/>
              <w:ind w:left="318"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2D2474">
              <w:rPr>
                <w:rFonts w:ascii="Century Gothic" w:hAnsi="Century Gothic" w:cstheme="minorHAnsi"/>
              </w:rPr>
              <w:t>Los tres primeros términos son gases; los demás son líquidos o sólido.</w:t>
            </w:r>
          </w:p>
          <w:p w14:paraId="40B48877" w14:textId="77777777" w:rsidR="002D2474" w:rsidRDefault="002D2474" w:rsidP="00801176">
            <w:pPr>
              <w:pStyle w:val="Prrafodelista"/>
              <w:widowControl w:val="0"/>
              <w:numPr>
                <w:ilvl w:val="0"/>
                <w:numId w:val="7"/>
              </w:numPr>
              <w:tabs>
                <w:tab w:val="left" w:pos="-142"/>
              </w:tabs>
              <w:autoSpaceDE w:val="0"/>
              <w:autoSpaceDN w:val="0"/>
              <w:adjustRightInd w:val="0"/>
              <w:spacing w:line="240" w:lineRule="auto"/>
              <w:ind w:left="318"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2D2474">
              <w:rPr>
                <w:rFonts w:ascii="Century Gothic" w:hAnsi="Century Gothic" w:cstheme="minorHAnsi"/>
              </w:rPr>
              <w:t>Son insolubles en agua, pero bastante solubles en los disolventes orgánicos.</w:t>
            </w:r>
          </w:p>
          <w:p w14:paraId="023BBFC9" w14:textId="77777777" w:rsidR="002D2474" w:rsidRDefault="002D2474" w:rsidP="00801176">
            <w:pPr>
              <w:pStyle w:val="Prrafodelista"/>
              <w:widowControl w:val="0"/>
              <w:numPr>
                <w:ilvl w:val="0"/>
                <w:numId w:val="7"/>
              </w:numPr>
              <w:tabs>
                <w:tab w:val="left" w:pos="-142"/>
              </w:tabs>
              <w:autoSpaceDE w:val="0"/>
              <w:autoSpaceDN w:val="0"/>
              <w:adjustRightInd w:val="0"/>
              <w:spacing w:line="240" w:lineRule="auto"/>
              <w:ind w:left="318"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Pr>
                <w:rFonts w:ascii="Century Gothic" w:hAnsi="Century Gothic" w:cstheme="minorHAnsi"/>
              </w:rPr>
              <w:t>P</w:t>
            </w:r>
            <w:r w:rsidRPr="002D2474">
              <w:rPr>
                <w:rFonts w:ascii="Century Gothic" w:hAnsi="Century Gothic" w:cstheme="minorHAnsi"/>
              </w:rPr>
              <w:t>untos de ebullición y de fusión aumentan al incrementarse el número de carbonos que forman la cadena.</w:t>
            </w:r>
          </w:p>
          <w:p w14:paraId="08AA6BD3" w14:textId="4A16D400" w:rsidR="002D2474" w:rsidRPr="002D2474" w:rsidRDefault="00075EB6" w:rsidP="00801176">
            <w:pPr>
              <w:pStyle w:val="Prrafodelista"/>
              <w:widowControl w:val="0"/>
              <w:numPr>
                <w:ilvl w:val="0"/>
                <w:numId w:val="7"/>
              </w:numPr>
              <w:tabs>
                <w:tab w:val="left" w:pos="-142"/>
              </w:tabs>
              <w:autoSpaceDE w:val="0"/>
              <w:autoSpaceDN w:val="0"/>
              <w:adjustRightInd w:val="0"/>
              <w:spacing w:line="240" w:lineRule="auto"/>
              <w:ind w:left="318"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075EB6">
              <w:rPr>
                <w:rFonts w:ascii="Century Gothic" w:hAnsi="Century Gothic" w:cstheme="minorHAnsi"/>
              </w:rPr>
              <w:t>A medida que aumenta el peso molecular aumentan la densidad</w:t>
            </w:r>
            <w:r>
              <w:rPr>
                <w:rFonts w:ascii="Century Gothic" w:hAnsi="Century Gothic" w:cstheme="minorHAnsi"/>
              </w:rPr>
              <w:t>.</w:t>
            </w:r>
          </w:p>
        </w:tc>
      </w:tr>
      <w:tr w:rsidR="0041412E" w:rsidRPr="0041412E" w14:paraId="6CF6EB83" w14:textId="77777777" w:rsidTr="00231E32">
        <w:trPr>
          <w:trHeight w:val="276"/>
        </w:trPr>
        <w:tc>
          <w:tcPr>
            <w:cnfStyle w:val="001000000000" w:firstRow="0" w:lastRow="0" w:firstColumn="1" w:lastColumn="0" w:oddVBand="0" w:evenVBand="0" w:oddHBand="0" w:evenHBand="0" w:firstRowFirstColumn="0" w:firstRowLastColumn="0" w:lastRowFirstColumn="0" w:lastRowLastColumn="0"/>
            <w:tcW w:w="1985" w:type="dxa"/>
          </w:tcPr>
          <w:p w14:paraId="040A5ACF" w14:textId="6D5FE92D" w:rsidR="0041412E" w:rsidRPr="0041412E" w:rsidRDefault="0041412E"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ARO</w:t>
            </w:r>
            <w:r w:rsidR="008D62AB">
              <w:rPr>
                <w:rFonts w:ascii="Century Gothic" w:hAnsi="Century Gothic" w:cstheme="minorHAnsi"/>
                <w:b w:val="0"/>
                <w:bCs w:val="0"/>
                <w:sz w:val="24"/>
                <w:szCs w:val="24"/>
              </w:rPr>
              <w:t>MÁTICOS</w:t>
            </w:r>
          </w:p>
        </w:tc>
        <w:tc>
          <w:tcPr>
            <w:tcW w:w="7517" w:type="dxa"/>
          </w:tcPr>
          <w:p w14:paraId="4E7B8199" w14:textId="77777777" w:rsidR="00074037" w:rsidRPr="002E4A06" w:rsidRDefault="00074037" w:rsidP="00801176">
            <w:pPr>
              <w:pStyle w:val="Prrafodelista"/>
              <w:widowControl w:val="0"/>
              <w:numPr>
                <w:ilvl w:val="0"/>
                <w:numId w:val="7"/>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2E4A06">
              <w:rPr>
                <w:rFonts w:ascii="Century Gothic" w:hAnsi="Century Gothic" w:cstheme="minorHAnsi"/>
              </w:rPr>
              <w:t xml:space="preserve">Son insolubles en agua, pero solubles en disolventes orgánicos. </w:t>
            </w:r>
          </w:p>
          <w:p w14:paraId="01DFC06F" w14:textId="1A805441" w:rsidR="00074037" w:rsidRPr="002E4A06" w:rsidRDefault="00074037" w:rsidP="00801176">
            <w:pPr>
              <w:pStyle w:val="Prrafodelista"/>
              <w:widowControl w:val="0"/>
              <w:numPr>
                <w:ilvl w:val="0"/>
                <w:numId w:val="7"/>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2E4A06">
              <w:rPr>
                <w:rFonts w:ascii="Century Gothic" w:hAnsi="Century Gothic" w:cstheme="minorHAnsi"/>
              </w:rPr>
              <w:t>Sus puntos de fusión y de ebullición suelen ser un poco más altos que los de sus análogos alifáticos.</w:t>
            </w:r>
          </w:p>
          <w:p w14:paraId="482CEFEB" w14:textId="0989A8DA" w:rsidR="002E4A06" w:rsidRPr="002E4A06" w:rsidRDefault="002E4A06" w:rsidP="00801176">
            <w:pPr>
              <w:pStyle w:val="Prrafodelista"/>
              <w:widowControl w:val="0"/>
              <w:numPr>
                <w:ilvl w:val="0"/>
                <w:numId w:val="7"/>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2E4A06">
              <w:rPr>
                <w:rFonts w:ascii="Century Gothic" w:hAnsi="Century Gothic" w:cstheme="minorHAnsi"/>
              </w:rPr>
              <w:t>Son líquidos o sólidos a temperatura y a presión ambiente.</w:t>
            </w:r>
          </w:p>
          <w:p w14:paraId="1C4A644F" w14:textId="057C8DF8" w:rsidR="0041412E" w:rsidRPr="002E4A06" w:rsidRDefault="00074037" w:rsidP="00801176">
            <w:pPr>
              <w:pStyle w:val="Prrafodelista"/>
              <w:widowControl w:val="0"/>
              <w:numPr>
                <w:ilvl w:val="0"/>
                <w:numId w:val="7"/>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2E4A06">
              <w:rPr>
                <w:rFonts w:ascii="Century Gothic" w:hAnsi="Century Gothic" w:cstheme="minorHAnsi"/>
              </w:rPr>
              <w:lastRenderedPageBreak/>
              <w:t>Son inflamables.</w:t>
            </w:r>
          </w:p>
        </w:tc>
      </w:tr>
      <w:tr w:rsidR="0041412E" w:rsidRPr="0041412E" w14:paraId="5AB97E92" w14:textId="77777777" w:rsidTr="00231E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985" w:type="dxa"/>
          </w:tcPr>
          <w:p w14:paraId="57B5DF00" w14:textId="165F0F61" w:rsidR="0041412E" w:rsidRPr="0041412E" w:rsidRDefault="007D40B2"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sidRPr="00541E09">
              <w:rPr>
                <w:rFonts w:ascii="Lucida Console" w:eastAsia="HGMaruGothicMPRO" w:hAnsi="Lucida Console"/>
                <w:noProof/>
                <w:spacing w:val="40"/>
              </w:rPr>
              <w:lastRenderedPageBreak/>
              <mc:AlternateContent>
                <mc:Choice Requires="wps">
                  <w:drawing>
                    <wp:anchor distT="45720" distB="45720" distL="114300" distR="114300" simplePos="0" relativeHeight="251962368" behindDoc="0" locked="0" layoutInCell="1" allowOverlap="1" wp14:anchorId="6B30A4AC" wp14:editId="162A8A74">
                      <wp:simplePos x="0" y="0"/>
                      <wp:positionH relativeFrom="page">
                        <wp:posOffset>-736727</wp:posOffset>
                      </wp:positionH>
                      <wp:positionV relativeFrom="paragraph">
                        <wp:posOffset>268732</wp:posOffset>
                      </wp:positionV>
                      <wp:extent cx="420370" cy="5963062"/>
                      <wp:effectExtent l="133350" t="114300" r="151130" b="13335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60BCC5A8" w14:textId="77777777" w:rsidR="00132DE0" w:rsidRPr="00212865" w:rsidRDefault="00132DE0" w:rsidP="00132DE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0A4AC" id="_x0000_s1032" type="#_x0000_t202" style="position:absolute;left:0;text-align:left;margin-left:-58pt;margin-top:21.15pt;width:33.1pt;height:469.55pt;z-index:2519623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OMrdAoAAGg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" fillcolor="window" strokecolor="#002060" strokeweight="1pt">
                      <v:stroke dashstyle="longDash"/>
                      <v:textbox style="layout-flow:vertical;mso-layout-flow-alt:bottom-to-top">
                        <w:txbxContent>
                          <w:p w14:paraId="60BCC5A8" w14:textId="77777777" w:rsidR="00132DE0" w:rsidRPr="00212865" w:rsidRDefault="00132DE0" w:rsidP="00132DE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v:textbox>
                      <w10:wrap anchorx="page"/>
                    </v:shape>
                  </w:pict>
                </mc:Fallback>
              </mc:AlternateContent>
            </w:r>
            <w:r w:rsidR="008D62AB">
              <w:rPr>
                <w:rFonts w:ascii="Century Gothic" w:hAnsi="Century Gothic" w:cstheme="minorHAnsi"/>
                <w:b w:val="0"/>
                <w:bCs w:val="0"/>
                <w:sz w:val="24"/>
                <w:szCs w:val="24"/>
              </w:rPr>
              <w:t>ALCOHOLES</w:t>
            </w:r>
          </w:p>
        </w:tc>
        <w:tc>
          <w:tcPr>
            <w:tcW w:w="7517" w:type="dxa"/>
          </w:tcPr>
          <w:p w14:paraId="3C522521" w14:textId="3C5D50FD" w:rsidR="00ED0E3C" w:rsidRPr="00D115FC" w:rsidRDefault="00ED0E3C" w:rsidP="00801176">
            <w:pPr>
              <w:pStyle w:val="Prrafodelista"/>
              <w:widowControl w:val="0"/>
              <w:numPr>
                <w:ilvl w:val="0"/>
                <w:numId w:val="8"/>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D115FC">
              <w:rPr>
                <w:rFonts w:ascii="Century Gothic" w:hAnsi="Century Gothic" w:cstheme="minorHAnsi"/>
              </w:rPr>
              <w:t xml:space="preserve">Los alcoholes de baja masa molecular son líquidos, incoloros y emanan un olor característico. </w:t>
            </w:r>
          </w:p>
          <w:p w14:paraId="7735BD9D" w14:textId="77777777" w:rsidR="00ED0E3C" w:rsidRPr="00D115FC" w:rsidRDefault="00ED0E3C" w:rsidP="00801176">
            <w:pPr>
              <w:pStyle w:val="Prrafodelista"/>
              <w:widowControl w:val="0"/>
              <w:numPr>
                <w:ilvl w:val="0"/>
                <w:numId w:val="8"/>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D115FC">
              <w:rPr>
                <w:rFonts w:ascii="Century Gothic" w:hAnsi="Century Gothic" w:cstheme="minorHAnsi"/>
              </w:rPr>
              <w:t xml:space="preserve">Son solubles en agua. </w:t>
            </w:r>
          </w:p>
          <w:p w14:paraId="0AFF526E" w14:textId="77777777" w:rsidR="0041412E" w:rsidRPr="00D115FC" w:rsidRDefault="00ED0E3C" w:rsidP="00801176">
            <w:pPr>
              <w:pStyle w:val="Prrafodelista"/>
              <w:widowControl w:val="0"/>
              <w:numPr>
                <w:ilvl w:val="0"/>
                <w:numId w:val="8"/>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rPr>
            </w:pPr>
            <w:r w:rsidRPr="00D115FC">
              <w:rPr>
                <w:rFonts w:ascii="Century Gothic" w:hAnsi="Century Gothic" w:cstheme="minorHAnsi"/>
              </w:rPr>
              <w:t>Cuando aumenta la masa molecular, también incrementan sus puntos de fusión y ebullición.</w:t>
            </w:r>
          </w:p>
          <w:p w14:paraId="7738D7BE" w14:textId="7BF11E1C" w:rsidR="00D115FC" w:rsidRPr="00D115FC" w:rsidRDefault="00D115FC" w:rsidP="00801176">
            <w:pPr>
              <w:pStyle w:val="Prrafodelista"/>
              <w:widowControl w:val="0"/>
              <w:numPr>
                <w:ilvl w:val="0"/>
                <w:numId w:val="8"/>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24"/>
                <w:szCs w:val="24"/>
              </w:rPr>
            </w:pPr>
            <w:r w:rsidRPr="00D115FC">
              <w:rPr>
                <w:rFonts w:ascii="Century Gothic" w:hAnsi="Century Gothic" w:cstheme="minorHAnsi"/>
              </w:rPr>
              <w:t>La densidad de los alcoholes aumenta con el número de carbonos y sus ramificaciones.</w:t>
            </w:r>
          </w:p>
        </w:tc>
      </w:tr>
      <w:tr w:rsidR="008D62AB" w:rsidRPr="0041412E" w14:paraId="1A967658" w14:textId="77777777" w:rsidTr="00231E32">
        <w:trPr>
          <w:trHeight w:val="286"/>
        </w:trPr>
        <w:tc>
          <w:tcPr>
            <w:cnfStyle w:val="001000000000" w:firstRow="0" w:lastRow="0" w:firstColumn="1" w:lastColumn="0" w:oddVBand="0" w:evenVBand="0" w:oddHBand="0" w:evenHBand="0" w:firstRowFirstColumn="0" w:firstRowLastColumn="0" w:lastRowFirstColumn="0" w:lastRowLastColumn="0"/>
            <w:tcW w:w="1985" w:type="dxa"/>
          </w:tcPr>
          <w:p w14:paraId="6D762342" w14:textId="0161D95F" w:rsidR="008D62AB" w:rsidRDefault="008D62AB"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ETERES</w:t>
            </w:r>
          </w:p>
        </w:tc>
        <w:tc>
          <w:tcPr>
            <w:tcW w:w="7517" w:type="dxa"/>
          </w:tcPr>
          <w:p w14:paraId="4DEFC939" w14:textId="618F2727" w:rsidR="00885DD4" w:rsidRPr="00885DD4" w:rsidRDefault="00C311C3" w:rsidP="00801176">
            <w:pPr>
              <w:pStyle w:val="Prrafodelista"/>
              <w:widowControl w:val="0"/>
              <w:numPr>
                <w:ilvl w:val="0"/>
                <w:numId w:val="9"/>
              </w:numPr>
              <w:tabs>
                <w:tab w:val="left" w:pos="-142"/>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Pr>
                <w:rFonts w:ascii="Century Gothic" w:hAnsi="Century Gothic"/>
              </w:rPr>
              <w:t>S</w:t>
            </w:r>
            <w:r w:rsidRPr="00C311C3">
              <w:rPr>
                <w:rFonts w:ascii="Century Gothic" w:hAnsi="Century Gothic"/>
              </w:rPr>
              <w:t>us puntos de ebullición y fusión son muchos más bajos que los alcoholes</w:t>
            </w:r>
            <w:r w:rsidR="00885DD4">
              <w:rPr>
                <w:rFonts w:ascii="Century Gothic" w:hAnsi="Century Gothic"/>
              </w:rPr>
              <w:t>.</w:t>
            </w:r>
          </w:p>
          <w:p w14:paraId="1C34BB0D" w14:textId="77777777" w:rsidR="00885DD4" w:rsidRPr="00885DD4" w:rsidRDefault="00885DD4" w:rsidP="00801176">
            <w:pPr>
              <w:pStyle w:val="Prrafodelista"/>
              <w:widowControl w:val="0"/>
              <w:numPr>
                <w:ilvl w:val="0"/>
                <w:numId w:val="9"/>
              </w:numPr>
              <w:tabs>
                <w:tab w:val="left" w:pos="-142"/>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Pr>
                <w:rFonts w:ascii="Century Gothic" w:hAnsi="Century Gothic"/>
              </w:rPr>
              <w:t>S</w:t>
            </w:r>
            <w:r w:rsidR="00DC2A1C" w:rsidRPr="00A14605">
              <w:rPr>
                <w:rFonts w:ascii="Century Gothic" w:hAnsi="Century Gothic"/>
              </w:rPr>
              <w:t>on muy volátiles.</w:t>
            </w:r>
          </w:p>
          <w:p w14:paraId="68337EDB" w14:textId="2DF89B32" w:rsidR="008D62AB" w:rsidRPr="00A14605" w:rsidRDefault="00885DD4" w:rsidP="00801176">
            <w:pPr>
              <w:pStyle w:val="Prrafodelista"/>
              <w:widowControl w:val="0"/>
              <w:numPr>
                <w:ilvl w:val="0"/>
                <w:numId w:val="9"/>
              </w:numPr>
              <w:tabs>
                <w:tab w:val="left" w:pos="-142"/>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Pr>
                <w:rFonts w:ascii="Century Gothic" w:hAnsi="Century Gothic"/>
              </w:rPr>
              <w:t>S</w:t>
            </w:r>
            <w:r w:rsidR="00DC2A1C" w:rsidRPr="00A14605">
              <w:rPr>
                <w:rFonts w:ascii="Century Gothic" w:hAnsi="Century Gothic"/>
              </w:rPr>
              <w:t>olubles en agua, como también buenos disolventes de moléculas orgánicas</w:t>
            </w:r>
            <w:r>
              <w:rPr>
                <w:rFonts w:ascii="Century Gothic" w:hAnsi="Century Gothic"/>
              </w:rPr>
              <w:t>.</w:t>
            </w:r>
          </w:p>
        </w:tc>
      </w:tr>
      <w:tr w:rsidR="008D62AB" w:rsidRPr="0041412E" w14:paraId="7C73CFF9" w14:textId="77777777" w:rsidTr="00231E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985" w:type="dxa"/>
          </w:tcPr>
          <w:p w14:paraId="1946DF32" w14:textId="5A47A677" w:rsidR="008D62AB" w:rsidRDefault="008D62AB"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ALDEHÍDOS</w:t>
            </w:r>
          </w:p>
        </w:tc>
        <w:tc>
          <w:tcPr>
            <w:tcW w:w="7517" w:type="dxa"/>
          </w:tcPr>
          <w:p w14:paraId="4684F786" w14:textId="3CA8762A" w:rsidR="00895452" w:rsidRPr="00895452" w:rsidRDefault="00895452" w:rsidP="00801176">
            <w:pPr>
              <w:pStyle w:val="Prrafodelista"/>
              <w:widowControl w:val="0"/>
              <w:numPr>
                <w:ilvl w:val="0"/>
                <w:numId w:val="10"/>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895452">
              <w:rPr>
                <w:rFonts w:ascii="Century Gothic" w:hAnsi="Century Gothic" w:cstheme="minorHAnsi"/>
              </w:rPr>
              <w:t>Hasta 4 carbonos son solubles en agua.</w:t>
            </w:r>
          </w:p>
          <w:p w14:paraId="59283EAC" w14:textId="77777777" w:rsidR="00895452" w:rsidRDefault="00895452" w:rsidP="00801176">
            <w:pPr>
              <w:pStyle w:val="Prrafodelista"/>
              <w:widowControl w:val="0"/>
              <w:numPr>
                <w:ilvl w:val="0"/>
                <w:numId w:val="10"/>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895452">
              <w:rPr>
                <w:rFonts w:ascii="Century Gothic" w:hAnsi="Century Gothic" w:cstheme="minorHAnsi"/>
              </w:rPr>
              <w:t xml:space="preserve">Su punto de ebullición es mayor que el de los alcanos de igual peso molecular, pero menores al de los alcoholes y </w:t>
            </w:r>
            <w:proofErr w:type="spellStart"/>
            <w:r w:rsidRPr="00895452">
              <w:rPr>
                <w:rFonts w:ascii="Century Gothic" w:hAnsi="Century Gothic" w:cstheme="minorHAnsi"/>
              </w:rPr>
              <w:t>ác</w:t>
            </w:r>
            <w:proofErr w:type="spellEnd"/>
            <w:r w:rsidRPr="00895452">
              <w:rPr>
                <w:rFonts w:ascii="Century Gothic" w:hAnsi="Century Gothic" w:cstheme="minorHAnsi"/>
              </w:rPr>
              <w:t>. carboxílicos.</w:t>
            </w:r>
          </w:p>
          <w:p w14:paraId="4EED30BE" w14:textId="3A757915" w:rsidR="008D62AB" w:rsidRPr="00895452" w:rsidRDefault="00895452" w:rsidP="00801176">
            <w:pPr>
              <w:pStyle w:val="Prrafodelista"/>
              <w:widowControl w:val="0"/>
              <w:numPr>
                <w:ilvl w:val="0"/>
                <w:numId w:val="10"/>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Pr>
                <w:rFonts w:ascii="Century Gothic" w:hAnsi="Century Gothic" w:cstheme="minorHAnsi"/>
              </w:rPr>
              <w:t xml:space="preserve"> </w:t>
            </w:r>
            <w:r w:rsidRPr="00895452">
              <w:rPr>
                <w:rFonts w:ascii="Century Gothic" w:hAnsi="Century Gothic" w:cstheme="minorHAnsi"/>
              </w:rPr>
              <w:t>Los primeros aldehídos de la clase presentan un olor picante y penetrante, fácilmente reconocible.</w:t>
            </w:r>
          </w:p>
        </w:tc>
      </w:tr>
      <w:tr w:rsidR="008D62AB" w:rsidRPr="0041412E" w14:paraId="6E016545" w14:textId="77777777" w:rsidTr="00231E32">
        <w:trPr>
          <w:trHeight w:val="286"/>
        </w:trPr>
        <w:tc>
          <w:tcPr>
            <w:cnfStyle w:val="001000000000" w:firstRow="0" w:lastRow="0" w:firstColumn="1" w:lastColumn="0" w:oddVBand="0" w:evenVBand="0" w:oddHBand="0" w:evenHBand="0" w:firstRowFirstColumn="0" w:firstRowLastColumn="0" w:lastRowFirstColumn="0" w:lastRowLastColumn="0"/>
            <w:tcW w:w="1985" w:type="dxa"/>
          </w:tcPr>
          <w:p w14:paraId="01FE7354" w14:textId="560B4455" w:rsidR="008D62AB" w:rsidRDefault="008D62AB"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CETONAS</w:t>
            </w:r>
          </w:p>
        </w:tc>
        <w:tc>
          <w:tcPr>
            <w:tcW w:w="7517" w:type="dxa"/>
          </w:tcPr>
          <w:p w14:paraId="71B823F5" w14:textId="77777777" w:rsidR="00FD294B" w:rsidRDefault="003B5C18" w:rsidP="00801176">
            <w:pPr>
              <w:pStyle w:val="Prrafodelista"/>
              <w:widowControl w:val="0"/>
              <w:numPr>
                <w:ilvl w:val="0"/>
                <w:numId w:val="11"/>
              </w:numPr>
              <w:tabs>
                <w:tab w:val="left" w:pos="-142"/>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FD294B">
              <w:rPr>
                <w:rFonts w:ascii="Century Gothic" w:hAnsi="Century Gothic" w:cstheme="minorHAnsi"/>
              </w:rPr>
              <w:t>Su punto de ebullición es mayor que el de los alcanos de igual peso molecular, pero menor que el de los alcoholes y ácidos carboxílicos en iguales condiciones.</w:t>
            </w:r>
          </w:p>
          <w:p w14:paraId="7C442382" w14:textId="77777777" w:rsidR="00FD294B" w:rsidRDefault="003B5C18" w:rsidP="00801176">
            <w:pPr>
              <w:pStyle w:val="Prrafodelista"/>
              <w:widowControl w:val="0"/>
              <w:numPr>
                <w:ilvl w:val="0"/>
                <w:numId w:val="11"/>
              </w:numPr>
              <w:tabs>
                <w:tab w:val="left" w:pos="-142"/>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FD294B">
              <w:rPr>
                <w:rFonts w:ascii="Century Gothic" w:hAnsi="Century Gothic" w:cstheme="minorHAnsi"/>
              </w:rPr>
              <w:t xml:space="preserve"> Las cetonas son líquidas cuando tienen hasta 10 carbonos, las más grandes son sólidas. </w:t>
            </w:r>
          </w:p>
          <w:p w14:paraId="06068CDB" w14:textId="77777777" w:rsidR="00C6779E" w:rsidRDefault="003B5C18" w:rsidP="00801176">
            <w:pPr>
              <w:pStyle w:val="Prrafodelista"/>
              <w:widowControl w:val="0"/>
              <w:numPr>
                <w:ilvl w:val="0"/>
                <w:numId w:val="11"/>
              </w:numPr>
              <w:tabs>
                <w:tab w:val="left" w:pos="-142"/>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FD294B">
              <w:rPr>
                <w:rFonts w:ascii="Century Gothic" w:hAnsi="Century Gothic" w:cstheme="minorHAnsi"/>
              </w:rPr>
              <w:t xml:space="preserve">Las pequeñas tienen un olor agradable, las medianas un olor fuerte y desagradable, y las más grandes son inodoras. </w:t>
            </w:r>
          </w:p>
          <w:p w14:paraId="199B1856" w14:textId="7479F706" w:rsidR="008D62AB" w:rsidRPr="00FD294B" w:rsidRDefault="003B5C18" w:rsidP="00801176">
            <w:pPr>
              <w:pStyle w:val="Prrafodelista"/>
              <w:widowControl w:val="0"/>
              <w:numPr>
                <w:ilvl w:val="0"/>
                <w:numId w:val="11"/>
              </w:numPr>
              <w:tabs>
                <w:tab w:val="left" w:pos="-142"/>
              </w:tabs>
              <w:autoSpaceDE w:val="0"/>
              <w:autoSpaceDN w:val="0"/>
              <w:adjustRightInd w:val="0"/>
              <w:spacing w:line="240" w:lineRule="auto"/>
              <w:ind w:left="177" w:hanging="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FD294B">
              <w:rPr>
                <w:rFonts w:ascii="Century Gothic" w:hAnsi="Century Gothic" w:cstheme="minorHAnsi"/>
              </w:rPr>
              <w:t xml:space="preserve">Los compuestos de hasta cuatro átomos de carbono, </w:t>
            </w:r>
            <w:r w:rsidR="00FD294B">
              <w:rPr>
                <w:rFonts w:ascii="Century Gothic" w:hAnsi="Century Gothic" w:cstheme="minorHAnsi"/>
              </w:rPr>
              <w:t>son</w:t>
            </w:r>
            <w:r w:rsidRPr="00FD294B">
              <w:rPr>
                <w:rFonts w:ascii="Century Gothic" w:hAnsi="Century Gothic" w:cstheme="minorHAnsi"/>
              </w:rPr>
              <w:t xml:space="preserve"> solubles en agua. Igualmente son solubles en solventes orgánicos.</w:t>
            </w:r>
          </w:p>
        </w:tc>
      </w:tr>
      <w:tr w:rsidR="00423DC6" w:rsidRPr="0041412E" w14:paraId="7C111B58" w14:textId="77777777" w:rsidTr="00231E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985" w:type="dxa"/>
          </w:tcPr>
          <w:p w14:paraId="50A3BEBA" w14:textId="01C1095D" w:rsidR="00423DC6" w:rsidRDefault="00D63F61"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ÁCIDOS CARBOXILICOS</w:t>
            </w:r>
          </w:p>
        </w:tc>
        <w:tc>
          <w:tcPr>
            <w:tcW w:w="7517" w:type="dxa"/>
          </w:tcPr>
          <w:p w14:paraId="4105D228" w14:textId="50797AC5" w:rsidR="00EC2E8E" w:rsidRPr="00EC2E8E" w:rsidRDefault="00EC2E8E" w:rsidP="00801176">
            <w:pPr>
              <w:pStyle w:val="Prrafodelista"/>
              <w:widowControl w:val="0"/>
              <w:numPr>
                <w:ilvl w:val="0"/>
                <w:numId w:val="12"/>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EC2E8E">
              <w:rPr>
                <w:rFonts w:ascii="Century Gothic" w:hAnsi="Century Gothic" w:cstheme="minorHAnsi"/>
              </w:rPr>
              <w:t xml:space="preserve">En condiciones normales, los ácidos carboxílicos son líquidos, si la cadena no tiene más de nueve carbonos. Sin embargo, para cadenas más largas, se presentan en estado sólido. </w:t>
            </w:r>
          </w:p>
          <w:p w14:paraId="1D7F669F" w14:textId="77777777" w:rsidR="00423DC6" w:rsidRPr="006B7996" w:rsidRDefault="00EC2E8E" w:rsidP="00801176">
            <w:pPr>
              <w:pStyle w:val="Prrafodelista"/>
              <w:widowControl w:val="0"/>
              <w:numPr>
                <w:ilvl w:val="0"/>
                <w:numId w:val="12"/>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6B7996">
              <w:rPr>
                <w:rFonts w:ascii="Century Gothic" w:hAnsi="Century Gothic" w:cstheme="minorHAnsi"/>
              </w:rPr>
              <w:t>Los ácidos de baja masa molecular poseen un fuerte olor.</w:t>
            </w:r>
          </w:p>
          <w:p w14:paraId="522437E2" w14:textId="057586CC" w:rsidR="00EC2E8E" w:rsidRPr="00E72F0D" w:rsidRDefault="006B7996" w:rsidP="00801176">
            <w:pPr>
              <w:pStyle w:val="Prrafodelista"/>
              <w:widowControl w:val="0"/>
              <w:numPr>
                <w:ilvl w:val="0"/>
                <w:numId w:val="12"/>
              </w:numPr>
              <w:tabs>
                <w:tab w:val="left" w:pos="-142"/>
              </w:tabs>
              <w:autoSpaceDE w:val="0"/>
              <w:autoSpaceDN w:val="0"/>
              <w:adjustRightInd w:val="0"/>
              <w:spacing w:line="240" w:lineRule="auto"/>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rPr>
            </w:pPr>
            <w:r w:rsidRPr="006B7996">
              <w:rPr>
                <w:rFonts w:ascii="Century Gothic" w:hAnsi="Century Gothic" w:cstheme="minorHAnsi"/>
              </w:rPr>
              <w:t>Los ácidos s</w:t>
            </w:r>
            <w:r w:rsidR="004D659E">
              <w:rPr>
                <w:rFonts w:ascii="Century Gothic" w:hAnsi="Century Gothic" w:cstheme="minorHAnsi"/>
              </w:rPr>
              <w:t>o</w:t>
            </w:r>
            <w:r w:rsidRPr="006B7996">
              <w:rPr>
                <w:rFonts w:ascii="Century Gothic" w:hAnsi="Century Gothic" w:cstheme="minorHAnsi"/>
              </w:rPr>
              <w:t>n solubles en algunos disolventes polares como los alcoholes y agua.</w:t>
            </w:r>
            <w:r w:rsidR="004D659E">
              <w:t xml:space="preserve"> </w:t>
            </w:r>
            <w:r w:rsidR="004D659E" w:rsidRPr="004D659E">
              <w:rPr>
                <w:rFonts w:ascii="Century Gothic" w:hAnsi="Century Gothic" w:cstheme="minorHAnsi"/>
              </w:rPr>
              <w:t xml:space="preserve">La solubilidad disminuye a medida que aumenta el </w:t>
            </w:r>
            <w:r w:rsidR="004D659E" w:rsidRPr="00E72F0D">
              <w:rPr>
                <w:rFonts w:ascii="Century Gothic" w:hAnsi="Century Gothic" w:cstheme="minorHAnsi"/>
              </w:rPr>
              <w:t>número de átomos de carbono.</w:t>
            </w:r>
          </w:p>
          <w:p w14:paraId="34D8CBD9" w14:textId="22217EBE" w:rsidR="00E72F0D" w:rsidRPr="00B25A45" w:rsidRDefault="00B25A45" w:rsidP="00801176">
            <w:pPr>
              <w:pStyle w:val="Prrafodelista"/>
              <w:numPr>
                <w:ilvl w:val="0"/>
                <w:numId w:val="12"/>
              </w:numPr>
              <w:ind w:left="177" w:hanging="284"/>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Pr>
                <w:rFonts w:ascii="Century Gothic" w:hAnsi="Century Gothic" w:cstheme="minorHAnsi"/>
              </w:rPr>
              <w:t>L</w:t>
            </w:r>
            <w:r w:rsidR="00C65E09" w:rsidRPr="00E72F0D">
              <w:rPr>
                <w:rFonts w:ascii="Century Gothic" w:hAnsi="Century Gothic" w:cstheme="minorHAnsi"/>
              </w:rPr>
              <w:t>os ácidos carboxílicos presentan puntos de ebullición elevados</w:t>
            </w:r>
            <w:r w:rsidR="00E72F0D" w:rsidRPr="00E72F0D">
              <w:rPr>
                <w:rFonts w:ascii="Century Gothic" w:hAnsi="Century Gothic" w:cstheme="minorHAnsi"/>
              </w:rPr>
              <w:t>. El punto de fusión varía según el número de carbonos, siendo más elevado el de los ácidos fórmico y acético.</w:t>
            </w:r>
          </w:p>
        </w:tc>
      </w:tr>
      <w:tr w:rsidR="004E5FBB" w:rsidRPr="0041412E" w14:paraId="0865444F" w14:textId="77777777" w:rsidTr="00231E32">
        <w:trPr>
          <w:trHeight w:val="286"/>
        </w:trPr>
        <w:tc>
          <w:tcPr>
            <w:cnfStyle w:val="001000000000" w:firstRow="0" w:lastRow="0" w:firstColumn="1" w:lastColumn="0" w:oddVBand="0" w:evenVBand="0" w:oddHBand="0" w:evenHBand="0" w:firstRowFirstColumn="0" w:firstRowLastColumn="0" w:lastRowFirstColumn="0" w:lastRowLastColumn="0"/>
            <w:tcW w:w="1985" w:type="dxa"/>
          </w:tcPr>
          <w:p w14:paraId="300F7F65" w14:textId="6590D839" w:rsidR="004E5FBB" w:rsidRDefault="00E0609A"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sidRPr="00520713">
              <w:rPr>
                <w:rFonts w:ascii="Century Gothic" w:hAnsi="Century Gothic" w:cs="Cavolini"/>
                <w:i/>
                <w:iCs/>
                <w:noProof/>
                <w:sz w:val="24"/>
                <w:szCs w:val="24"/>
              </w:rPr>
              <w:drawing>
                <wp:anchor distT="0" distB="0" distL="114300" distR="114300" simplePos="0" relativeHeight="251914240" behindDoc="1" locked="0" layoutInCell="1" allowOverlap="1" wp14:anchorId="406DF828" wp14:editId="27D3DDF7">
                  <wp:simplePos x="0" y="0"/>
                  <wp:positionH relativeFrom="page">
                    <wp:posOffset>-837849</wp:posOffset>
                  </wp:positionH>
                  <wp:positionV relativeFrom="paragraph">
                    <wp:posOffset>362220</wp:posOffset>
                  </wp:positionV>
                  <wp:extent cx="652145" cy="1045845"/>
                  <wp:effectExtent l="0" t="0" r="0" b="1905"/>
                  <wp:wrapNone/>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2145" cy="1045845"/>
                          </a:xfrm>
                          <a:prstGeom prst="rect">
                            <a:avLst/>
                          </a:prstGeom>
                          <a:noFill/>
                          <a:ln>
                            <a:noFill/>
                          </a:ln>
                        </pic:spPr>
                      </pic:pic>
                    </a:graphicData>
                  </a:graphic>
                  <wp14:sizeRelH relativeFrom="page">
                    <wp14:pctWidth>0</wp14:pctWidth>
                  </wp14:sizeRelH>
                  <wp14:sizeRelV relativeFrom="page">
                    <wp14:pctHeight>0</wp14:pctHeight>
                  </wp14:sizeRelV>
                </wp:anchor>
              </w:drawing>
            </w:r>
            <w:r w:rsidR="004E5FBB">
              <w:rPr>
                <w:rFonts w:ascii="Century Gothic" w:hAnsi="Century Gothic" w:cstheme="minorHAnsi"/>
                <w:b w:val="0"/>
                <w:bCs w:val="0"/>
                <w:sz w:val="24"/>
                <w:szCs w:val="24"/>
              </w:rPr>
              <w:t>ESTERES</w:t>
            </w:r>
          </w:p>
        </w:tc>
        <w:tc>
          <w:tcPr>
            <w:tcW w:w="7517" w:type="dxa"/>
          </w:tcPr>
          <w:p w14:paraId="4B207E4C" w14:textId="77777777" w:rsidR="006F1F1A" w:rsidRPr="006F1F1A" w:rsidRDefault="006F1F1A" w:rsidP="00801176">
            <w:pPr>
              <w:pStyle w:val="Prrafodelista"/>
              <w:widowControl w:val="0"/>
              <w:numPr>
                <w:ilvl w:val="0"/>
                <w:numId w:val="13"/>
              </w:numPr>
              <w:tabs>
                <w:tab w:val="left" w:pos="-142"/>
              </w:tabs>
              <w:autoSpaceDE w:val="0"/>
              <w:autoSpaceDN w:val="0"/>
              <w:adjustRightInd w:val="0"/>
              <w:spacing w:line="240" w:lineRule="auto"/>
              <w:ind w:left="318" w:hanging="283"/>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6F1F1A">
              <w:rPr>
                <w:rFonts w:ascii="Century Gothic" w:hAnsi="Century Gothic" w:cstheme="minorHAnsi"/>
              </w:rPr>
              <w:t xml:space="preserve">Los que son de bajo peso molecular son líquidos volátiles de olor agradable. Son las responsables de los olores de ciertas frutas. Los ésteres superiores son sólidos cristalinos, inodoros. </w:t>
            </w:r>
          </w:p>
          <w:p w14:paraId="09EA48C7" w14:textId="77777777" w:rsidR="006F1F1A" w:rsidRPr="006F1F1A" w:rsidRDefault="006F1F1A" w:rsidP="00801176">
            <w:pPr>
              <w:pStyle w:val="Prrafodelista"/>
              <w:widowControl w:val="0"/>
              <w:numPr>
                <w:ilvl w:val="0"/>
                <w:numId w:val="13"/>
              </w:numPr>
              <w:tabs>
                <w:tab w:val="left" w:pos="-142"/>
              </w:tabs>
              <w:autoSpaceDE w:val="0"/>
              <w:autoSpaceDN w:val="0"/>
              <w:adjustRightInd w:val="0"/>
              <w:spacing w:line="240" w:lineRule="auto"/>
              <w:ind w:left="318" w:hanging="283"/>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6F1F1A">
              <w:rPr>
                <w:rFonts w:ascii="Century Gothic" w:hAnsi="Century Gothic" w:cstheme="minorHAnsi"/>
              </w:rPr>
              <w:t>Solubles en solventes orgánicos e insolubles en agua.</w:t>
            </w:r>
          </w:p>
          <w:p w14:paraId="5D971749" w14:textId="7BF6ADC4" w:rsidR="004E5FBB" w:rsidRPr="006F1F1A" w:rsidRDefault="006F1F1A" w:rsidP="00801176">
            <w:pPr>
              <w:pStyle w:val="Prrafodelista"/>
              <w:widowControl w:val="0"/>
              <w:numPr>
                <w:ilvl w:val="0"/>
                <w:numId w:val="13"/>
              </w:numPr>
              <w:tabs>
                <w:tab w:val="left" w:pos="-142"/>
              </w:tabs>
              <w:autoSpaceDE w:val="0"/>
              <w:autoSpaceDN w:val="0"/>
              <w:adjustRightInd w:val="0"/>
              <w:spacing w:line="240" w:lineRule="auto"/>
              <w:ind w:left="318" w:hanging="283"/>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sidRPr="006F1F1A">
              <w:rPr>
                <w:rFonts w:ascii="Century Gothic" w:hAnsi="Century Gothic" w:cstheme="minorHAnsi"/>
              </w:rPr>
              <w:t>Son menos densos que el agua.</w:t>
            </w:r>
          </w:p>
        </w:tc>
      </w:tr>
      <w:tr w:rsidR="008D62AB" w:rsidRPr="0041412E" w14:paraId="228C8E67" w14:textId="77777777" w:rsidTr="00231E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985" w:type="dxa"/>
          </w:tcPr>
          <w:p w14:paraId="46970A97" w14:textId="71875B00" w:rsidR="008D62AB" w:rsidRDefault="008D62AB"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AMINAS</w:t>
            </w:r>
          </w:p>
        </w:tc>
        <w:tc>
          <w:tcPr>
            <w:tcW w:w="7517" w:type="dxa"/>
          </w:tcPr>
          <w:p w14:paraId="1F584BB2" w14:textId="2274A1AA" w:rsidR="008D62AB" w:rsidRPr="003F0F3A" w:rsidRDefault="00E41CAE" w:rsidP="00801176">
            <w:pPr>
              <w:pStyle w:val="Prrafodelista"/>
              <w:widowControl w:val="0"/>
              <w:numPr>
                <w:ilvl w:val="0"/>
                <w:numId w:val="13"/>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bookmarkStart w:id="0" w:name="_Hlk75088584"/>
            <w:r w:rsidRPr="00E41CAE">
              <w:rPr>
                <w:rFonts w:ascii="Century Gothic" w:hAnsi="Century Gothic" w:cstheme="minorHAnsi"/>
              </w:rPr>
              <w:t xml:space="preserve">Las aminas presentan puntos de fusión y ebullición más bajos que los alcoholes.  </w:t>
            </w:r>
          </w:p>
          <w:p w14:paraId="1099D001" w14:textId="79C626D7" w:rsidR="003F0F3A" w:rsidRPr="003F0F3A" w:rsidRDefault="003F0F3A" w:rsidP="00801176">
            <w:pPr>
              <w:pStyle w:val="Prrafodelista"/>
              <w:widowControl w:val="0"/>
              <w:numPr>
                <w:ilvl w:val="0"/>
                <w:numId w:val="13"/>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3F0F3A">
              <w:rPr>
                <w:rFonts w:ascii="Century Gothic" w:hAnsi="Century Gothic" w:cstheme="minorHAnsi"/>
              </w:rPr>
              <w:t>Tienen un olor penetrante y característico, que a menudo recuerda el del pescado.</w:t>
            </w:r>
          </w:p>
          <w:bookmarkEnd w:id="0"/>
          <w:p w14:paraId="2B7E2CE1" w14:textId="5B880A20" w:rsidR="003F0F3A" w:rsidRPr="003F0F3A" w:rsidRDefault="003F0F3A" w:rsidP="00801176">
            <w:pPr>
              <w:pStyle w:val="Prrafodelista"/>
              <w:widowControl w:val="0"/>
              <w:numPr>
                <w:ilvl w:val="0"/>
                <w:numId w:val="13"/>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3F0F3A">
              <w:rPr>
                <w:rFonts w:ascii="Century Gothic" w:hAnsi="Century Gothic" w:cstheme="minorHAnsi"/>
              </w:rPr>
              <w:lastRenderedPageBreak/>
              <w:t xml:space="preserve">Las aminas </w:t>
            </w:r>
            <w:bookmarkStart w:id="1" w:name="_Hlk75088736"/>
            <w:r w:rsidRPr="003F0F3A">
              <w:rPr>
                <w:rFonts w:ascii="Century Gothic" w:hAnsi="Century Gothic" w:cstheme="minorHAnsi"/>
              </w:rPr>
              <w:t>de baja masa molecular son solubles en agua Y prácticamente todas las aminas son solubles en ácidos</w:t>
            </w:r>
            <w:bookmarkEnd w:id="1"/>
            <w:r w:rsidRPr="003F0F3A">
              <w:rPr>
                <w:rFonts w:ascii="Century Gothic" w:hAnsi="Century Gothic" w:cstheme="minorHAnsi"/>
              </w:rPr>
              <w:t>, debido a la formación de sales amónicas.</w:t>
            </w:r>
          </w:p>
        </w:tc>
      </w:tr>
      <w:tr w:rsidR="00077853" w:rsidRPr="0041412E" w14:paraId="5B3A8610" w14:textId="77777777" w:rsidTr="00231E32">
        <w:trPr>
          <w:trHeight w:val="286"/>
        </w:trPr>
        <w:tc>
          <w:tcPr>
            <w:cnfStyle w:val="001000000000" w:firstRow="0" w:lastRow="0" w:firstColumn="1" w:lastColumn="0" w:oddVBand="0" w:evenVBand="0" w:oddHBand="0" w:evenHBand="0" w:firstRowFirstColumn="0" w:firstRowLastColumn="0" w:lastRowFirstColumn="0" w:lastRowLastColumn="0"/>
            <w:tcW w:w="1985" w:type="dxa"/>
          </w:tcPr>
          <w:p w14:paraId="0002CD5A" w14:textId="62E2958E" w:rsidR="00077853" w:rsidRDefault="00077853"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lastRenderedPageBreak/>
              <w:t>AMIDAS</w:t>
            </w:r>
          </w:p>
        </w:tc>
        <w:tc>
          <w:tcPr>
            <w:tcW w:w="7517" w:type="dxa"/>
          </w:tcPr>
          <w:p w14:paraId="2E6041DB" w14:textId="2CC01207" w:rsidR="00E612C4" w:rsidRPr="00F5489D" w:rsidRDefault="00F5489D" w:rsidP="00801176">
            <w:pPr>
              <w:pStyle w:val="Prrafodelista"/>
              <w:widowControl w:val="0"/>
              <w:numPr>
                <w:ilvl w:val="0"/>
                <w:numId w:val="14"/>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F5489D">
              <w:rPr>
                <w:rFonts w:ascii="Century Gothic" w:hAnsi="Century Gothic" w:cstheme="minorHAnsi"/>
              </w:rPr>
              <w:t>Salvo la formamida, que es líquida, todas las amidas primarias son sólidas.</w:t>
            </w:r>
          </w:p>
          <w:p w14:paraId="31579B65" w14:textId="77777777" w:rsidR="00F5489D" w:rsidRPr="00F5489D" w:rsidRDefault="00F5489D" w:rsidP="00801176">
            <w:pPr>
              <w:pStyle w:val="Prrafodelista"/>
              <w:widowControl w:val="0"/>
              <w:numPr>
                <w:ilvl w:val="0"/>
                <w:numId w:val="14"/>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F5489D">
              <w:rPr>
                <w:rFonts w:ascii="Century Gothic" w:hAnsi="Century Gothic" w:cstheme="minorHAnsi"/>
              </w:rPr>
              <w:t xml:space="preserve">Casi todas las amidas son incoloras e inodoras. </w:t>
            </w:r>
          </w:p>
          <w:p w14:paraId="5F806404" w14:textId="6DA25882" w:rsidR="00F5489D" w:rsidRDefault="00F5489D" w:rsidP="00801176">
            <w:pPr>
              <w:pStyle w:val="Prrafodelista"/>
              <w:widowControl w:val="0"/>
              <w:numPr>
                <w:ilvl w:val="0"/>
                <w:numId w:val="14"/>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F5489D">
              <w:rPr>
                <w:rFonts w:ascii="Century Gothic" w:hAnsi="Century Gothic" w:cstheme="minorHAnsi"/>
              </w:rPr>
              <w:t>Los miembros inferiores de la serie son solubles en agua y en alcohol; la solubilidad en agua disminuye conforme aumenta la masa molar.</w:t>
            </w:r>
          </w:p>
          <w:p w14:paraId="082A6DAA" w14:textId="6729D592" w:rsidR="00E215D6" w:rsidRDefault="00E215D6" w:rsidP="00801176">
            <w:pPr>
              <w:pStyle w:val="Prrafodelista"/>
              <w:widowControl w:val="0"/>
              <w:numPr>
                <w:ilvl w:val="0"/>
                <w:numId w:val="14"/>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Pr>
                <w:rFonts w:ascii="Century Gothic" w:hAnsi="Century Gothic" w:cstheme="minorHAnsi"/>
              </w:rPr>
              <w:t>L</w:t>
            </w:r>
            <w:r w:rsidRPr="00E215D6">
              <w:rPr>
                <w:rFonts w:ascii="Century Gothic" w:hAnsi="Century Gothic" w:cstheme="minorHAnsi"/>
              </w:rPr>
              <w:t>as amidas primarias</w:t>
            </w:r>
            <w:r>
              <w:rPr>
                <w:rFonts w:ascii="Century Gothic" w:hAnsi="Century Gothic" w:cstheme="minorHAnsi"/>
              </w:rPr>
              <w:t xml:space="preserve"> tienen</w:t>
            </w:r>
            <w:r w:rsidRPr="00E215D6">
              <w:rPr>
                <w:rFonts w:ascii="Century Gothic" w:hAnsi="Century Gothic" w:cstheme="minorHAnsi"/>
              </w:rPr>
              <w:t xml:space="preserve"> puntos de ebullición bastante más altos</w:t>
            </w:r>
            <w:r>
              <w:rPr>
                <w:rFonts w:ascii="Century Gothic" w:hAnsi="Century Gothic" w:cstheme="minorHAnsi"/>
              </w:rPr>
              <w:t xml:space="preserve"> mientras l</w:t>
            </w:r>
            <w:r w:rsidRPr="00E215D6">
              <w:rPr>
                <w:rFonts w:ascii="Century Gothic" w:hAnsi="Century Gothic" w:cstheme="minorHAnsi"/>
              </w:rPr>
              <w:t>os puntos de fusión y ebullición de las amidas secundarias son bastante menores</w:t>
            </w:r>
            <w:r>
              <w:rPr>
                <w:rFonts w:ascii="Century Gothic" w:hAnsi="Century Gothic" w:cstheme="minorHAnsi"/>
              </w:rPr>
              <w:t>.</w:t>
            </w:r>
          </w:p>
          <w:p w14:paraId="068C9B9D" w14:textId="704094EC" w:rsidR="00E612C4" w:rsidRPr="00F5489D" w:rsidRDefault="00E215D6" w:rsidP="00801176">
            <w:pPr>
              <w:pStyle w:val="Prrafodelista"/>
              <w:widowControl w:val="0"/>
              <w:numPr>
                <w:ilvl w:val="0"/>
                <w:numId w:val="14"/>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7D40B2">
              <w:rPr>
                <w:rFonts w:ascii="Century Gothic" w:hAnsi="Century Gothic" w:cstheme="minorHAnsi"/>
              </w:rPr>
              <w:t>Son neutras frente a los indicadores</w:t>
            </w:r>
            <w:r w:rsidR="007D40B2" w:rsidRPr="007D40B2">
              <w:rPr>
                <w:rFonts w:ascii="Century Gothic" w:hAnsi="Century Gothic" w:cstheme="minorHAnsi"/>
              </w:rPr>
              <w:t>.</w:t>
            </w:r>
          </w:p>
        </w:tc>
      </w:tr>
      <w:tr w:rsidR="00077853" w:rsidRPr="0041412E" w14:paraId="071C9CD7" w14:textId="77777777" w:rsidTr="00231E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985" w:type="dxa"/>
          </w:tcPr>
          <w:p w14:paraId="736D88BB" w14:textId="7CD66CC0" w:rsidR="00077853" w:rsidRDefault="00077853"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NITRILOS</w:t>
            </w:r>
          </w:p>
        </w:tc>
        <w:tc>
          <w:tcPr>
            <w:tcW w:w="7517" w:type="dxa"/>
          </w:tcPr>
          <w:p w14:paraId="43610B09" w14:textId="77777777" w:rsidR="000B263A" w:rsidRPr="000B263A" w:rsidRDefault="000B263A" w:rsidP="00801176">
            <w:pPr>
              <w:pStyle w:val="Prrafodelista"/>
              <w:widowControl w:val="0"/>
              <w:numPr>
                <w:ilvl w:val="0"/>
                <w:numId w:val="15"/>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0B263A">
              <w:rPr>
                <w:rFonts w:ascii="Century Gothic" w:hAnsi="Century Gothic" w:cstheme="minorHAnsi"/>
              </w:rPr>
              <w:t xml:space="preserve">Los nitrilos se presentan normalmente en estado líquido. </w:t>
            </w:r>
          </w:p>
          <w:p w14:paraId="46820B26" w14:textId="77777777" w:rsidR="000B263A" w:rsidRPr="00B51105" w:rsidRDefault="000B263A" w:rsidP="00801176">
            <w:pPr>
              <w:pStyle w:val="Prrafodelista"/>
              <w:widowControl w:val="0"/>
              <w:numPr>
                <w:ilvl w:val="0"/>
                <w:numId w:val="15"/>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0B263A">
              <w:rPr>
                <w:rFonts w:ascii="Century Gothic" w:hAnsi="Century Gothic" w:cstheme="minorHAnsi"/>
              </w:rPr>
              <w:t xml:space="preserve">Son sustancias insolubles en agua, excepto los de masa molecular </w:t>
            </w:r>
            <w:r w:rsidRPr="00B51105">
              <w:rPr>
                <w:rFonts w:ascii="Century Gothic" w:hAnsi="Century Gothic" w:cstheme="minorHAnsi"/>
              </w:rPr>
              <w:t xml:space="preserve">baja. </w:t>
            </w:r>
          </w:p>
          <w:p w14:paraId="7DFA83CF" w14:textId="77777777" w:rsidR="00077853" w:rsidRPr="00B51105" w:rsidRDefault="000B263A" w:rsidP="00801176">
            <w:pPr>
              <w:pStyle w:val="Prrafodelista"/>
              <w:widowControl w:val="0"/>
              <w:numPr>
                <w:ilvl w:val="0"/>
                <w:numId w:val="15"/>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sidRPr="00B51105">
              <w:rPr>
                <w:rFonts w:ascii="Century Gothic" w:hAnsi="Century Gothic" w:cstheme="minorHAnsi"/>
              </w:rPr>
              <w:t>La mayoría de los nitrilos son moderadamente tóxicos.</w:t>
            </w:r>
          </w:p>
          <w:p w14:paraId="4C2373C1" w14:textId="1F4F11EB" w:rsidR="00B51105" w:rsidRPr="000B263A" w:rsidRDefault="00B51105" w:rsidP="00801176">
            <w:pPr>
              <w:pStyle w:val="Prrafodelista"/>
              <w:widowControl w:val="0"/>
              <w:numPr>
                <w:ilvl w:val="0"/>
                <w:numId w:val="15"/>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sidRPr="00B51105">
              <w:rPr>
                <w:rFonts w:ascii="Century Gothic" w:hAnsi="Century Gothic" w:cstheme="minorHAnsi"/>
              </w:rPr>
              <w:t>Sus puntos de ebullición son algo superiores a los de los alcoholes de masa molecular comparable.</w:t>
            </w:r>
          </w:p>
        </w:tc>
      </w:tr>
      <w:tr w:rsidR="008D62AB" w:rsidRPr="0041412E" w14:paraId="16CB11B9" w14:textId="77777777" w:rsidTr="00231E32">
        <w:trPr>
          <w:trHeight w:val="286"/>
        </w:trPr>
        <w:tc>
          <w:tcPr>
            <w:cnfStyle w:val="001000000000" w:firstRow="0" w:lastRow="0" w:firstColumn="1" w:lastColumn="0" w:oddVBand="0" w:evenVBand="0" w:oddHBand="0" w:evenHBand="0" w:firstRowFirstColumn="0" w:firstRowLastColumn="0" w:lastRowFirstColumn="0" w:lastRowLastColumn="0"/>
            <w:tcW w:w="1985" w:type="dxa"/>
          </w:tcPr>
          <w:p w14:paraId="053FD705" w14:textId="2B5AD75E" w:rsidR="008D62AB" w:rsidRDefault="008D62AB"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HALURO DE ALQUILO</w:t>
            </w:r>
          </w:p>
        </w:tc>
        <w:tc>
          <w:tcPr>
            <w:tcW w:w="7517" w:type="dxa"/>
          </w:tcPr>
          <w:p w14:paraId="41B1E59C" w14:textId="022E3CCB" w:rsidR="009F50D5" w:rsidRPr="009F50D5" w:rsidRDefault="009F50D5" w:rsidP="00801176">
            <w:pPr>
              <w:pStyle w:val="Prrafodelista"/>
              <w:widowControl w:val="0"/>
              <w:numPr>
                <w:ilvl w:val="0"/>
                <w:numId w:val="16"/>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9F50D5">
              <w:rPr>
                <w:rFonts w:ascii="Century Gothic" w:hAnsi="Century Gothic" w:cstheme="minorHAnsi"/>
              </w:rPr>
              <w:t>Los haluros de alquilo tienen puntos de ebullición mayores que</w:t>
            </w:r>
            <w:r>
              <w:rPr>
                <w:rFonts w:ascii="Century Gothic" w:hAnsi="Century Gothic" w:cstheme="minorHAnsi"/>
              </w:rPr>
              <w:t xml:space="preserve"> </w:t>
            </w:r>
            <w:r w:rsidRPr="009F50D5">
              <w:rPr>
                <w:rFonts w:ascii="Century Gothic" w:hAnsi="Century Gothic" w:cstheme="minorHAnsi"/>
              </w:rPr>
              <w:t>los correspondientes alcanos.</w:t>
            </w:r>
          </w:p>
          <w:p w14:paraId="038BA340" w14:textId="3860DE10" w:rsidR="009F50D5" w:rsidRPr="009F50D5" w:rsidRDefault="009F50D5" w:rsidP="00801176">
            <w:pPr>
              <w:pStyle w:val="Prrafodelista"/>
              <w:widowControl w:val="0"/>
              <w:numPr>
                <w:ilvl w:val="0"/>
                <w:numId w:val="16"/>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9F50D5">
              <w:rPr>
                <w:rFonts w:ascii="Century Gothic" w:hAnsi="Century Gothic" w:cstheme="minorHAnsi"/>
              </w:rPr>
              <w:t>A medida que descendemos en el S</w:t>
            </w:r>
            <w:r>
              <w:rPr>
                <w:rFonts w:ascii="Century Gothic" w:hAnsi="Century Gothic" w:cstheme="minorHAnsi"/>
              </w:rPr>
              <w:t xml:space="preserve">istema </w:t>
            </w:r>
            <w:r w:rsidRPr="009F50D5">
              <w:rPr>
                <w:rFonts w:ascii="Century Gothic" w:hAnsi="Century Gothic" w:cstheme="minorHAnsi"/>
              </w:rPr>
              <w:t>P</w:t>
            </w:r>
            <w:r>
              <w:rPr>
                <w:rFonts w:ascii="Century Gothic" w:hAnsi="Century Gothic" w:cstheme="minorHAnsi"/>
              </w:rPr>
              <w:t>eriódico</w:t>
            </w:r>
            <w:r w:rsidRPr="009F50D5">
              <w:rPr>
                <w:rFonts w:ascii="Century Gothic" w:hAnsi="Century Gothic" w:cstheme="minorHAnsi"/>
              </w:rPr>
              <w:t xml:space="preserve"> dentro de los halógenos, el punto de ebullición del correspondiente hal</w:t>
            </w:r>
            <w:r>
              <w:rPr>
                <w:rFonts w:ascii="Century Gothic" w:hAnsi="Century Gothic" w:cstheme="minorHAnsi"/>
              </w:rPr>
              <w:t>uro de alquilo</w:t>
            </w:r>
            <w:r w:rsidRPr="009F50D5">
              <w:rPr>
                <w:rFonts w:ascii="Century Gothic" w:hAnsi="Century Gothic" w:cstheme="minorHAnsi"/>
              </w:rPr>
              <w:t xml:space="preserve"> aumenta ya que, al descender, el peso atómico y la polarizabilidad del halógeno aumentan.</w:t>
            </w:r>
          </w:p>
          <w:p w14:paraId="0562FC66" w14:textId="77777777" w:rsidR="008D62AB" w:rsidRPr="00C35005" w:rsidRDefault="009F50D5" w:rsidP="00801176">
            <w:pPr>
              <w:pStyle w:val="Prrafodelista"/>
              <w:widowControl w:val="0"/>
              <w:numPr>
                <w:ilvl w:val="0"/>
                <w:numId w:val="16"/>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rPr>
            </w:pPr>
            <w:r w:rsidRPr="009F50D5">
              <w:rPr>
                <w:rFonts w:ascii="Century Gothic" w:hAnsi="Century Gothic" w:cstheme="minorHAnsi"/>
              </w:rPr>
              <w:t xml:space="preserve">Mientras que muchos compuestos orgánicos son más ligeros que </w:t>
            </w:r>
            <w:r w:rsidRPr="00C35005">
              <w:rPr>
                <w:rFonts w:ascii="Century Gothic" w:hAnsi="Century Gothic" w:cstheme="minorHAnsi"/>
              </w:rPr>
              <w:t>el agua, los haluros de alquilo son más densos que ella.</w:t>
            </w:r>
          </w:p>
          <w:p w14:paraId="7D2886DF" w14:textId="61467E5B" w:rsidR="00C35005" w:rsidRPr="009F50D5" w:rsidRDefault="00C35005" w:rsidP="00801176">
            <w:pPr>
              <w:pStyle w:val="Prrafodelista"/>
              <w:widowControl w:val="0"/>
              <w:numPr>
                <w:ilvl w:val="0"/>
                <w:numId w:val="16"/>
              </w:numPr>
              <w:tabs>
                <w:tab w:val="left" w:pos="-142"/>
              </w:tabs>
              <w:autoSpaceDE w:val="0"/>
              <w:autoSpaceDN w:val="0"/>
              <w:adjustRightInd w:val="0"/>
              <w:spacing w:line="240" w:lineRule="auto"/>
              <w:ind w:left="318"/>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sidRPr="00C35005">
              <w:rPr>
                <w:rFonts w:ascii="Century Gothic" w:hAnsi="Century Gothic" w:cstheme="minorHAnsi"/>
              </w:rPr>
              <w:t>Insolubles en agua y solubles en compuestos no polares.</w:t>
            </w:r>
          </w:p>
        </w:tc>
      </w:tr>
      <w:tr w:rsidR="00B644EF" w:rsidRPr="0041412E" w14:paraId="49D2C537" w14:textId="77777777" w:rsidTr="00231E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985" w:type="dxa"/>
          </w:tcPr>
          <w:p w14:paraId="34D1EE3F" w14:textId="3EC6C17D" w:rsidR="00B644EF" w:rsidRDefault="00B644EF" w:rsidP="003A5874">
            <w:pPr>
              <w:widowControl w:val="0"/>
              <w:tabs>
                <w:tab w:val="left" w:pos="-142"/>
              </w:tabs>
              <w:autoSpaceDE w:val="0"/>
              <w:autoSpaceDN w:val="0"/>
              <w:adjustRightInd w:val="0"/>
              <w:spacing w:line="240" w:lineRule="auto"/>
              <w:jc w:val="both"/>
              <w:rPr>
                <w:rFonts w:ascii="Century Gothic" w:hAnsi="Century Gothic" w:cstheme="minorHAnsi"/>
                <w:b w:val="0"/>
                <w:bCs w:val="0"/>
                <w:sz w:val="24"/>
                <w:szCs w:val="24"/>
              </w:rPr>
            </w:pPr>
            <w:r>
              <w:rPr>
                <w:rFonts w:ascii="Century Gothic" w:hAnsi="Century Gothic" w:cstheme="minorHAnsi"/>
                <w:b w:val="0"/>
                <w:bCs w:val="0"/>
                <w:sz w:val="24"/>
                <w:szCs w:val="24"/>
              </w:rPr>
              <w:t>HALURO DE ACILO</w:t>
            </w:r>
          </w:p>
        </w:tc>
        <w:tc>
          <w:tcPr>
            <w:tcW w:w="7517" w:type="dxa"/>
          </w:tcPr>
          <w:p w14:paraId="627DCDAF" w14:textId="77777777" w:rsidR="00B44042" w:rsidRDefault="00B44042" w:rsidP="00801176">
            <w:pPr>
              <w:pStyle w:val="Prrafodelista"/>
              <w:widowControl w:val="0"/>
              <w:numPr>
                <w:ilvl w:val="0"/>
                <w:numId w:val="16"/>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bookmarkStart w:id="2" w:name="_Hlk75089575"/>
            <w:r w:rsidRPr="00B44042">
              <w:rPr>
                <w:rFonts w:ascii="Century Gothic" w:hAnsi="Century Gothic" w:cstheme="minorHAnsi"/>
              </w:rPr>
              <w:t>Los halogenuros de acilo son solubles en la mayoría de los disolventes orgánicos</w:t>
            </w:r>
            <w:r>
              <w:rPr>
                <w:rFonts w:ascii="Century Gothic" w:hAnsi="Century Gothic" w:cstheme="minorHAnsi"/>
              </w:rPr>
              <w:t>.</w:t>
            </w:r>
          </w:p>
          <w:p w14:paraId="3F89B998" w14:textId="77777777" w:rsidR="00B44042" w:rsidRDefault="00B44042" w:rsidP="00801176">
            <w:pPr>
              <w:pStyle w:val="Prrafodelista"/>
              <w:widowControl w:val="0"/>
              <w:numPr>
                <w:ilvl w:val="0"/>
                <w:numId w:val="16"/>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Pr>
                <w:rFonts w:ascii="Century Gothic" w:hAnsi="Century Gothic" w:cstheme="minorHAnsi"/>
              </w:rPr>
              <w:t>T</w:t>
            </w:r>
            <w:r w:rsidRPr="00B44042">
              <w:rPr>
                <w:rFonts w:ascii="Century Gothic" w:hAnsi="Century Gothic" w:cstheme="minorHAnsi"/>
              </w:rPr>
              <w:t>ienen olores irritantes</w:t>
            </w:r>
            <w:r>
              <w:rPr>
                <w:rFonts w:ascii="Century Gothic" w:hAnsi="Century Gothic" w:cstheme="minorHAnsi"/>
              </w:rPr>
              <w:t>.</w:t>
            </w:r>
          </w:p>
          <w:p w14:paraId="1E70AC19" w14:textId="77777777" w:rsidR="00B644EF" w:rsidRDefault="00B44042" w:rsidP="00801176">
            <w:pPr>
              <w:pStyle w:val="Prrafodelista"/>
              <w:widowControl w:val="0"/>
              <w:numPr>
                <w:ilvl w:val="0"/>
                <w:numId w:val="16"/>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Pr>
                <w:rFonts w:ascii="Century Gothic" w:hAnsi="Century Gothic" w:cstheme="minorHAnsi"/>
              </w:rPr>
              <w:t>R</w:t>
            </w:r>
            <w:r w:rsidRPr="00B44042">
              <w:rPr>
                <w:rFonts w:ascii="Century Gothic" w:hAnsi="Century Gothic" w:cstheme="minorHAnsi"/>
              </w:rPr>
              <w:t>eaccionan fácilmente con la humedad del aire</w:t>
            </w:r>
            <w:r>
              <w:rPr>
                <w:rFonts w:ascii="Century Gothic" w:hAnsi="Century Gothic" w:cstheme="minorHAnsi"/>
              </w:rPr>
              <w:t>.</w:t>
            </w:r>
          </w:p>
          <w:p w14:paraId="74ADC7B1" w14:textId="4CAF47DF" w:rsidR="00D22632" w:rsidRPr="009F50D5" w:rsidRDefault="00D22632" w:rsidP="00801176">
            <w:pPr>
              <w:pStyle w:val="Prrafodelista"/>
              <w:widowControl w:val="0"/>
              <w:numPr>
                <w:ilvl w:val="0"/>
                <w:numId w:val="16"/>
              </w:numPr>
              <w:tabs>
                <w:tab w:val="left" w:pos="-142"/>
              </w:tabs>
              <w:autoSpaceDE w:val="0"/>
              <w:autoSpaceDN w:val="0"/>
              <w:adjustRightInd w:val="0"/>
              <w:spacing w:line="240" w:lineRule="auto"/>
              <w:ind w:left="318"/>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rPr>
            </w:pPr>
            <w:r>
              <w:rPr>
                <w:rFonts w:ascii="Century Gothic" w:hAnsi="Century Gothic" w:cstheme="minorHAnsi"/>
              </w:rPr>
              <w:t>C</w:t>
            </w:r>
            <w:r w:rsidRPr="00D22632">
              <w:rPr>
                <w:rFonts w:ascii="Century Gothic" w:hAnsi="Century Gothic" w:cstheme="minorHAnsi"/>
              </w:rPr>
              <w:t>ompuestos que poseen puntos de ebullición similares a los de los aldehídos y cetonas de masa molecular comparable</w:t>
            </w:r>
            <w:bookmarkEnd w:id="2"/>
            <w:r w:rsidRPr="00D22632">
              <w:rPr>
                <w:rFonts w:ascii="Century Gothic" w:hAnsi="Century Gothic" w:cstheme="minorHAnsi"/>
              </w:rPr>
              <w:t xml:space="preserve">. </w:t>
            </w:r>
          </w:p>
        </w:tc>
      </w:tr>
    </w:tbl>
    <w:p w14:paraId="6C477CEE" w14:textId="475F62E6" w:rsidR="003A5874" w:rsidRPr="003A5874" w:rsidRDefault="00962A50" w:rsidP="003A5874">
      <w:pPr>
        <w:widowControl w:val="0"/>
        <w:tabs>
          <w:tab w:val="left" w:pos="-142"/>
        </w:tabs>
        <w:autoSpaceDE w:val="0"/>
        <w:autoSpaceDN w:val="0"/>
        <w:adjustRightInd w:val="0"/>
        <w:spacing w:after="0" w:line="240" w:lineRule="auto"/>
        <w:ind w:left="-142"/>
        <w:jc w:val="both"/>
        <w:rPr>
          <w:rFonts w:ascii="Century Gothic" w:hAnsi="Century Gothic" w:cstheme="minorHAnsi"/>
          <w:b/>
          <w:bCs/>
          <w:sz w:val="24"/>
          <w:szCs w:val="24"/>
          <w:u w:val="single"/>
        </w:rPr>
      </w:pPr>
      <w:r w:rsidRPr="00520713">
        <w:rPr>
          <w:rFonts w:ascii="Century Gothic" w:hAnsi="Century Gothic" w:cs="Cavolini"/>
          <w:b/>
          <w:bCs/>
          <w:i/>
          <w:iCs/>
          <w:noProof/>
          <w:sz w:val="24"/>
          <w:szCs w:val="24"/>
        </w:rPr>
        <w:drawing>
          <wp:anchor distT="0" distB="0" distL="114300" distR="114300" simplePos="0" relativeHeight="251966464" behindDoc="1" locked="0" layoutInCell="1" allowOverlap="1" wp14:anchorId="5A558B11" wp14:editId="3BD7DE93">
            <wp:simplePos x="0" y="0"/>
            <wp:positionH relativeFrom="page">
              <wp:posOffset>150114</wp:posOffset>
            </wp:positionH>
            <wp:positionV relativeFrom="paragraph">
              <wp:posOffset>193548</wp:posOffset>
            </wp:positionV>
            <wp:extent cx="652145" cy="1045845"/>
            <wp:effectExtent l="0" t="0" r="0" b="1905"/>
            <wp:wrapNone/>
            <wp:docPr id="10"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con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2145" cy="1045845"/>
                    </a:xfrm>
                    <a:prstGeom prst="rect">
                      <a:avLst/>
                    </a:prstGeom>
                    <a:noFill/>
                    <a:ln>
                      <a:noFill/>
                    </a:ln>
                  </pic:spPr>
                </pic:pic>
              </a:graphicData>
            </a:graphic>
            <wp14:sizeRelH relativeFrom="page">
              <wp14:pctWidth>0</wp14:pctWidth>
            </wp14:sizeRelH>
            <wp14:sizeRelV relativeFrom="page">
              <wp14:pctHeight>0</wp14:pctHeight>
            </wp14:sizeRelV>
          </wp:anchor>
        </w:drawing>
      </w:r>
      <w:r w:rsidR="005418F2">
        <w:rPr>
          <w:noProof/>
        </w:rPr>
        <w:drawing>
          <wp:anchor distT="0" distB="0" distL="114300" distR="114300" simplePos="0" relativeHeight="251678720" behindDoc="0" locked="0" layoutInCell="1" allowOverlap="1" wp14:anchorId="6C2801E4" wp14:editId="3C04EB99">
            <wp:simplePos x="0" y="0"/>
            <wp:positionH relativeFrom="margin">
              <wp:posOffset>-76962</wp:posOffset>
            </wp:positionH>
            <wp:positionV relativeFrom="paragraph">
              <wp:posOffset>112268</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5418F2">
        <w:rPr>
          <w:noProof/>
        </w:rPr>
        <mc:AlternateContent>
          <mc:Choice Requires="wps">
            <w:drawing>
              <wp:anchor distT="0" distB="0" distL="114300" distR="114300" simplePos="0" relativeHeight="251680768" behindDoc="0" locked="0" layoutInCell="1" allowOverlap="1" wp14:anchorId="225A5BE7" wp14:editId="38226F10">
                <wp:simplePos x="0" y="0"/>
                <wp:positionH relativeFrom="margin">
                  <wp:posOffset>364490</wp:posOffset>
                </wp:positionH>
                <wp:positionV relativeFrom="paragraph">
                  <wp:posOffset>106426</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3" style="position:absolute;left:0;text-align:left;margin-left:28.7pt;margin-top:8.4pt;width:242.25pt;height:24.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" fillcolor="#00206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E0609A" w:rsidRPr="00541E09">
        <w:rPr>
          <w:rFonts w:ascii="Lucida Console" w:eastAsia="HGMaruGothicMPRO" w:hAnsi="Lucida Console"/>
          <w:b/>
          <w:bCs/>
          <w:noProof/>
          <w:spacing w:val="40"/>
        </w:rPr>
        <mc:AlternateContent>
          <mc:Choice Requires="wps">
            <w:drawing>
              <wp:anchor distT="45720" distB="45720" distL="114300" distR="114300" simplePos="0" relativeHeight="251964416" behindDoc="0" locked="0" layoutInCell="1" allowOverlap="1" wp14:anchorId="40CC057F" wp14:editId="1D274DEA">
                <wp:simplePos x="0" y="0"/>
                <wp:positionH relativeFrom="page">
                  <wp:posOffset>327903</wp:posOffset>
                </wp:positionH>
                <wp:positionV relativeFrom="paragraph">
                  <wp:posOffset>-5983673</wp:posOffset>
                </wp:positionV>
                <wp:extent cx="420370" cy="5963062"/>
                <wp:effectExtent l="133350" t="114300" r="151130" b="13335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30506E18" w14:textId="77777777" w:rsidR="00E0609A" w:rsidRPr="00212865" w:rsidRDefault="00E0609A" w:rsidP="00E0609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C057F" id="_x0000_s1034" type="#_x0000_t202" style="position:absolute;left:0;text-align:left;margin-left:25.8pt;margin-top:-471.15pt;width:33.1pt;height:469.55pt;z-index:251964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BjdAoAAGg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" fillcolor="window" strokecolor="#002060" strokeweight="1pt">
                <v:stroke dashstyle="longDash"/>
                <v:textbox style="layout-flow:vertical;mso-layout-flow-alt:bottom-to-top">
                  <w:txbxContent>
                    <w:p w14:paraId="30506E18" w14:textId="77777777" w:rsidR="00E0609A" w:rsidRPr="00212865" w:rsidRDefault="00E0609A" w:rsidP="00E0609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v:textbox>
                <w10:wrap anchorx="page"/>
              </v:shape>
            </w:pict>
          </mc:Fallback>
        </mc:AlternateContent>
      </w:r>
    </w:p>
    <w:p w14:paraId="2AD90491" w14:textId="33CFA9BE"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DA2286C" w14:textId="7302A420"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00A0FEC7" w:rsidR="00E51401" w:rsidRPr="003B4CE5" w:rsidRDefault="001E1B31" w:rsidP="00824EDD">
      <w:pPr>
        <w:tabs>
          <w:tab w:val="left" w:pos="142"/>
          <w:tab w:val="left" w:pos="284"/>
        </w:tabs>
        <w:autoSpaceDE w:val="0"/>
        <w:autoSpaceDN w:val="0"/>
        <w:adjustRightInd w:val="0"/>
        <w:spacing w:after="0" w:line="0" w:lineRule="atLeast"/>
        <w:ind w:hanging="142"/>
        <w:jc w:val="both"/>
        <w:rPr>
          <w:rFonts w:ascii="Century Gothic" w:hAnsi="Century Gothic" w:cs="Cavolini"/>
          <w:noProof/>
          <w:sz w:val="24"/>
          <w:szCs w:val="24"/>
        </w:rPr>
      </w:pPr>
      <w:r w:rsidRPr="003B4CE5">
        <w:rPr>
          <w:rFonts w:ascii="Century Gothic" w:hAnsi="Century Gothic" w:cs="Cavolini"/>
          <w:noProof/>
          <w:sz w:val="24"/>
          <w:szCs w:val="24"/>
        </w:rPr>
        <w:t xml:space="preserve">1. </w:t>
      </w:r>
      <w:r w:rsidR="00F51576" w:rsidRPr="003B4CE5">
        <w:rPr>
          <w:rFonts w:ascii="Century Gothic" w:hAnsi="Century Gothic" w:cs="Cavolini"/>
          <w:noProof/>
          <w:sz w:val="24"/>
          <w:szCs w:val="24"/>
        </w:rPr>
        <w:t xml:space="preserve">Con base a la lectura </w:t>
      </w:r>
      <w:r w:rsidR="000F6D7D" w:rsidRPr="003B4CE5">
        <w:rPr>
          <w:rFonts w:ascii="Century Gothic" w:hAnsi="Century Gothic" w:cs="Cavolini"/>
          <w:noProof/>
          <w:sz w:val="24"/>
          <w:szCs w:val="24"/>
        </w:rPr>
        <w:t>“</w:t>
      </w:r>
      <w:r w:rsidR="00A05DB1" w:rsidRPr="00A05DB1">
        <w:rPr>
          <w:rFonts w:ascii="Century Gothic" w:hAnsi="Century Gothic" w:cs="Cavolini"/>
          <w:noProof/>
          <w:sz w:val="24"/>
          <w:szCs w:val="24"/>
        </w:rPr>
        <w:t>INTELIGENCIA EMOCIONAL VERSUS INTELIGENCIA ARTIFICIAL, ¿ESTAMOS PREPARADOS?</w:t>
      </w:r>
      <w:r w:rsidR="00A05DB1">
        <w:rPr>
          <w:rFonts w:ascii="Century Gothic" w:hAnsi="Century Gothic" w:cs="Cavolini"/>
          <w:noProof/>
          <w:sz w:val="24"/>
          <w:szCs w:val="24"/>
        </w:rPr>
        <w:t xml:space="preserve">” </w:t>
      </w:r>
    </w:p>
    <w:p w14:paraId="6ECD6834" w14:textId="3232F9E0" w:rsidR="004A3D32" w:rsidRPr="00E70EDF" w:rsidRDefault="00E70EDF" w:rsidP="00801176">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sidRPr="00E70EDF">
        <w:rPr>
          <w:rFonts w:ascii="Century Gothic" w:hAnsi="Century Gothic" w:cs="Cavolini"/>
          <w:noProof/>
          <w:sz w:val="24"/>
          <w:szCs w:val="24"/>
        </w:rPr>
        <w:t>¿</w:t>
      </w:r>
      <w:r w:rsidR="003D6925">
        <w:rPr>
          <w:rFonts w:ascii="Century Gothic" w:hAnsi="Century Gothic" w:cs="Cavolini"/>
          <w:noProof/>
          <w:sz w:val="24"/>
          <w:szCs w:val="24"/>
        </w:rPr>
        <w:t>Frente  a situaciones de estrés o de incertidumbre cuales emociones son las mas frecuentes</w:t>
      </w:r>
      <w:r w:rsidR="004A3D32" w:rsidRPr="00E70EDF">
        <w:rPr>
          <w:rFonts w:ascii="Century Gothic" w:hAnsi="Century Gothic" w:cs="Cavolini"/>
          <w:noProof/>
          <w:sz w:val="24"/>
          <w:szCs w:val="24"/>
        </w:rPr>
        <w:t>?</w:t>
      </w:r>
      <w:r w:rsidRPr="00E70EDF">
        <w:rPr>
          <w:rFonts w:ascii="Century Gothic" w:hAnsi="Century Gothic" w:cs="Cavolini"/>
          <w:noProof/>
          <w:sz w:val="24"/>
          <w:szCs w:val="24"/>
        </w:rPr>
        <w:t xml:space="preserve"> </w:t>
      </w:r>
      <w:r w:rsidR="004A3D32" w:rsidRPr="00E70EDF">
        <w:rPr>
          <w:rFonts w:ascii="Century Gothic" w:hAnsi="Century Gothic" w:cs="Cavolini"/>
          <w:noProof/>
          <w:sz w:val="24"/>
          <w:szCs w:val="24"/>
        </w:rPr>
        <w:t>_________</w:t>
      </w:r>
      <w:r w:rsidRPr="00E70EDF">
        <w:rPr>
          <w:rFonts w:ascii="Century Gothic" w:hAnsi="Century Gothic" w:cs="Cavolini"/>
          <w:noProof/>
          <w:sz w:val="24"/>
          <w:szCs w:val="24"/>
        </w:rPr>
        <w:t>_________________________________________________</w:t>
      </w:r>
    </w:p>
    <w:p w14:paraId="26390A58" w14:textId="76145CC5"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06604725" w:rsidR="004A3D32" w:rsidRPr="000D5D16" w:rsidRDefault="000D5D16" w:rsidP="00801176">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sidRPr="000D5D16">
        <w:rPr>
          <w:rFonts w:ascii="Century Gothic" w:hAnsi="Century Gothic" w:cs="Cavolini"/>
          <w:noProof/>
          <w:sz w:val="24"/>
          <w:szCs w:val="24"/>
        </w:rPr>
        <w:t>¿</w:t>
      </w:r>
      <w:r w:rsidR="003D6925">
        <w:rPr>
          <w:rFonts w:ascii="Century Gothic" w:hAnsi="Century Gothic" w:cs="Cavolini"/>
          <w:noProof/>
          <w:sz w:val="24"/>
          <w:szCs w:val="24"/>
        </w:rPr>
        <w:t>Si tienes emociones negativas, como la gestionan</w:t>
      </w:r>
      <w:r w:rsidR="00BF7D7D" w:rsidRPr="000D5D16">
        <w:rPr>
          <w:rFonts w:ascii="Century Gothic" w:hAnsi="Century Gothic" w:cs="Cavolini"/>
          <w:noProof/>
          <w:sz w:val="24"/>
          <w:szCs w:val="24"/>
        </w:rPr>
        <w:t>? _</w:t>
      </w:r>
      <w:r w:rsidR="003D6925">
        <w:rPr>
          <w:rFonts w:ascii="Century Gothic" w:hAnsi="Century Gothic" w:cs="Cavolini"/>
          <w:noProof/>
          <w:sz w:val="24"/>
          <w:szCs w:val="24"/>
        </w:rPr>
        <w:t>______________________</w:t>
      </w:r>
    </w:p>
    <w:p w14:paraId="002AB221" w14:textId="3C471982" w:rsidR="00BF7D7D" w:rsidRPr="000D5D16" w:rsidRDefault="00506E19"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541E09">
        <w:rPr>
          <w:rFonts w:ascii="Lucida Console" w:eastAsia="HGMaruGothicMPRO" w:hAnsi="Lucida Console"/>
          <w:b/>
          <w:bCs/>
          <w:noProof/>
          <w:spacing w:val="40"/>
        </w:rPr>
        <w:lastRenderedPageBreak/>
        <mc:AlternateContent>
          <mc:Choice Requires="wps">
            <w:drawing>
              <wp:anchor distT="45720" distB="45720" distL="114300" distR="114300" simplePos="0" relativeHeight="251968512" behindDoc="0" locked="0" layoutInCell="1" allowOverlap="1" wp14:anchorId="0EAA7216" wp14:editId="797EB9FB">
                <wp:simplePos x="0" y="0"/>
                <wp:positionH relativeFrom="page">
                  <wp:posOffset>275082</wp:posOffset>
                </wp:positionH>
                <wp:positionV relativeFrom="paragraph">
                  <wp:posOffset>121920</wp:posOffset>
                </wp:positionV>
                <wp:extent cx="420370" cy="5963062"/>
                <wp:effectExtent l="133350" t="114300" r="151130" b="13335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763D74B" w14:textId="77777777" w:rsidR="00506E19" w:rsidRPr="00212865" w:rsidRDefault="00506E19" w:rsidP="00506E1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A7216" id="_x0000_s1035" type="#_x0000_t202" style="position:absolute;left:0;text-align:left;margin-left:21.65pt;margin-top:9.6pt;width:33.1pt;height:469.55pt;z-index:2519685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" fillcolor="window" strokecolor="#002060" strokeweight="1pt">
                <v:stroke dashstyle="longDash"/>
                <v:textbox style="layout-flow:vertical;mso-layout-flow-alt:bottom-to-top">
                  <w:txbxContent>
                    <w:p w14:paraId="2763D74B" w14:textId="77777777" w:rsidR="00506E19" w:rsidRPr="00212865" w:rsidRDefault="00506E19" w:rsidP="00506E1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v:textbox>
                <w10:wrap anchorx="page"/>
              </v:shape>
            </w:pict>
          </mc:Fallback>
        </mc:AlternateContent>
      </w:r>
      <w:r w:rsidR="00BF7D7D" w:rsidRPr="000D5D16">
        <w:rPr>
          <w:rFonts w:ascii="Century Gothic" w:hAnsi="Century Gothic" w:cs="Cavolini"/>
          <w:noProof/>
          <w:sz w:val="24"/>
          <w:szCs w:val="24"/>
        </w:rPr>
        <w:t>____________________________________________________________________________________________________________________________________________________</w:t>
      </w:r>
      <w:r w:rsidR="000D5D16" w:rsidRPr="000D5D16">
        <w:rPr>
          <w:rFonts w:ascii="Century Gothic" w:hAnsi="Century Gothic" w:cs="Cavolini"/>
          <w:noProof/>
          <w:sz w:val="24"/>
          <w:szCs w:val="24"/>
        </w:rPr>
        <w:t>_______________________________________________________________________</w:t>
      </w:r>
    </w:p>
    <w:p w14:paraId="0E984331" w14:textId="6378AF9C" w:rsidR="00824EDD" w:rsidRPr="00824EDD" w:rsidRDefault="003D6925" w:rsidP="00801176">
      <w:pPr>
        <w:pStyle w:val="Prrafodelista"/>
        <w:numPr>
          <w:ilvl w:val="0"/>
          <w:numId w:val="1"/>
        </w:numPr>
        <w:autoSpaceDE w:val="0"/>
        <w:autoSpaceDN w:val="0"/>
        <w:adjustRightInd w:val="0"/>
        <w:spacing w:after="0" w:line="0" w:lineRule="atLeast"/>
        <w:jc w:val="both"/>
        <w:rPr>
          <w:rFonts w:cstheme="minorHAnsi"/>
          <w:noProof/>
        </w:rPr>
      </w:pPr>
      <w:r>
        <w:rPr>
          <w:rFonts w:ascii="Century Gothic" w:hAnsi="Century Gothic" w:cs="Cavolini"/>
          <w:noProof/>
          <w:sz w:val="24"/>
          <w:szCs w:val="24"/>
        </w:rPr>
        <w:t xml:space="preserve">Indirectamente la inteligencia artificial esta en nuestros celulares, según la lectura </w:t>
      </w:r>
      <w:r w:rsidR="00824EDD">
        <w:rPr>
          <w:rFonts w:ascii="Century Gothic" w:hAnsi="Century Gothic" w:cs="Cavolini"/>
          <w:noProof/>
          <w:sz w:val="24"/>
          <w:szCs w:val="24"/>
        </w:rPr>
        <w:t xml:space="preserve">mencione 3 maneras en las cuales las maquinas se han </w:t>
      </w:r>
      <w:r w:rsidR="00824EDD" w:rsidRPr="00824EDD">
        <w:rPr>
          <w:rFonts w:ascii="Century Gothic" w:hAnsi="Century Gothic" w:cs="Cavolini"/>
          <w:noProof/>
          <w:sz w:val="24"/>
          <w:szCs w:val="24"/>
        </w:rPr>
        <w:t>adapta</w:t>
      </w:r>
      <w:r w:rsidR="00824EDD">
        <w:rPr>
          <w:rFonts w:ascii="Century Gothic" w:hAnsi="Century Gothic" w:cs="Cavolini"/>
          <w:noProof/>
          <w:sz w:val="24"/>
          <w:szCs w:val="24"/>
        </w:rPr>
        <w:t xml:space="preserve">do a las </w:t>
      </w:r>
      <w:r w:rsidR="00824EDD" w:rsidRPr="00824EDD">
        <w:rPr>
          <w:rFonts w:ascii="Century Gothic" w:hAnsi="Century Gothic" w:cs="Cavolini"/>
          <w:noProof/>
          <w:sz w:val="24"/>
          <w:szCs w:val="24"/>
        </w:rPr>
        <w:t xml:space="preserve">conductas </w:t>
      </w:r>
      <w:r w:rsidR="00824EDD">
        <w:rPr>
          <w:rFonts w:ascii="Century Gothic" w:hAnsi="Century Gothic" w:cs="Cavolini"/>
          <w:noProof/>
          <w:sz w:val="24"/>
          <w:szCs w:val="24"/>
        </w:rPr>
        <w:t>o</w:t>
      </w:r>
      <w:r w:rsidR="00824EDD" w:rsidRPr="00824EDD">
        <w:rPr>
          <w:rFonts w:ascii="Century Gothic" w:hAnsi="Century Gothic" w:cs="Cavolini"/>
          <w:noProof/>
          <w:sz w:val="24"/>
          <w:szCs w:val="24"/>
        </w:rPr>
        <w:t xml:space="preserve"> la respuesta humana</w:t>
      </w:r>
      <w:r w:rsidR="00824EDD">
        <w:rPr>
          <w:rFonts w:ascii="Century Gothic" w:hAnsi="Century Gothic" w:cs="Cavolini"/>
          <w:noProof/>
          <w:sz w:val="24"/>
          <w:szCs w:val="24"/>
        </w:rPr>
        <w:t xml:space="preserve"> y en que consiste cada una:</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________________________________________________________________________________________________________________________________________________________________________________________________________________________________</w:t>
      </w:r>
      <w:r w:rsidR="00BA2F76" w:rsidRPr="00415A99">
        <w:rPr>
          <w:rFonts w:ascii="Century Gothic" w:hAnsi="Century Gothic" w:cs="Cavolini"/>
          <w:noProof/>
          <w:sz w:val="24"/>
          <w:szCs w:val="24"/>
        </w:rPr>
        <w:t>___________________________________________________________</w:t>
      </w:r>
      <w:r w:rsidR="00824EDD">
        <w:rPr>
          <w:rFonts w:ascii="Century Gothic" w:hAnsi="Century Gothic" w:cs="Cavolini"/>
          <w:noProof/>
          <w:sz w:val="24"/>
          <w:szCs w:val="24"/>
        </w:rPr>
        <w:t>_________</w:t>
      </w:r>
      <w:r w:rsidR="00987FAC" w:rsidRPr="001E1B31">
        <w:rPr>
          <w:rFonts w:ascii="Century Gothic" w:hAnsi="Century Gothic" w:cs="Cavolini"/>
          <w:noProof/>
          <w:sz w:val="24"/>
          <w:szCs w:val="24"/>
        </w:rPr>
        <w:t xml:space="preserve"> </w:t>
      </w:r>
    </w:p>
    <w:p w14:paraId="76310763" w14:textId="5CF458DD" w:rsidR="005120C5" w:rsidRPr="006F67D7" w:rsidRDefault="00824EDD" w:rsidP="003F317E">
      <w:pPr>
        <w:widowControl w:val="0"/>
        <w:tabs>
          <w:tab w:val="left" w:pos="284"/>
        </w:tabs>
        <w:autoSpaceDE w:val="0"/>
        <w:autoSpaceDN w:val="0"/>
        <w:adjustRightInd w:val="0"/>
        <w:spacing w:after="0" w:line="240" w:lineRule="auto"/>
        <w:ind w:hanging="142"/>
        <w:jc w:val="both"/>
        <w:rPr>
          <w:rFonts w:ascii="Century Gothic" w:hAnsi="Century Gothic"/>
          <w:sz w:val="24"/>
          <w:szCs w:val="24"/>
        </w:rPr>
      </w:pPr>
      <w:r w:rsidRPr="00824EDD">
        <w:rPr>
          <w:rFonts w:ascii="Century Gothic" w:hAnsi="Century Gothic" w:cs="Cavolini"/>
          <w:noProof/>
          <w:sz w:val="24"/>
          <w:szCs w:val="24"/>
        </w:rPr>
        <w:t>2</w:t>
      </w:r>
      <w:r w:rsidRPr="006F67D7">
        <w:rPr>
          <w:rFonts w:ascii="Century Gothic" w:hAnsi="Century Gothic" w:cs="Cavolini"/>
          <w:noProof/>
          <w:sz w:val="24"/>
          <w:szCs w:val="24"/>
        </w:rPr>
        <w:t xml:space="preserve">. </w:t>
      </w:r>
      <w:bookmarkStart w:id="3" w:name="_Hlk75090916"/>
      <w:r w:rsidR="00C24A9E" w:rsidRPr="006F67D7">
        <w:rPr>
          <w:rFonts w:ascii="Century Gothic" w:hAnsi="Century Gothic"/>
          <w:sz w:val="24"/>
          <w:szCs w:val="24"/>
        </w:rPr>
        <w:t>Realiza</w:t>
      </w:r>
      <w:r w:rsidR="00437726">
        <w:rPr>
          <w:rFonts w:ascii="Century Gothic" w:hAnsi="Century Gothic"/>
          <w:sz w:val="24"/>
          <w:szCs w:val="24"/>
        </w:rPr>
        <w:t>r</w:t>
      </w:r>
      <w:r w:rsidR="00C24A9E" w:rsidRPr="006F67D7">
        <w:rPr>
          <w:rFonts w:ascii="Century Gothic" w:hAnsi="Century Gothic"/>
          <w:sz w:val="24"/>
          <w:szCs w:val="24"/>
        </w:rPr>
        <w:t xml:space="preserve"> la gráfica de la densidad de los alcanos siguiendo los pasos</w:t>
      </w:r>
      <w:r w:rsidR="00437726">
        <w:rPr>
          <w:rFonts w:ascii="Century Gothic" w:hAnsi="Century Gothic"/>
          <w:sz w:val="24"/>
          <w:szCs w:val="24"/>
        </w:rPr>
        <w:t xml:space="preserve"> que están a continuación</w:t>
      </w:r>
      <w:r w:rsidR="00C24A9E" w:rsidRPr="006F67D7">
        <w:rPr>
          <w:rFonts w:ascii="Century Gothic" w:hAnsi="Century Gothic"/>
          <w:sz w:val="24"/>
          <w:szCs w:val="24"/>
        </w:rPr>
        <w:t>:</w:t>
      </w:r>
    </w:p>
    <w:p w14:paraId="3156694D" w14:textId="4644EBBD" w:rsidR="00E62D60" w:rsidRPr="006F67D7" w:rsidRDefault="00E62D60" w:rsidP="00C24A9E">
      <w:pPr>
        <w:widowControl w:val="0"/>
        <w:tabs>
          <w:tab w:val="left" w:pos="284"/>
        </w:tabs>
        <w:autoSpaceDE w:val="0"/>
        <w:autoSpaceDN w:val="0"/>
        <w:adjustRightInd w:val="0"/>
        <w:spacing w:after="0" w:line="240" w:lineRule="auto"/>
        <w:ind w:left="284" w:hanging="142"/>
        <w:jc w:val="both"/>
        <w:rPr>
          <w:rFonts w:ascii="Century Gothic" w:hAnsi="Century Gothic"/>
          <w:sz w:val="24"/>
          <w:szCs w:val="24"/>
        </w:rPr>
      </w:pPr>
      <w:r w:rsidRPr="006F67D7">
        <w:rPr>
          <w:rFonts w:ascii="Century Gothic" w:hAnsi="Century Gothic"/>
          <w:sz w:val="24"/>
          <w:szCs w:val="24"/>
        </w:rPr>
        <w:t xml:space="preserve">A. Determine </w:t>
      </w:r>
      <w:r w:rsidR="00C24A9E" w:rsidRPr="006F67D7">
        <w:rPr>
          <w:rFonts w:ascii="Century Gothic" w:hAnsi="Century Gothic"/>
          <w:sz w:val="24"/>
          <w:szCs w:val="24"/>
        </w:rPr>
        <w:t>el peso molecular de cada uno de los alcanos de la siguiente manera</w:t>
      </w:r>
      <w:r w:rsidRPr="006F67D7">
        <w:rPr>
          <w:rFonts w:ascii="Century Gothic" w:hAnsi="Century Gothic"/>
          <w:sz w:val="24"/>
          <w:szCs w:val="24"/>
        </w:rPr>
        <w:t>:</w:t>
      </w:r>
    </w:p>
    <w:p w14:paraId="5D149F21" w14:textId="241936CF" w:rsidR="002B070A" w:rsidRPr="006F67D7" w:rsidRDefault="002B070A" w:rsidP="002B070A">
      <w:pPr>
        <w:pStyle w:val="Prrafodelista"/>
        <w:widowControl w:val="0"/>
        <w:numPr>
          <w:ilvl w:val="0"/>
          <w:numId w:val="17"/>
        </w:numPr>
        <w:tabs>
          <w:tab w:val="left" w:pos="284"/>
        </w:tabs>
        <w:autoSpaceDE w:val="0"/>
        <w:autoSpaceDN w:val="0"/>
        <w:adjustRightInd w:val="0"/>
        <w:spacing w:after="0" w:line="240" w:lineRule="auto"/>
        <w:jc w:val="both"/>
        <w:rPr>
          <w:rFonts w:ascii="Century Gothic" w:hAnsi="Century Gothic"/>
          <w:sz w:val="24"/>
          <w:szCs w:val="24"/>
        </w:rPr>
      </w:pPr>
      <w:r w:rsidRPr="006F67D7">
        <w:rPr>
          <w:rFonts w:ascii="Century Gothic" w:hAnsi="Century Gothic"/>
          <w:sz w:val="24"/>
          <w:szCs w:val="24"/>
        </w:rPr>
        <w:t>Metano (CH</w:t>
      </w:r>
      <w:r w:rsidRPr="006F67D7">
        <w:rPr>
          <w:rFonts w:ascii="Century Gothic" w:hAnsi="Century Gothic"/>
          <w:sz w:val="24"/>
          <w:szCs w:val="24"/>
          <w:vertAlign w:val="subscript"/>
        </w:rPr>
        <w:t>4</w:t>
      </w:r>
      <w:r w:rsidRPr="006F67D7">
        <w:rPr>
          <w:rFonts w:ascii="Century Gothic" w:hAnsi="Century Gothic"/>
          <w:sz w:val="24"/>
          <w:szCs w:val="24"/>
        </w:rPr>
        <w:t>)</w:t>
      </w:r>
    </w:p>
    <w:tbl>
      <w:tblPr>
        <w:tblStyle w:val="Tablaconcuadrcula1clara-nfasis5"/>
        <w:tblW w:w="0" w:type="auto"/>
        <w:jc w:val="center"/>
        <w:tblLook w:val="04A0" w:firstRow="1" w:lastRow="0" w:firstColumn="1" w:lastColumn="0" w:noHBand="0" w:noVBand="1"/>
      </w:tblPr>
      <w:tblGrid>
        <w:gridCol w:w="1334"/>
        <w:gridCol w:w="1338"/>
        <w:gridCol w:w="2001"/>
        <w:gridCol w:w="1276"/>
      </w:tblGrid>
      <w:tr w:rsidR="005666E0" w14:paraId="3A317B8F" w14:textId="77777777" w:rsidTr="005C6CFD">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5949" w:type="dxa"/>
            <w:gridSpan w:val="4"/>
          </w:tcPr>
          <w:p w14:paraId="1AA4AA99" w14:textId="25852736" w:rsidR="005666E0" w:rsidRPr="005666E0" w:rsidRDefault="005666E0" w:rsidP="002B070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CH</w:t>
            </w:r>
            <w:r w:rsidRPr="005666E0">
              <w:rPr>
                <w:rFonts w:ascii="Century Gothic" w:hAnsi="Century Gothic"/>
                <w:vertAlign w:val="subscript"/>
              </w:rPr>
              <w:t>4</w:t>
            </w:r>
          </w:p>
        </w:tc>
      </w:tr>
      <w:tr w:rsidR="002B070A" w14:paraId="4A54509B" w14:textId="77777777" w:rsidTr="005666E0">
        <w:trPr>
          <w:trHeight w:val="250"/>
          <w:jc w:val="center"/>
        </w:trPr>
        <w:tc>
          <w:tcPr>
            <w:cnfStyle w:val="001000000000" w:firstRow="0" w:lastRow="0" w:firstColumn="1" w:lastColumn="0" w:oddVBand="0" w:evenVBand="0" w:oddHBand="0" w:evenHBand="0" w:firstRowFirstColumn="0" w:firstRowLastColumn="0" w:lastRowFirstColumn="0" w:lastRowLastColumn="0"/>
            <w:tcW w:w="1334" w:type="dxa"/>
          </w:tcPr>
          <w:p w14:paraId="175DFDD6" w14:textId="6795CCEA" w:rsidR="002B070A" w:rsidRPr="005666E0" w:rsidRDefault="002B070A" w:rsidP="002B070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ÁTOMOS</w:t>
            </w:r>
          </w:p>
        </w:tc>
        <w:tc>
          <w:tcPr>
            <w:tcW w:w="1338" w:type="dxa"/>
          </w:tcPr>
          <w:p w14:paraId="0BDFA8E7" w14:textId="3116772C" w:rsidR="002B070A" w:rsidRPr="002B070A" w:rsidRDefault="002B070A"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sidRPr="002B070A">
              <w:rPr>
                <w:rFonts w:ascii="Century Gothic" w:hAnsi="Century Gothic"/>
                <w:b/>
                <w:bCs/>
              </w:rPr>
              <w:t>CANTIDAD</w:t>
            </w:r>
          </w:p>
        </w:tc>
        <w:tc>
          <w:tcPr>
            <w:tcW w:w="2001" w:type="dxa"/>
          </w:tcPr>
          <w:p w14:paraId="23886413" w14:textId="6DACC703" w:rsidR="002B070A" w:rsidRPr="002B070A" w:rsidRDefault="002B070A"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sidRPr="002B070A">
              <w:rPr>
                <w:rFonts w:ascii="Century Gothic" w:hAnsi="Century Gothic"/>
                <w:b/>
                <w:bCs/>
              </w:rPr>
              <w:t>PESO ATÓMICO</w:t>
            </w:r>
          </w:p>
        </w:tc>
        <w:tc>
          <w:tcPr>
            <w:tcW w:w="1276" w:type="dxa"/>
          </w:tcPr>
          <w:p w14:paraId="1E5F5533" w14:textId="664FEEC8" w:rsidR="002B070A" w:rsidRPr="002B070A" w:rsidRDefault="002B070A"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sidRPr="002B070A">
              <w:rPr>
                <w:rFonts w:ascii="Century Gothic" w:hAnsi="Century Gothic"/>
                <w:b/>
                <w:bCs/>
              </w:rPr>
              <w:t>TOTAL</w:t>
            </w:r>
          </w:p>
        </w:tc>
      </w:tr>
      <w:tr w:rsidR="002B070A" w14:paraId="128F40C0" w14:textId="77777777" w:rsidTr="005666E0">
        <w:trPr>
          <w:trHeight w:val="250"/>
          <w:jc w:val="center"/>
        </w:trPr>
        <w:tc>
          <w:tcPr>
            <w:cnfStyle w:val="001000000000" w:firstRow="0" w:lastRow="0" w:firstColumn="1" w:lastColumn="0" w:oddVBand="0" w:evenVBand="0" w:oddHBand="0" w:evenHBand="0" w:firstRowFirstColumn="0" w:firstRowLastColumn="0" w:lastRowFirstColumn="0" w:lastRowLastColumn="0"/>
            <w:tcW w:w="1334" w:type="dxa"/>
          </w:tcPr>
          <w:p w14:paraId="1FA5244D" w14:textId="001B55FA" w:rsidR="002B070A" w:rsidRPr="005666E0" w:rsidRDefault="002B070A" w:rsidP="002B070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Carbono</w:t>
            </w:r>
          </w:p>
        </w:tc>
        <w:tc>
          <w:tcPr>
            <w:tcW w:w="1338" w:type="dxa"/>
          </w:tcPr>
          <w:p w14:paraId="1D6E5738" w14:textId="05A68181" w:rsidR="002B070A" w:rsidRDefault="002B070A"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1</w:t>
            </w:r>
          </w:p>
        </w:tc>
        <w:tc>
          <w:tcPr>
            <w:tcW w:w="2001" w:type="dxa"/>
          </w:tcPr>
          <w:p w14:paraId="727C5A85" w14:textId="15DE17C2" w:rsidR="002B070A" w:rsidRDefault="002B070A"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12,00 gr</w:t>
            </w:r>
          </w:p>
        </w:tc>
        <w:tc>
          <w:tcPr>
            <w:tcW w:w="1276" w:type="dxa"/>
          </w:tcPr>
          <w:p w14:paraId="2D14D07E" w14:textId="15391469" w:rsidR="002B070A" w:rsidRDefault="002B070A"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12,00 gr</w:t>
            </w:r>
          </w:p>
        </w:tc>
      </w:tr>
      <w:tr w:rsidR="002B070A" w14:paraId="53286A36" w14:textId="77777777" w:rsidTr="005666E0">
        <w:trPr>
          <w:trHeight w:val="250"/>
          <w:jc w:val="center"/>
        </w:trPr>
        <w:tc>
          <w:tcPr>
            <w:cnfStyle w:val="001000000000" w:firstRow="0" w:lastRow="0" w:firstColumn="1" w:lastColumn="0" w:oddVBand="0" w:evenVBand="0" w:oddHBand="0" w:evenHBand="0" w:firstRowFirstColumn="0" w:firstRowLastColumn="0" w:lastRowFirstColumn="0" w:lastRowLastColumn="0"/>
            <w:tcW w:w="1334" w:type="dxa"/>
          </w:tcPr>
          <w:p w14:paraId="39A668EF" w14:textId="2223AF84" w:rsidR="002B070A" w:rsidRPr="005666E0" w:rsidRDefault="002B070A" w:rsidP="002B070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Hidrogeno</w:t>
            </w:r>
          </w:p>
        </w:tc>
        <w:tc>
          <w:tcPr>
            <w:tcW w:w="1338" w:type="dxa"/>
          </w:tcPr>
          <w:p w14:paraId="40145A16" w14:textId="5FC2F466" w:rsidR="002B070A" w:rsidRDefault="002B070A"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4</w:t>
            </w:r>
          </w:p>
        </w:tc>
        <w:tc>
          <w:tcPr>
            <w:tcW w:w="2001" w:type="dxa"/>
          </w:tcPr>
          <w:p w14:paraId="2F94561B" w14:textId="71CAEED3" w:rsidR="002B070A" w:rsidRDefault="006E4ABC"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1,00 gr</w:t>
            </w:r>
          </w:p>
        </w:tc>
        <w:tc>
          <w:tcPr>
            <w:tcW w:w="1276" w:type="dxa"/>
          </w:tcPr>
          <w:p w14:paraId="67D0DFD9" w14:textId="11F2EBE8" w:rsidR="002B070A" w:rsidRDefault="006E4ABC"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4,00 gr</w:t>
            </w:r>
          </w:p>
        </w:tc>
      </w:tr>
      <w:tr w:rsidR="005666E0" w14:paraId="62B8282F" w14:textId="77777777" w:rsidTr="00EC5C14">
        <w:trPr>
          <w:trHeight w:val="250"/>
          <w:jc w:val="center"/>
        </w:trPr>
        <w:tc>
          <w:tcPr>
            <w:cnfStyle w:val="001000000000" w:firstRow="0" w:lastRow="0" w:firstColumn="1" w:lastColumn="0" w:oddVBand="0" w:evenVBand="0" w:oddHBand="0" w:evenHBand="0" w:firstRowFirstColumn="0" w:firstRowLastColumn="0" w:lastRowFirstColumn="0" w:lastRowLastColumn="0"/>
            <w:tcW w:w="4673" w:type="dxa"/>
            <w:gridSpan w:val="3"/>
          </w:tcPr>
          <w:p w14:paraId="778AB386" w14:textId="28D401C6" w:rsidR="005666E0" w:rsidRDefault="005666E0" w:rsidP="002B070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TOTAL</w:t>
            </w:r>
          </w:p>
        </w:tc>
        <w:tc>
          <w:tcPr>
            <w:tcW w:w="1276" w:type="dxa"/>
          </w:tcPr>
          <w:p w14:paraId="0B053B14" w14:textId="49B23F7D" w:rsidR="005666E0" w:rsidRDefault="005666E0" w:rsidP="002B070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16,00 gr</w:t>
            </w:r>
          </w:p>
        </w:tc>
      </w:tr>
    </w:tbl>
    <w:bookmarkEnd w:id="3"/>
    <w:p w14:paraId="0FAF50AC" w14:textId="765879F7" w:rsidR="00C24A9E" w:rsidRPr="00437726" w:rsidRDefault="00DA6085" w:rsidP="00C24A9E">
      <w:pPr>
        <w:widowControl w:val="0"/>
        <w:tabs>
          <w:tab w:val="left" w:pos="284"/>
        </w:tabs>
        <w:autoSpaceDE w:val="0"/>
        <w:autoSpaceDN w:val="0"/>
        <w:adjustRightInd w:val="0"/>
        <w:spacing w:after="0" w:line="240" w:lineRule="auto"/>
        <w:ind w:left="284" w:hanging="142"/>
        <w:jc w:val="both"/>
        <w:rPr>
          <w:rFonts w:ascii="Century Gothic" w:hAnsi="Century Gothic"/>
          <w:sz w:val="24"/>
          <w:szCs w:val="24"/>
        </w:rPr>
      </w:pPr>
      <w:r w:rsidRPr="00437726">
        <w:rPr>
          <w:rFonts w:ascii="Century Gothic" w:hAnsi="Century Gothic"/>
          <w:noProof/>
          <w:sz w:val="24"/>
          <w:szCs w:val="24"/>
        </w:rPr>
        <w:drawing>
          <wp:anchor distT="0" distB="0" distL="114300" distR="114300" simplePos="0" relativeHeight="251969536" behindDoc="0" locked="0" layoutInCell="1" allowOverlap="1" wp14:anchorId="379C6FF0" wp14:editId="5E09774F">
            <wp:simplePos x="0" y="0"/>
            <wp:positionH relativeFrom="margin">
              <wp:posOffset>3557905</wp:posOffset>
            </wp:positionH>
            <wp:positionV relativeFrom="paragraph">
              <wp:posOffset>81527</wp:posOffset>
            </wp:positionV>
            <wp:extent cx="2691694" cy="1999994"/>
            <wp:effectExtent l="19050" t="19050" r="13970" b="19685"/>
            <wp:wrapThrough wrapText="bothSides">
              <wp:wrapPolygon edited="0">
                <wp:start x="-153" y="-206"/>
                <wp:lineTo x="-153" y="21607"/>
                <wp:lineTo x="21559" y="21607"/>
                <wp:lineTo x="21559" y="-206"/>
                <wp:lineTo x="-153" y="-206"/>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1694" cy="1999994"/>
                    </a:xfrm>
                    <a:prstGeom prst="rect">
                      <a:avLst/>
                    </a:prstGeom>
                    <a:noFill/>
                    <a:ln>
                      <a:solidFill>
                        <a:schemeClr val="accent1"/>
                      </a:solidFill>
                      <a:prstDash val="dashDot"/>
                    </a:ln>
                  </pic:spPr>
                </pic:pic>
              </a:graphicData>
            </a:graphic>
            <wp14:sizeRelH relativeFrom="page">
              <wp14:pctWidth>0</wp14:pctWidth>
            </wp14:sizeRelH>
            <wp14:sizeRelV relativeFrom="page">
              <wp14:pctHeight>0</wp14:pctHeight>
            </wp14:sizeRelV>
          </wp:anchor>
        </w:drawing>
      </w:r>
      <w:r w:rsidR="00C24A9E" w:rsidRPr="00437726">
        <w:rPr>
          <w:rFonts w:ascii="Century Gothic" w:hAnsi="Century Gothic"/>
          <w:sz w:val="24"/>
          <w:szCs w:val="24"/>
        </w:rPr>
        <w:t>B. Utilizando los pesos moleculares de cada alcano y las densidades graficarlos:</w:t>
      </w:r>
    </w:p>
    <w:tbl>
      <w:tblPr>
        <w:tblStyle w:val="Tablanormal11"/>
        <w:tblW w:w="0" w:type="auto"/>
        <w:jc w:val="center"/>
        <w:tblLook w:val="04A0" w:firstRow="1" w:lastRow="0" w:firstColumn="1" w:lastColumn="0" w:noHBand="0" w:noVBand="1"/>
      </w:tblPr>
      <w:tblGrid>
        <w:gridCol w:w="1271"/>
        <w:gridCol w:w="1854"/>
        <w:gridCol w:w="1294"/>
      </w:tblGrid>
      <w:tr w:rsidR="00F51A82" w14:paraId="7B087798" w14:textId="77777777" w:rsidTr="00DA60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3A69ADA4" w14:textId="15C71CCF" w:rsidR="00F51A82" w:rsidRPr="00644F2E" w:rsidRDefault="00F51A82" w:rsidP="00F51A82">
            <w:pPr>
              <w:widowControl w:val="0"/>
              <w:tabs>
                <w:tab w:val="left" w:pos="284"/>
              </w:tabs>
              <w:autoSpaceDE w:val="0"/>
              <w:autoSpaceDN w:val="0"/>
              <w:adjustRightInd w:val="0"/>
              <w:spacing w:line="240" w:lineRule="auto"/>
              <w:jc w:val="center"/>
              <w:rPr>
                <w:rFonts w:ascii="Century Gothic" w:hAnsi="Century Gothic"/>
              </w:rPr>
            </w:pPr>
            <w:r w:rsidRPr="00644F2E">
              <w:rPr>
                <w:rFonts w:ascii="Century Gothic" w:hAnsi="Century Gothic"/>
              </w:rPr>
              <w:t>NOMBRE</w:t>
            </w:r>
          </w:p>
        </w:tc>
        <w:tc>
          <w:tcPr>
            <w:tcW w:w="1854" w:type="dxa"/>
          </w:tcPr>
          <w:p w14:paraId="03375196" w14:textId="54712ECA" w:rsidR="00F51A82" w:rsidRPr="00644F2E" w:rsidRDefault="00F51A82" w:rsidP="00F51A82">
            <w:pPr>
              <w:widowControl w:val="0"/>
              <w:tabs>
                <w:tab w:val="left" w:pos="284"/>
              </w:tabs>
              <w:autoSpaceDE w:val="0"/>
              <w:autoSpaceDN w:val="0"/>
              <w:adjustRightInd w:val="0"/>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44F2E">
              <w:rPr>
                <w:rFonts w:ascii="Century Gothic" w:hAnsi="Century Gothic"/>
              </w:rPr>
              <w:t>FORMULA</w:t>
            </w:r>
          </w:p>
        </w:tc>
        <w:tc>
          <w:tcPr>
            <w:tcW w:w="1294" w:type="dxa"/>
          </w:tcPr>
          <w:p w14:paraId="7C419545" w14:textId="58FB48B9" w:rsidR="00F51A82" w:rsidRPr="00644F2E" w:rsidRDefault="00F51A82" w:rsidP="00F51A82">
            <w:pPr>
              <w:widowControl w:val="0"/>
              <w:tabs>
                <w:tab w:val="left" w:pos="284"/>
              </w:tabs>
              <w:autoSpaceDE w:val="0"/>
              <w:autoSpaceDN w:val="0"/>
              <w:adjustRightInd w:val="0"/>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44F2E">
              <w:rPr>
                <w:rFonts w:ascii="Century Gothic" w:hAnsi="Century Gothic"/>
              </w:rPr>
              <w:t>DENSIDAD</w:t>
            </w:r>
          </w:p>
        </w:tc>
      </w:tr>
      <w:tr w:rsidR="00F51A82" w14:paraId="4831980D" w14:textId="77777777" w:rsidTr="00DA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0EE0F8FC" w14:textId="4982B4C7" w:rsidR="00F51A82" w:rsidRDefault="00F51A82" w:rsidP="00C24A9E">
            <w:pPr>
              <w:widowControl w:val="0"/>
              <w:tabs>
                <w:tab w:val="left" w:pos="284"/>
              </w:tabs>
              <w:autoSpaceDE w:val="0"/>
              <w:autoSpaceDN w:val="0"/>
              <w:adjustRightInd w:val="0"/>
              <w:spacing w:line="240" w:lineRule="auto"/>
              <w:jc w:val="both"/>
              <w:rPr>
                <w:rFonts w:ascii="Century Gothic" w:hAnsi="Century Gothic"/>
              </w:rPr>
            </w:pPr>
            <w:r w:rsidRPr="000076FF">
              <w:rPr>
                <w:rFonts w:ascii="Century Gothic" w:hAnsi="Century Gothic"/>
              </w:rPr>
              <w:t>Pentano</w:t>
            </w:r>
          </w:p>
        </w:tc>
        <w:tc>
          <w:tcPr>
            <w:tcW w:w="1854" w:type="dxa"/>
          </w:tcPr>
          <w:p w14:paraId="67BC8B46" w14:textId="3857C18B" w:rsidR="00F51A82" w:rsidRDefault="00F51A82" w:rsidP="00C24A9E">
            <w:pPr>
              <w:widowControl w:val="0"/>
              <w:tabs>
                <w:tab w:val="left" w:pos="284"/>
              </w:tabs>
              <w:autoSpaceDE w:val="0"/>
              <w:autoSpaceDN w:val="0"/>
              <w:adjustRightInd w:val="0"/>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0076FF">
              <w:rPr>
                <w:rFonts w:ascii="Century Gothic" w:hAnsi="Century Gothic"/>
              </w:rPr>
              <w:t>CH</w:t>
            </w:r>
            <w:r w:rsidRPr="00017772">
              <w:rPr>
                <w:rFonts w:ascii="Century Gothic" w:hAnsi="Century Gothic"/>
                <w:vertAlign w:val="subscript"/>
              </w:rPr>
              <w:t>3</w:t>
            </w:r>
            <w:r w:rsidRPr="000076FF">
              <w:rPr>
                <w:rFonts w:ascii="Century Gothic" w:hAnsi="Century Gothic"/>
              </w:rPr>
              <w:t>(CH</w:t>
            </w:r>
            <w:r w:rsidRPr="00017772">
              <w:rPr>
                <w:rFonts w:ascii="Century Gothic" w:hAnsi="Century Gothic"/>
                <w:vertAlign w:val="subscript"/>
              </w:rPr>
              <w:t>2</w:t>
            </w:r>
            <w:r w:rsidRPr="000076FF">
              <w:rPr>
                <w:rFonts w:ascii="Century Gothic" w:hAnsi="Century Gothic"/>
              </w:rPr>
              <w:t>)</w:t>
            </w:r>
            <w:r w:rsidRPr="00017772">
              <w:rPr>
                <w:rFonts w:ascii="Century Gothic" w:hAnsi="Century Gothic"/>
                <w:vertAlign w:val="subscript"/>
              </w:rPr>
              <w:t>3</w:t>
            </w:r>
            <w:r w:rsidRPr="000076FF">
              <w:rPr>
                <w:rFonts w:ascii="Century Gothic" w:hAnsi="Century Gothic"/>
              </w:rPr>
              <w:t>CH</w:t>
            </w:r>
            <w:r w:rsidRPr="00017772">
              <w:rPr>
                <w:rFonts w:ascii="Century Gothic" w:hAnsi="Century Gothic"/>
                <w:vertAlign w:val="subscript"/>
              </w:rPr>
              <w:t>3</w:t>
            </w:r>
          </w:p>
        </w:tc>
        <w:tc>
          <w:tcPr>
            <w:tcW w:w="1294" w:type="dxa"/>
          </w:tcPr>
          <w:p w14:paraId="4737F151" w14:textId="7035300F" w:rsidR="00F51A82" w:rsidRDefault="00F51A82" w:rsidP="00F51A82">
            <w:pPr>
              <w:widowControl w:val="0"/>
              <w:tabs>
                <w:tab w:val="left" w:pos="284"/>
              </w:tabs>
              <w:autoSpaceDE w:val="0"/>
              <w:autoSpaceDN w:val="0"/>
              <w:adjustRightInd w:val="0"/>
              <w:spacing w:line="24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0076FF">
              <w:rPr>
                <w:rFonts w:ascii="Century Gothic" w:hAnsi="Century Gothic"/>
              </w:rPr>
              <w:t>0.626</w:t>
            </w:r>
          </w:p>
        </w:tc>
      </w:tr>
      <w:tr w:rsidR="00F51A82" w14:paraId="0D82581D" w14:textId="77777777" w:rsidTr="00DA6085">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31A30C95" w14:textId="27A58255" w:rsidR="00F51A82" w:rsidRDefault="00F51A82" w:rsidP="00C24A9E">
            <w:pPr>
              <w:widowControl w:val="0"/>
              <w:tabs>
                <w:tab w:val="left" w:pos="284"/>
              </w:tabs>
              <w:autoSpaceDE w:val="0"/>
              <w:autoSpaceDN w:val="0"/>
              <w:adjustRightInd w:val="0"/>
              <w:spacing w:line="240" w:lineRule="auto"/>
              <w:jc w:val="both"/>
              <w:rPr>
                <w:rFonts w:ascii="Century Gothic" w:hAnsi="Century Gothic"/>
              </w:rPr>
            </w:pPr>
            <w:r w:rsidRPr="000076FF">
              <w:rPr>
                <w:rFonts w:ascii="Century Gothic" w:hAnsi="Century Gothic"/>
              </w:rPr>
              <w:t>Hexano</w:t>
            </w:r>
          </w:p>
        </w:tc>
        <w:tc>
          <w:tcPr>
            <w:tcW w:w="1854" w:type="dxa"/>
          </w:tcPr>
          <w:p w14:paraId="57266C25" w14:textId="7A01CABC" w:rsidR="00F51A82" w:rsidRDefault="00F51A82" w:rsidP="00C24A9E">
            <w:pPr>
              <w:widowControl w:val="0"/>
              <w:tabs>
                <w:tab w:val="left" w:pos="284"/>
              </w:tabs>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0076FF">
              <w:rPr>
                <w:rFonts w:ascii="Century Gothic" w:hAnsi="Century Gothic"/>
              </w:rPr>
              <w:t>CH</w:t>
            </w:r>
            <w:r w:rsidRPr="00017772">
              <w:rPr>
                <w:rFonts w:ascii="Century Gothic" w:hAnsi="Century Gothic"/>
                <w:vertAlign w:val="subscript"/>
              </w:rPr>
              <w:t>3</w:t>
            </w:r>
            <w:r w:rsidRPr="000076FF">
              <w:rPr>
                <w:rFonts w:ascii="Century Gothic" w:hAnsi="Century Gothic"/>
              </w:rPr>
              <w:t>(CH</w:t>
            </w:r>
            <w:r w:rsidRPr="00017772">
              <w:rPr>
                <w:rFonts w:ascii="Century Gothic" w:hAnsi="Century Gothic"/>
                <w:vertAlign w:val="subscript"/>
              </w:rPr>
              <w:t>2</w:t>
            </w:r>
            <w:r w:rsidRPr="000076FF">
              <w:rPr>
                <w:rFonts w:ascii="Century Gothic" w:hAnsi="Century Gothic"/>
              </w:rPr>
              <w:t>)</w:t>
            </w:r>
            <w:r w:rsidRPr="00017772">
              <w:rPr>
                <w:rFonts w:ascii="Century Gothic" w:hAnsi="Century Gothic"/>
                <w:vertAlign w:val="subscript"/>
              </w:rPr>
              <w:t>4</w:t>
            </w:r>
            <w:r w:rsidRPr="000076FF">
              <w:rPr>
                <w:rFonts w:ascii="Century Gothic" w:hAnsi="Century Gothic"/>
              </w:rPr>
              <w:t>CH</w:t>
            </w:r>
            <w:r w:rsidRPr="00017772">
              <w:rPr>
                <w:rFonts w:ascii="Century Gothic" w:hAnsi="Century Gothic"/>
                <w:vertAlign w:val="subscript"/>
              </w:rPr>
              <w:t>3</w:t>
            </w:r>
          </w:p>
        </w:tc>
        <w:tc>
          <w:tcPr>
            <w:tcW w:w="1294" w:type="dxa"/>
          </w:tcPr>
          <w:p w14:paraId="780FB43C" w14:textId="01A2E052" w:rsidR="00F51A82" w:rsidRDefault="00F51A82" w:rsidP="00F51A82">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0076FF">
              <w:rPr>
                <w:rFonts w:ascii="Century Gothic" w:hAnsi="Century Gothic"/>
              </w:rPr>
              <w:t>0.659</w:t>
            </w:r>
          </w:p>
        </w:tc>
      </w:tr>
      <w:tr w:rsidR="00F51A82" w14:paraId="75919444" w14:textId="77777777" w:rsidTr="00DA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5C7AFCD1" w14:textId="21C18844" w:rsidR="00F51A82" w:rsidRDefault="00F51A82" w:rsidP="00C24A9E">
            <w:pPr>
              <w:widowControl w:val="0"/>
              <w:tabs>
                <w:tab w:val="left" w:pos="284"/>
              </w:tabs>
              <w:autoSpaceDE w:val="0"/>
              <w:autoSpaceDN w:val="0"/>
              <w:adjustRightInd w:val="0"/>
              <w:spacing w:line="240" w:lineRule="auto"/>
              <w:jc w:val="both"/>
              <w:rPr>
                <w:rFonts w:ascii="Century Gothic" w:hAnsi="Century Gothic"/>
              </w:rPr>
            </w:pPr>
            <w:r w:rsidRPr="000076FF">
              <w:rPr>
                <w:rFonts w:ascii="Century Gothic" w:hAnsi="Century Gothic"/>
              </w:rPr>
              <w:t>Heptano</w:t>
            </w:r>
          </w:p>
        </w:tc>
        <w:tc>
          <w:tcPr>
            <w:tcW w:w="1854" w:type="dxa"/>
          </w:tcPr>
          <w:p w14:paraId="7541C52D" w14:textId="6D56C245" w:rsidR="00F51A82" w:rsidRDefault="00F51A82" w:rsidP="00C24A9E">
            <w:pPr>
              <w:widowControl w:val="0"/>
              <w:tabs>
                <w:tab w:val="left" w:pos="284"/>
              </w:tabs>
              <w:autoSpaceDE w:val="0"/>
              <w:autoSpaceDN w:val="0"/>
              <w:adjustRightInd w:val="0"/>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0076FF">
              <w:rPr>
                <w:rFonts w:ascii="Century Gothic" w:hAnsi="Century Gothic"/>
              </w:rPr>
              <w:t>CH</w:t>
            </w:r>
            <w:r w:rsidRPr="00017772">
              <w:rPr>
                <w:rFonts w:ascii="Century Gothic" w:hAnsi="Century Gothic"/>
                <w:vertAlign w:val="subscript"/>
              </w:rPr>
              <w:t>3</w:t>
            </w:r>
            <w:r w:rsidRPr="000076FF">
              <w:rPr>
                <w:rFonts w:ascii="Century Gothic" w:hAnsi="Century Gothic"/>
              </w:rPr>
              <w:t>(CH</w:t>
            </w:r>
            <w:r w:rsidRPr="00017772">
              <w:rPr>
                <w:rFonts w:ascii="Century Gothic" w:hAnsi="Century Gothic"/>
                <w:vertAlign w:val="subscript"/>
              </w:rPr>
              <w:t>2</w:t>
            </w:r>
            <w:r w:rsidRPr="000076FF">
              <w:rPr>
                <w:rFonts w:ascii="Century Gothic" w:hAnsi="Century Gothic"/>
              </w:rPr>
              <w:t>)</w:t>
            </w:r>
            <w:r w:rsidRPr="00017772">
              <w:rPr>
                <w:rFonts w:ascii="Century Gothic" w:hAnsi="Century Gothic"/>
                <w:vertAlign w:val="subscript"/>
              </w:rPr>
              <w:t>5</w:t>
            </w:r>
            <w:r w:rsidRPr="000076FF">
              <w:rPr>
                <w:rFonts w:ascii="Century Gothic" w:hAnsi="Century Gothic"/>
              </w:rPr>
              <w:t>CH</w:t>
            </w:r>
            <w:r w:rsidRPr="00017772">
              <w:rPr>
                <w:rFonts w:ascii="Century Gothic" w:hAnsi="Century Gothic"/>
                <w:vertAlign w:val="subscript"/>
              </w:rPr>
              <w:t>3</w:t>
            </w:r>
          </w:p>
        </w:tc>
        <w:tc>
          <w:tcPr>
            <w:tcW w:w="1294" w:type="dxa"/>
          </w:tcPr>
          <w:p w14:paraId="773634B9" w14:textId="74567191" w:rsidR="00F51A82" w:rsidRDefault="00F51A82" w:rsidP="00F51A82">
            <w:pPr>
              <w:widowControl w:val="0"/>
              <w:tabs>
                <w:tab w:val="left" w:pos="284"/>
              </w:tabs>
              <w:autoSpaceDE w:val="0"/>
              <w:autoSpaceDN w:val="0"/>
              <w:adjustRightInd w:val="0"/>
              <w:spacing w:line="24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0076FF">
              <w:rPr>
                <w:rFonts w:ascii="Century Gothic" w:hAnsi="Century Gothic"/>
              </w:rPr>
              <w:t>0.684</w:t>
            </w:r>
          </w:p>
        </w:tc>
      </w:tr>
      <w:tr w:rsidR="00F51A82" w14:paraId="351A075E" w14:textId="77777777" w:rsidTr="00DA6085">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6CF1E6AB" w14:textId="561CFE56" w:rsidR="00F51A82" w:rsidRDefault="00F51A82" w:rsidP="00C24A9E">
            <w:pPr>
              <w:widowControl w:val="0"/>
              <w:tabs>
                <w:tab w:val="left" w:pos="284"/>
              </w:tabs>
              <w:autoSpaceDE w:val="0"/>
              <w:autoSpaceDN w:val="0"/>
              <w:adjustRightInd w:val="0"/>
              <w:spacing w:line="240" w:lineRule="auto"/>
              <w:jc w:val="both"/>
              <w:rPr>
                <w:rFonts w:ascii="Century Gothic" w:hAnsi="Century Gothic"/>
              </w:rPr>
            </w:pPr>
            <w:r w:rsidRPr="000076FF">
              <w:rPr>
                <w:rFonts w:ascii="Century Gothic" w:hAnsi="Century Gothic"/>
              </w:rPr>
              <w:t>Octano</w:t>
            </w:r>
          </w:p>
        </w:tc>
        <w:tc>
          <w:tcPr>
            <w:tcW w:w="1854" w:type="dxa"/>
          </w:tcPr>
          <w:p w14:paraId="172B129A" w14:textId="40F6C82D" w:rsidR="00F51A82" w:rsidRDefault="00F51A82" w:rsidP="00C24A9E">
            <w:pPr>
              <w:widowControl w:val="0"/>
              <w:tabs>
                <w:tab w:val="left" w:pos="284"/>
              </w:tabs>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0076FF">
              <w:rPr>
                <w:rFonts w:ascii="Century Gothic" w:hAnsi="Century Gothic"/>
              </w:rPr>
              <w:t>CH</w:t>
            </w:r>
            <w:r w:rsidRPr="00017772">
              <w:rPr>
                <w:rFonts w:ascii="Century Gothic" w:hAnsi="Century Gothic"/>
                <w:vertAlign w:val="subscript"/>
              </w:rPr>
              <w:t>3</w:t>
            </w:r>
            <w:r w:rsidRPr="000076FF">
              <w:rPr>
                <w:rFonts w:ascii="Century Gothic" w:hAnsi="Century Gothic"/>
              </w:rPr>
              <w:t>(CH</w:t>
            </w:r>
            <w:r w:rsidRPr="00017772">
              <w:rPr>
                <w:rFonts w:ascii="Century Gothic" w:hAnsi="Century Gothic"/>
                <w:vertAlign w:val="subscript"/>
              </w:rPr>
              <w:t>2</w:t>
            </w:r>
            <w:r w:rsidRPr="000076FF">
              <w:rPr>
                <w:rFonts w:ascii="Century Gothic" w:hAnsi="Century Gothic"/>
              </w:rPr>
              <w:t>)</w:t>
            </w:r>
            <w:r w:rsidRPr="00017772">
              <w:rPr>
                <w:rFonts w:ascii="Century Gothic" w:hAnsi="Century Gothic"/>
                <w:vertAlign w:val="subscript"/>
              </w:rPr>
              <w:t>6</w:t>
            </w:r>
            <w:r w:rsidRPr="000076FF">
              <w:rPr>
                <w:rFonts w:ascii="Century Gothic" w:hAnsi="Century Gothic"/>
              </w:rPr>
              <w:t>CH</w:t>
            </w:r>
            <w:r w:rsidRPr="00017772">
              <w:rPr>
                <w:rFonts w:ascii="Century Gothic" w:hAnsi="Century Gothic"/>
                <w:vertAlign w:val="subscript"/>
              </w:rPr>
              <w:t>3</w:t>
            </w:r>
          </w:p>
        </w:tc>
        <w:tc>
          <w:tcPr>
            <w:tcW w:w="1294" w:type="dxa"/>
          </w:tcPr>
          <w:p w14:paraId="6A7567BF" w14:textId="4AC23ECD" w:rsidR="00F51A82" w:rsidRDefault="00F51A82" w:rsidP="00F51A82">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0076FF">
              <w:rPr>
                <w:rFonts w:ascii="Century Gothic" w:hAnsi="Century Gothic"/>
              </w:rPr>
              <w:t>0.703</w:t>
            </w:r>
          </w:p>
        </w:tc>
      </w:tr>
      <w:tr w:rsidR="00F51A82" w14:paraId="1E35881C" w14:textId="77777777" w:rsidTr="00DA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42997A17" w14:textId="6E7B6169" w:rsidR="00F51A82" w:rsidRDefault="00F51A82" w:rsidP="00C24A9E">
            <w:pPr>
              <w:widowControl w:val="0"/>
              <w:tabs>
                <w:tab w:val="left" w:pos="284"/>
              </w:tabs>
              <w:autoSpaceDE w:val="0"/>
              <w:autoSpaceDN w:val="0"/>
              <w:adjustRightInd w:val="0"/>
              <w:spacing w:line="240" w:lineRule="auto"/>
              <w:jc w:val="both"/>
              <w:rPr>
                <w:rFonts w:ascii="Century Gothic" w:hAnsi="Century Gothic"/>
              </w:rPr>
            </w:pPr>
            <w:r w:rsidRPr="000076FF">
              <w:rPr>
                <w:rFonts w:ascii="Century Gothic" w:hAnsi="Century Gothic"/>
              </w:rPr>
              <w:t>Nonano</w:t>
            </w:r>
          </w:p>
        </w:tc>
        <w:tc>
          <w:tcPr>
            <w:tcW w:w="1854" w:type="dxa"/>
          </w:tcPr>
          <w:p w14:paraId="14ED8F23" w14:textId="3CC4E7F2" w:rsidR="00F51A82" w:rsidRDefault="00F51A82" w:rsidP="00C24A9E">
            <w:pPr>
              <w:widowControl w:val="0"/>
              <w:tabs>
                <w:tab w:val="left" w:pos="284"/>
              </w:tabs>
              <w:autoSpaceDE w:val="0"/>
              <w:autoSpaceDN w:val="0"/>
              <w:adjustRightInd w:val="0"/>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0076FF">
              <w:rPr>
                <w:rFonts w:ascii="Century Gothic" w:hAnsi="Century Gothic"/>
              </w:rPr>
              <w:t>CH</w:t>
            </w:r>
            <w:r w:rsidRPr="00017772">
              <w:rPr>
                <w:rFonts w:ascii="Century Gothic" w:hAnsi="Century Gothic"/>
                <w:vertAlign w:val="subscript"/>
              </w:rPr>
              <w:t>3</w:t>
            </w:r>
            <w:r w:rsidRPr="000076FF">
              <w:rPr>
                <w:rFonts w:ascii="Century Gothic" w:hAnsi="Century Gothic"/>
              </w:rPr>
              <w:t>(CH</w:t>
            </w:r>
            <w:r w:rsidRPr="00644F2E">
              <w:rPr>
                <w:rFonts w:ascii="Century Gothic" w:hAnsi="Century Gothic"/>
                <w:vertAlign w:val="subscript"/>
              </w:rPr>
              <w:t>2</w:t>
            </w:r>
            <w:r w:rsidRPr="000076FF">
              <w:rPr>
                <w:rFonts w:ascii="Century Gothic" w:hAnsi="Century Gothic"/>
              </w:rPr>
              <w:t>)</w:t>
            </w:r>
            <w:r w:rsidRPr="00644F2E">
              <w:rPr>
                <w:rFonts w:ascii="Century Gothic" w:hAnsi="Century Gothic"/>
                <w:vertAlign w:val="subscript"/>
              </w:rPr>
              <w:t>7</w:t>
            </w:r>
            <w:r w:rsidRPr="000076FF">
              <w:rPr>
                <w:rFonts w:ascii="Century Gothic" w:hAnsi="Century Gothic"/>
              </w:rPr>
              <w:t>CH</w:t>
            </w:r>
            <w:r w:rsidRPr="00644F2E">
              <w:rPr>
                <w:rFonts w:ascii="Century Gothic" w:hAnsi="Century Gothic"/>
                <w:vertAlign w:val="subscript"/>
              </w:rPr>
              <w:t>3</w:t>
            </w:r>
          </w:p>
        </w:tc>
        <w:tc>
          <w:tcPr>
            <w:tcW w:w="1294" w:type="dxa"/>
          </w:tcPr>
          <w:p w14:paraId="7898EFD4" w14:textId="5AABB8A8" w:rsidR="00F51A82" w:rsidRDefault="00F51A82" w:rsidP="00F51A82">
            <w:pPr>
              <w:widowControl w:val="0"/>
              <w:tabs>
                <w:tab w:val="left" w:pos="284"/>
              </w:tabs>
              <w:autoSpaceDE w:val="0"/>
              <w:autoSpaceDN w:val="0"/>
              <w:adjustRightInd w:val="0"/>
              <w:spacing w:line="24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0076FF">
              <w:rPr>
                <w:rFonts w:ascii="Century Gothic" w:hAnsi="Century Gothic"/>
              </w:rPr>
              <w:t>0.718</w:t>
            </w:r>
          </w:p>
        </w:tc>
      </w:tr>
      <w:tr w:rsidR="00F51A82" w14:paraId="2C3F3C16" w14:textId="77777777" w:rsidTr="00DA6085">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06B369D3" w14:textId="5C663DCF" w:rsidR="00F51A82" w:rsidRDefault="00F51A82" w:rsidP="00C24A9E">
            <w:pPr>
              <w:widowControl w:val="0"/>
              <w:tabs>
                <w:tab w:val="left" w:pos="284"/>
              </w:tabs>
              <w:autoSpaceDE w:val="0"/>
              <w:autoSpaceDN w:val="0"/>
              <w:adjustRightInd w:val="0"/>
              <w:spacing w:line="240" w:lineRule="auto"/>
              <w:jc w:val="both"/>
              <w:rPr>
                <w:rFonts w:ascii="Century Gothic" w:hAnsi="Century Gothic"/>
              </w:rPr>
            </w:pPr>
            <w:r w:rsidRPr="000076FF">
              <w:rPr>
                <w:rFonts w:ascii="Century Gothic" w:hAnsi="Century Gothic"/>
              </w:rPr>
              <w:t>Decano</w:t>
            </w:r>
          </w:p>
        </w:tc>
        <w:tc>
          <w:tcPr>
            <w:tcW w:w="1854" w:type="dxa"/>
          </w:tcPr>
          <w:p w14:paraId="2BEF7A5A" w14:textId="71ECC424" w:rsidR="00F51A82" w:rsidRDefault="00F51A82" w:rsidP="00C24A9E">
            <w:pPr>
              <w:widowControl w:val="0"/>
              <w:tabs>
                <w:tab w:val="left" w:pos="284"/>
              </w:tabs>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0076FF">
              <w:rPr>
                <w:rFonts w:ascii="Century Gothic" w:hAnsi="Century Gothic"/>
              </w:rPr>
              <w:t>CH</w:t>
            </w:r>
            <w:r w:rsidRPr="00644F2E">
              <w:rPr>
                <w:rFonts w:ascii="Century Gothic" w:hAnsi="Century Gothic"/>
                <w:vertAlign w:val="subscript"/>
              </w:rPr>
              <w:t>3</w:t>
            </w:r>
            <w:r w:rsidRPr="000076FF">
              <w:rPr>
                <w:rFonts w:ascii="Century Gothic" w:hAnsi="Century Gothic"/>
              </w:rPr>
              <w:t>(CH</w:t>
            </w:r>
            <w:r w:rsidRPr="00644F2E">
              <w:rPr>
                <w:rFonts w:ascii="Century Gothic" w:hAnsi="Century Gothic"/>
                <w:vertAlign w:val="subscript"/>
              </w:rPr>
              <w:t>2</w:t>
            </w:r>
            <w:r w:rsidRPr="000076FF">
              <w:rPr>
                <w:rFonts w:ascii="Century Gothic" w:hAnsi="Century Gothic"/>
              </w:rPr>
              <w:t>)</w:t>
            </w:r>
            <w:r w:rsidRPr="00644F2E">
              <w:rPr>
                <w:rFonts w:ascii="Century Gothic" w:hAnsi="Century Gothic"/>
                <w:vertAlign w:val="subscript"/>
              </w:rPr>
              <w:t>8</w:t>
            </w:r>
            <w:r w:rsidRPr="000076FF">
              <w:rPr>
                <w:rFonts w:ascii="Century Gothic" w:hAnsi="Century Gothic"/>
              </w:rPr>
              <w:t>CH</w:t>
            </w:r>
            <w:r w:rsidRPr="00644F2E">
              <w:rPr>
                <w:rFonts w:ascii="Century Gothic" w:hAnsi="Century Gothic"/>
                <w:vertAlign w:val="subscript"/>
              </w:rPr>
              <w:t>3</w:t>
            </w:r>
          </w:p>
        </w:tc>
        <w:tc>
          <w:tcPr>
            <w:tcW w:w="1294" w:type="dxa"/>
          </w:tcPr>
          <w:p w14:paraId="1D35991A" w14:textId="15F2CCDC" w:rsidR="00F51A82" w:rsidRDefault="00F51A82" w:rsidP="00F51A82">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0076FF">
              <w:rPr>
                <w:rFonts w:ascii="Century Gothic" w:hAnsi="Century Gothic"/>
              </w:rPr>
              <w:t>0.730</w:t>
            </w:r>
          </w:p>
        </w:tc>
      </w:tr>
    </w:tbl>
    <w:p w14:paraId="0A98969F" w14:textId="25408C4A" w:rsidR="00C24A9E" w:rsidRDefault="00C24A9E" w:rsidP="00A751BC">
      <w:pPr>
        <w:widowControl w:val="0"/>
        <w:tabs>
          <w:tab w:val="left" w:pos="0"/>
        </w:tabs>
        <w:autoSpaceDE w:val="0"/>
        <w:autoSpaceDN w:val="0"/>
        <w:adjustRightInd w:val="0"/>
        <w:spacing w:after="0" w:line="240" w:lineRule="auto"/>
        <w:ind w:left="-142" w:hanging="284"/>
        <w:jc w:val="both"/>
        <w:rPr>
          <w:rFonts w:ascii="Century Gothic" w:hAnsi="Century Gothic"/>
        </w:rPr>
      </w:pPr>
      <w:r>
        <w:rPr>
          <w:rFonts w:ascii="Century Gothic" w:hAnsi="Century Gothic"/>
        </w:rPr>
        <w:t xml:space="preserve">3. </w:t>
      </w:r>
      <w:r w:rsidR="00471DD5">
        <w:rPr>
          <w:rFonts w:ascii="Century Gothic" w:hAnsi="Century Gothic"/>
        </w:rPr>
        <w:t>Con base a la gráfica anterior que puede deducir de la densidad de los alcanos: ___________________</w:t>
      </w:r>
      <w:r w:rsidR="00A751BC">
        <w:rPr>
          <w:rFonts w:ascii="Century Gothic" w:hAnsi="Century Gothic"/>
        </w:rPr>
        <w:t>______</w:t>
      </w:r>
      <w:r w:rsidR="00437726">
        <w:rPr>
          <w:rFonts w:ascii="Century Gothic" w:hAnsi="Century Gothic"/>
        </w:rPr>
        <w:t>_________________________</w:t>
      </w:r>
    </w:p>
    <w:p w14:paraId="1AB4E40B" w14:textId="3B7C8B16" w:rsidR="00471DD5" w:rsidRDefault="00471DD5" w:rsidP="00471DD5">
      <w:pPr>
        <w:widowControl w:val="0"/>
        <w:tabs>
          <w:tab w:val="left" w:pos="0"/>
        </w:tabs>
        <w:autoSpaceDE w:val="0"/>
        <w:autoSpaceDN w:val="0"/>
        <w:adjustRightInd w:val="0"/>
        <w:spacing w:after="0" w:line="240" w:lineRule="auto"/>
        <w:ind w:left="142" w:hanging="284"/>
        <w:jc w:val="both"/>
        <w:rPr>
          <w:rFonts w:ascii="Century Gothic" w:hAnsi="Century Gothic"/>
        </w:rPr>
      </w:pPr>
      <w:r>
        <w:rPr>
          <w:rFonts w:ascii="Century Gothic" w:hAnsi="Century Gothic"/>
        </w:rPr>
        <w:tab/>
        <w:t>_________________________________________________</w:t>
      </w:r>
      <w:r w:rsidR="00A751BC">
        <w:rPr>
          <w:rFonts w:ascii="Century Gothic" w:hAnsi="Century Gothic"/>
        </w:rPr>
        <w:t>_</w:t>
      </w:r>
      <w:r w:rsidR="00437726">
        <w:rPr>
          <w:rFonts w:ascii="Century Gothic" w:hAnsi="Century Gothic"/>
        </w:rPr>
        <w:t>__________________________________</w:t>
      </w:r>
    </w:p>
    <w:p w14:paraId="1848B4ED" w14:textId="34205BE0" w:rsidR="00471DD5" w:rsidRDefault="00471DD5" w:rsidP="00471DD5">
      <w:pPr>
        <w:widowControl w:val="0"/>
        <w:tabs>
          <w:tab w:val="left" w:pos="0"/>
        </w:tabs>
        <w:autoSpaceDE w:val="0"/>
        <w:autoSpaceDN w:val="0"/>
        <w:adjustRightInd w:val="0"/>
        <w:spacing w:after="0" w:line="240" w:lineRule="auto"/>
        <w:ind w:left="142" w:hanging="284"/>
        <w:jc w:val="both"/>
        <w:rPr>
          <w:rFonts w:ascii="Century Gothic" w:hAnsi="Century Gothic"/>
        </w:rPr>
      </w:pPr>
      <w:r>
        <w:rPr>
          <w:rFonts w:ascii="Century Gothic" w:hAnsi="Century Gothic"/>
        </w:rPr>
        <w:t>___________________________________________________</w:t>
      </w:r>
      <w:r w:rsidR="00A751BC">
        <w:rPr>
          <w:rFonts w:ascii="Century Gothic" w:hAnsi="Century Gothic"/>
        </w:rPr>
        <w:t>___________________________________</w:t>
      </w:r>
    </w:p>
    <w:p w14:paraId="5B7E42C8" w14:textId="3AFCF6F4" w:rsidR="00471DD5" w:rsidRDefault="00471DD5" w:rsidP="00471DD5">
      <w:pPr>
        <w:widowControl w:val="0"/>
        <w:tabs>
          <w:tab w:val="left" w:pos="0"/>
        </w:tabs>
        <w:autoSpaceDE w:val="0"/>
        <w:autoSpaceDN w:val="0"/>
        <w:adjustRightInd w:val="0"/>
        <w:spacing w:after="0" w:line="240" w:lineRule="auto"/>
        <w:ind w:left="142" w:hanging="284"/>
        <w:jc w:val="both"/>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w:t>
      </w:r>
    </w:p>
    <w:p w14:paraId="30DC3399" w14:textId="2EE06792" w:rsidR="00471DD5" w:rsidRDefault="00AA3313" w:rsidP="006F67D7">
      <w:pPr>
        <w:widowControl w:val="0"/>
        <w:tabs>
          <w:tab w:val="left" w:pos="0"/>
        </w:tabs>
        <w:autoSpaceDE w:val="0"/>
        <w:autoSpaceDN w:val="0"/>
        <w:adjustRightInd w:val="0"/>
        <w:spacing w:after="0" w:line="240" w:lineRule="auto"/>
        <w:ind w:left="-284" w:hanging="284"/>
        <w:jc w:val="both"/>
        <w:rPr>
          <w:rFonts w:ascii="Century Gothic" w:hAnsi="Century Gothic"/>
        </w:rPr>
      </w:pPr>
      <w:r w:rsidRPr="00520713">
        <w:rPr>
          <w:rFonts w:ascii="Century Gothic" w:hAnsi="Century Gothic" w:cs="Cavolini"/>
          <w:b/>
          <w:bCs/>
          <w:i/>
          <w:iCs/>
          <w:noProof/>
          <w:sz w:val="24"/>
          <w:szCs w:val="24"/>
        </w:rPr>
        <w:drawing>
          <wp:anchor distT="0" distB="0" distL="114300" distR="114300" simplePos="0" relativeHeight="251941888" behindDoc="0" locked="0" layoutInCell="1" allowOverlap="1" wp14:anchorId="0A7A767B" wp14:editId="6B51D26C">
            <wp:simplePos x="0" y="0"/>
            <wp:positionH relativeFrom="leftMargin">
              <wp:posOffset>121920</wp:posOffset>
            </wp:positionH>
            <wp:positionV relativeFrom="paragraph">
              <wp:posOffset>37465</wp:posOffset>
            </wp:positionV>
            <wp:extent cx="525145" cy="842010"/>
            <wp:effectExtent l="0" t="0" r="8255" b="0"/>
            <wp:wrapThrough wrapText="bothSides">
              <wp:wrapPolygon edited="0">
                <wp:start x="0" y="0"/>
                <wp:lineTo x="0" y="21014"/>
                <wp:lineTo x="21156" y="21014"/>
                <wp:lineTo x="21156" y="0"/>
                <wp:lineTo x="0" y="0"/>
              </wp:wrapPolygon>
            </wp:wrapThrough>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145" cy="842010"/>
                    </a:xfrm>
                    <a:prstGeom prst="rect">
                      <a:avLst/>
                    </a:prstGeom>
                    <a:noFill/>
                    <a:ln>
                      <a:noFill/>
                    </a:ln>
                  </pic:spPr>
                </pic:pic>
              </a:graphicData>
            </a:graphic>
            <wp14:sizeRelH relativeFrom="page">
              <wp14:pctWidth>0</wp14:pctWidth>
            </wp14:sizeRelH>
            <wp14:sizeRelV relativeFrom="page">
              <wp14:pctHeight>0</wp14:pctHeight>
            </wp14:sizeRelV>
          </wp:anchor>
        </w:drawing>
      </w:r>
      <w:r w:rsidR="00A751BC">
        <w:rPr>
          <w:rFonts w:ascii="Century Gothic" w:hAnsi="Century Gothic"/>
          <w:noProof/>
          <w:sz w:val="24"/>
          <w:szCs w:val="24"/>
        </w:rPr>
        <mc:AlternateContent>
          <mc:Choice Requires="wps">
            <w:drawing>
              <wp:anchor distT="0" distB="0" distL="114300" distR="114300" simplePos="0" relativeHeight="251973632" behindDoc="0" locked="0" layoutInCell="1" allowOverlap="1" wp14:anchorId="2F99C0F8" wp14:editId="25ED3064">
                <wp:simplePos x="0" y="0"/>
                <wp:positionH relativeFrom="margin">
                  <wp:posOffset>3146216</wp:posOffset>
                </wp:positionH>
                <wp:positionV relativeFrom="paragraph">
                  <wp:posOffset>966947</wp:posOffset>
                </wp:positionV>
                <wp:extent cx="3087541" cy="1278925"/>
                <wp:effectExtent l="0" t="0" r="17780" b="16510"/>
                <wp:wrapNone/>
                <wp:docPr id="20" name="Rectángulo 20"/>
                <wp:cNvGraphicFramePr/>
                <a:graphic xmlns:a="http://schemas.openxmlformats.org/drawingml/2006/main">
                  <a:graphicData uri="http://schemas.microsoft.com/office/word/2010/wordprocessingShape">
                    <wps:wsp>
                      <wps:cNvSpPr/>
                      <wps:spPr>
                        <a:xfrm>
                          <a:off x="0" y="0"/>
                          <a:ext cx="3087541" cy="1278925"/>
                        </a:xfrm>
                        <a:prstGeom prst="rect">
                          <a:avLst/>
                        </a:prstGeom>
                        <a:solidFill>
                          <a:sysClr val="window" lastClr="FFFFFF"/>
                        </a:solidFill>
                        <a:ln w="12700" cap="flat" cmpd="sng" algn="ctr">
                          <a:solidFill>
                            <a:srgbClr val="70AD47"/>
                          </a:solidFill>
                          <a:prstDash val="solid"/>
                          <a:miter lim="800000"/>
                        </a:ln>
                        <a:effectLst/>
                      </wps:spPr>
                      <wps:txbx>
                        <w:txbxContent>
                          <w:p w14:paraId="79401082" w14:textId="32E80FE2" w:rsidR="00AC72DC" w:rsidRDefault="00AC72DC" w:rsidP="00AC72DC">
                            <w:pPr>
                              <w:spacing w:after="0" w:line="240" w:lineRule="auto"/>
                              <w:jc w:val="center"/>
                              <w:rPr>
                                <w:b/>
                                <w:bCs/>
                                <w:lang w:val="es-MX"/>
                              </w:rPr>
                            </w:pPr>
                            <w:r w:rsidRPr="00E47590">
                              <w:rPr>
                                <w:b/>
                                <w:bCs/>
                                <w:lang w:val="es-MX"/>
                              </w:rPr>
                              <w:t>SUSTANCIA B</w:t>
                            </w:r>
                          </w:p>
                          <w:p w14:paraId="0BB61D02" w14:textId="77E78270" w:rsidR="00E47590" w:rsidRDefault="00185E80" w:rsidP="00185E80">
                            <w:pPr>
                              <w:spacing w:after="0" w:line="240" w:lineRule="auto"/>
                              <w:jc w:val="both"/>
                              <w:rPr>
                                <w:rFonts w:ascii="Baskerville Old Face" w:hAnsi="Baskerville Old Face"/>
                                <w:lang w:val="es-MX"/>
                              </w:rPr>
                            </w:pPr>
                            <w:r w:rsidRPr="00185E80">
                              <w:rPr>
                                <w:rFonts w:ascii="Baskerville Old Face" w:hAnsi="Baskerville Old Face"/>
                                <w:lang w:val="es-MX"/>
                              </w:rPr>
                              <w:t>Los que son de bajo peso molecular son líquidos volátiles de olor agradable</w:t>
                            </w:r>
                            <w:r>
                              <w:rPr>
                                <w:rFonts w:ascii="Baskerville Old Face" w:hAnsi="Baskerville Old Face"/>
                                <w:lang w:val="es-MX"/>
                              </w:rPr>
                              <w:t>, s</w:t>
                            </w:r>
                            <w:r w:rsidRPr="00185E80">
                              <w:rPr>
                                <w:rFonts w:ascii="Baskerville Old Face" w:hAnsi="Baskerville Old Face"/>
                                <w:lang w:val="es-MX"/>
                              </w:rPr>
                              <w:t>on las responsables de los olores de ciertas frutas</w:t>
                            </w:r>
                            <w:r>
                              <w:rPr>
                                <w:rFonts w:ascii="Baskerville Old Face" w:hAnsi="Baskerville Old Face"/>
                                <w:lang w:val="es-MX"/>
                              </w:rPr>
                              <w:t>, l</w:t>
                            </w:r>
                            <w:r w:rsidRPr="00185E80">
                              <w:rPr>
                                <w:rFonts w:ascii="Baskerville Old Face" w:hAnsi="Baskerville Old Face"/>
                                <w:lang w:val="es-MX"/>
                              </w:rPr>
                              <w:t>os superiores son sólidos cristalinos, inodoros</w:t>
                            </w:r>
                            <w:r>
                              <w:rPr>
                                <w:rFonts w:ascii="Baskerville Old Face" w:hAnsi="Baskerville Old Face"/>
                                <w:lang w:val="es-MX"/>
                              </w:rPr>
                              <w:t>, s</w:t>
                            </w:r>
                            <w:r w:rsidRPr="00185E80">
                              <w:rPr>
                                <w:rFonts w:ascii="Baskerville Old Face" w:hAnsi="Baskerville Old Face"/>
                                <w:lang w:val="es-MX"/>
                              </w:rPr>
                              <w:t>olubles en solventes orgánicos e insolubles en agua</w:t>
                            </w:r>
                            <w:r>
                              <w:rPr>
                                <w:rFonts w:ascii="Baskerville Old Face" w:hAnsi="Baskerville Old Face"/>
                                <w:lang w:val="es-MX"/>
                              </w:rPr>
                              <w:t>, s</w:t>
                            </w:r>
                            <w:r w:rsidRPr="00185E80">
                              <w:rPr>
                                <w:rFonts w:ascii="Baskerville Old Face" w:hAnsi="Baskerville Old Face"/>
                                <w:lang w:val="es-MX"/>
                              </w:rPr>
                              <w:t>on menos densos que el agua.</w:t>
                            </w:r>
                          </w:p>
                          <w:p w14:paraId="0783F016" w14:textId="4A024FBF" w:rsidR="00185E80" w:rsidRPr="00185E80" w:rsidRDefault="00185E80" w:rsidP="00185E80">
                            <w:pPr>
                              <w:spacing w:after="0" w:line="240" w:lineRule="auto"/>
                              <w:jc w:val="center"/>
                              <w:rPr>
                                <w:rFonts w:ascii="Baskerville Old Face" w:hAnsi="Baskerville Old Face"/>
                                <w:b/>
                                <w:bCs/>
                                <w:u w:val="single"/>
                                <w:lang w:val="es-MX"/>
                              </w:rPr>
                            </w:pPr>
                            <w:r w:rsidRPr="00185E80">
                              <w:rPr>
                                <w:rFonts w:ascii="Baskerville Old Face" w:hAnsi="Baskerville Old Face"/>
                                <w:b/>
                                <w:bCs/>
                                <w:u w:val="single"/>
                                <w:lang w:val="es-MX"/>
                              </w:rPr>
                              <w:t>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9C0F8" id="Rectángulo 20" o:spid="_x0000_s1036" style="position:absolute;left:0;text-align:left;margin-left:247.75pt;margin-top:76.15pt;width:243.1pt;height:100.7pt;z-index:25197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" fillcolor="window" strokecolor="#70ad47" strokeweight="1pt">
                <v:textbox>
                  <w:txbxContent>
                    <w:p w14:paraId="79401082" w14:textId="32E80FE2" w:rsidR="00AC72DC" w:rsidRDefault="00AC72DC" w:rsidP="00AC72DC">
                      <w:pPr>
                        <w:spacing w:after="0" w:line="240" w:lineRule="auto"/>
                        <w:jc w:val="center"/>
                        <w:rPr>
                          <w:b/>
                          <w:bCs/>
                          <w:lang w:val="es-MX"/>
                        </w:rPr>
                      </w:pPr>
                      <w:r w:rsidRPr="00E47590">
                        <w:rPr>
                          <w:b/>
                          <w:bCs/>
                          <w:lang w:val="es-MX"/>
                        </w:rPr>
                        <w:t>SUSTANCIA B</w:t>
                      </w:r>
                    </w:p>
                    <w:p w14:paraId="0BB61D02" w14:textId="77E78270" w:rsidR="00E47590" w:rsidRDefault="00185E80" w:rsidP="00185E80">
                      <w:pPr>
                        <w:spacing w:after="0" w:line="240" w:lineRule="auto"/>
                        <w:jc w:val="both"/>
                        <w:rPr>
                          <w:rFonts w:ascii="Baskerville Old Face" w:hAnsi="Baskerville Old Face"/>
                          <w:lang w:val="es-MX"/>
                        </w:rPr>
                      </w:pPr>
                      <w:r w:rsidRPr="00185E80">
                        <w:rPr>
                          <w:rFonts w:ascii="Baskerville Old Face" w:hAnsi="Baskerville Old Face"/>
                          <w:lang w:val="es-MX"/>
                        </w:rPr>
                        <w:t>Los que son de bajo peso molecular son líquidos volátiles de olor agradable</w:t>
                      </w:r>
                      <w:r>
                        <w:rPr>
                          <w:rFonts w:ascii="Baskerville Old Face" w:hAnsi="Baskerville Old Face"/>
                          <w:lang w:val="es-MX"/>
                        </w:rPr>
                        <w:t>, s</w:t>
                      </w:r>
                      <w:r w:rsidRPr="00185E80">
                        <w:rPr>
                          <w:rFonts w:ascii="Baskerville Old Face" w:hAnsi="Baskerville Old Face"/>
                          <w:lang w:val="es-MX"/>
                        </w:rPr>
                        <w:t>on las responsables de los olores de ciertas frutas</w:t>
                      </w:r>
                      <w:r>
                        <w:rPr>
                          <w:rFonts w:ascii="Baskerville Old Face" w:hAnsi="Baskerville Old Face"/>
                          <w:lang w:val="es-MX"/>
                        </w:rPr>
                        <w:t>, l</w:t>
                      </w:r>
                      <w:r w:rsidRPr="00185E80">
                        <w:rPr>
                          <w:rFonts w:ascii="Baskerville Old Face" w:hAnsi="Baskerville Old Face"/>
                          <w:lang w:val="es-MX"/>
                        </w:rPr>
                        <w:t>os superiores son sólidos cristalinos, inodoros</w:t>
                      </w:r>
                      <w:r>
                        <w:rPr>
                          <w:rFonts w:ascii="Baskerville Old Face" w:hAnsi="Baskerville Old Face"/>
                          <w:lang w:val="es-MX"/>
                        </w:rPr>
                        <w:t>, s</w:t>
                      </w:r>
                      <w:r w:rsidRPr="00185E80">
                        <w:rPr>
                          <w:rFonts w:ascii="Baskerville Old Face" w:hAnsi="Baskerville Old Face"/>
                          <w:lang w:val="es-MX"/>
                        </w:rPr>
                        <w:t>olubles en solventes orgánicos e insolubles en agua</w:t>
                      </w:r>
                      <w:r>
                        <w:rPr>
                          <w:rFonts w:ascii="Baskerville Old Face" w:hAnsi="Baskerville Old Face"/>
                          <w:lang w:val="es-MX"/>
                        </w:rPr>
                        <w:t>, s</w:t>
                      </w:r>
                      <w:r w:rsidRPr="00185E80">
                        <w:rPr>
                          <w:rFonts w:ascii="Baskerville Old Face" w:hAnsi="Baskerville Old Face"/>
                          <w:lang w:val="es-MX"/>
                        </w:rPr>
                        <w:t>on menos densos que el agua.</w:t>
                      </w:r>
                    </w:p>
                    <w:p w14:paraId="0783F016" w14:textId="4A024FBF" w:rsidR="00185E80" w:rsidRPr="00185E80" w:rsidRDefault="00185E80" w:rsidP="00185E80">
                      <w:pPr>
                        <w:spacing w:after="0" w:line="240" w:lineRule="auto"/>
                        <w:jc w:val="center"/>
                        <w:rPr>
                          <w:rFonts w:ascii="Baskerville Old Face" w:hAnsi="Baskerville Old Face"/>
                          <w:b/>
                          <w:bCs/>
                          <w:u w:val="single"/>
                          <w:lang w:val="es-MX"/>
                        </w:rPr>
                      </w:pPr>
                      <w:r w:rsidRPr="00185E80">
                        <w:rPr>
                          <w:rFonts w:ascii="Baskerville Old Face" w:hAnsi="Baskerville Old Face"/>
                          <w:b/>
                          <w:bCs/>
                          <w:u w:val="single"/>
                          <w:lang w:val="es-MX"/>
                        </w:rPr>
                        <w:t>_______________________</w:t>
                      </w:r>
                    </w:p>
                  </w:txbxContent>
                </v:textbox>
                <w10:wrap anchorx="margin"/>
              </v:rect>
            </w:pict>
          </mc:Fallback>
        </mc:AlternateContent>
      </w:r>
      <w:r w:rsidR="00AC72DC">
        <w:rPr>
          <w:rFonts w:ascii="Century Gothic" w:hAnsi="Century Gothic"/>
          <w:noProof/>
          <w:sz w:val="24"/>
          <w:szCs w:val="24"/>
        </w:rPr>
        <w:drawing>
          <wp:anchor distT="0" distB="0" distL="114300" distR="114300" simplePos="0" relativeHeight="251970560" behindDoc="0" locked="0" layoutInCell="1" allowOverlap="1" wp14:anchorId="2B3DD6FF" wp14:editId="5C4FE1FA">
            <wp:simplePos x="0" y="0"/>
            <wp:positionH relativeFrom="column">
              <wp:posOffset>4852543</wp:posOffset>
            </wp:positionH>
            <wp:positionV relativeFrom="paragraph">
              <wp:posOffset>35814</wp:posOffset>
            </wp:positionV>
            <wp:extent cx="1376680" cy="956310"/>
            <wp:effectExtent l="19050" t="19050" r="13970" b="15240"/>
            <wp:wrapThrough wrapText="bothSides">
              <wp:wrapPolygon edited="0">
                <wp:start x="-299" y="-430"/>
                <wp:lineTo x="-299" y="21514"/>
                <wp:lineTo x="21221" y="21514"/>
                <wp:lineTo x="21520" y="20653"/>
                <wp:lineTo x="21520" y="-430"/>
                <wp:lineTo x="-299" y="-43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6680" cy="956310"/>
                    </a:xfrm>
                    <a:prstGeom prst="rect">
                      <a:avLst/>
                    </a:prstGeom>
                    <a:noFill/>
                    <a:ln>
                      <a:solidFill>
                        <a:schemeClr val="accent1"/>
                      </a:solidFill>
                      <a:prstDash val="dashDot"/>
                    </a:ln>
                  </pic:spPr>
                </pic:pic>
              </a:graphicData>
            </a:graphic>
            <wp14:sizeRelH relativeFrom="page">
              <wp14:pctWidth>0</wp14:pctWidth>
            </wp14:sizeRelH>
            <wp14:sizeRelV relativeFrom="page">
              <wp14:pctHeight>0</wp14:pctHeight>
            </wp14:sizeRelV>
          </wp:anchor>
        </w:drawing>
      </w:r>
      <w:r w:rsidR="00471DD5">
        <w:rPr>
          <w:rFonts w:ascii="Century Gothic" w:hAnsi="Century Gothic"/>
        </w:rPr>
        <w:t xml:space="preserve">4. </w:t>
      </w:r>
      <w:r w:rsidR="007747CD">
        <w:rPr>
          <w:rFonts w:ascii="Century Gothic" w:hAnsi="Century Gothic"/>
        </w:rPr>
        <w:t xml:space="preserve"> Un Científico en el laboratorio recibe tres muestras para que determine que compuestos orgánicos tiene a partir de las propiedades físicas que presenta, para ello determina solubilidad en agua y solventes orgánicos; determina sus puntos de fusión y ebullición, densidad entre otras propiedades. Ayuda al científico a determinar a qué grupo funcional pertenece las tres sustancias.</w:t>
      </w:r>
    </w:p>
    <w:p w14:paraId="7D7FA3FB" w14:textId="69C45152" w:rsidR="005120C5" w:rsidRDefault="00AC72DC" w:rsidP="00C24A9E">
      <w:pPr>
        <w:spacing w:after="0"/>
        <w:ind w:hanging="142"/>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971584" behindDoc="0" locked="0" layoutInCell="1" allowOverlap="1" wp14:anchorId="0E94C237" wp14:editId="170F0E68">
                <wp:simplePos x="0" y="0"/>
                <wp:positionH relativeFrom="margin">
                  <wp:posOffset>-301642</wp:posOffset>
                </wp:positionH>
                <wp:positionV relativeFrom="paragraph">
                  <wp:posOffset>8255</wp:posOffset>
                </wp:positionV>
                <wp:extent cx="3138616" cy="1223318"/>
                <wp:effectExtent l="0" t="0" r="24130" b="15240"/>
                <wp:wrapNone/>
                <wp:docPr id="19" name="Rectángulo 19"/>
                <wp:cNvGraphicFramePr/>
                <a:graphic xmlns:a="http://schemas.openxmlformats.org/drawingml/2006/main">
                  <a:graphicData uri="http://schemas.microsoft.com/office/word/2010/wordprocessingShape">
                    <wps:wsp>
                      <wps:cNvSpPr/>
                      <wps:spPr>
                        <a:xfrm>
                          <a:off x="0" y="0"/>
                          <a:ext cx="3138616" cy="12233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2C40AA" w14:textId="64FF0A29" w:rsidR="00AC72DC" w:rsidRDefault="00AC72DC" w:rsidP="00AC72DC">
                            <w:pPr>
                              <w:spacing w:after="0" w:line="240" w:lineRule="auto"/>
                              <w:jc w:val="center"/>
                              <w:rPr>
                                <w:b/>
                                <w:bCs/>
                                <w:lang w:val="es-MX"/>
                              </w:rPr>
                            </w:pPr>
                            <w:r w:rsidRPr="00AC72DC">
                              <w:rPr>
                                <w:b/>
                                <w:bCs/>
                                <w:lang w:val="es-MX"/>
                              </w:rPr>
                              <w:t>SUSTANCIA A</w:t>
                            </w:r>
                          </w:p>
                          <w:p w14:paraId="44B41962" w14:textId="2EBA1943" w:rsidR="006F67D7" w:rsidRPr="006F67D7" w:rsidRDefault="006F67D7" w:rsidP="006F67D7">
                            <w:pPr>
                              <w:spacing w:after="0" w:line="240" w:lineRule="auto"/>
                              <w:jc w:val="both"/>
                              <w:rPr>
                                <w:rFonts w:ascii="Baskerville Old Face" w:hAnsi="Baskerville Old Face"/>
                                <w:lang w:val="es-MX"/>
                              </w:rPr>
                            </w:pPr>
                            <w:r w:rsidRPr="006F67D7">
                              <w:rPr>
                                <w:rFonts w:ascii="Baskerville Old Face" w:hAnsi="Baskerville Old Face"/>
                                <w:lang w:val="es-MX"/>
                              </w:rPr>
                              <w:t>P</w:t>
                            </w:r>
                            <w:r w:rsidRPr="006F67D7">
                              <w:rPr>
                                <w:rFonts w:ascii="Baskerville Old Face" w:hAnsi="Baskerville Old Face"/>
                                <w:lang w:val="es-MX"/>
                              </w:rPr>
                              <w:t>resentan puntos de fusión y ebullición más bajos que los alcoholes</w:t>
                            </w:r>
                            <w:r w:rsidRPr="006F67D7">
                              <w:rPr>
                                <w:rFonts w:ascii="Baskerville Old Face" w:hAnsi="Baskerville Old Face"/>
                                <w:lang w:val="es-MX"/>
                              </w:rPr>
                              <w:t>; t</w:t>
                            </w:r>
                            <w:r w:rsidRPr="006F67D7">
                              <w:rPr>
                                <w:rFonts w:ascii="Baskerville Old Face" w:hAnsi="Baskerville Old Face"/>
                                <w:lang w:val="es-MX"/>
                              </w:rPr>
                              <w:t>ienen un olor penetrante y característico a pescado</w:t>
                            </w:r>
                            <w:r w:rsidRPr="006F67D7">
                              <w:rPr>
                                <w:rFonts w:ascii="Baskerville Old Face" w:hAnsi="Baskerville Old Face"/>
                                <w:lang w:val="es-MX"/>
                              </w:rPr>
                              <w:t xml:space="preserve">, </w:t>
                            </w:r>
                            <w:r w:rsidR="00E47590">
                              <w:rPr>
                                <w:rFonts w:ascii="Baskerville Old Face" w:hAnsi="Baskerville Old Face"/>
                                <w:lang w:val="es-MX"/>
                              </w:rPr>
                              <w:t>l</w:t>
                            </w:r>
                            <w:r w:rsidRPr="006F67D7">
                              <w:rPr>
                                <w:rFonts w:ascii="Baskerville Old Face" w:hAnsi="Baskerville Old Face"/>
                                <w:lang w:val="es-MX"/>
                              </w:rPr>
                              <w:t xml:space="preserve">os de </w:t>
                            </w:r>
                            <w:r w:rsidRPr="006F67D7">
                              <w:rPr>
                                <w:rFonts w:ascii="Baskerville Old Face" w:hAnsi="Baskerville Old Face"/>
                                <w:lang w:val="es-MX"/>
                              </w:rPr>
                              <w:t>baj</w:t>
                            </w:r>
                            <w:r w:rsidRPr="006F67D7">
                              <w:rPr>
                                <w:rFonts w:ascii="Baskerville Old Face" w:hAnsi="Baskerville Old Face"/>
                                <w:lang w:val="es-MX"/>
                              </w:rPr>
                              <w:t>o</w:t>
                            </w:r>
                            <w:r w:rsidRPr="006F67D7">
                              <w:rPr>
                                <w:rFonts w:ascii="Baskerville Old Face" w:hAnsi="Baskerville Old Face"/>
                                <w:lang w:val="es-MX"/>
                              </w:rPr>
                              <w:t xml:space="preserve"> masa molecular son solubles en agua Y prácticamente son solubles en ácidos</w:t>
                            </w:r>
                            <w:r w:rsidRPr="006F67D7">
                              <w:rPr>
                                <w:rFonts w:ascii="Baskerville Old Face" w:hAnsi="Baskerville Old Face"/>
                                <w:lang w:val="es-MX"/>
                              </w:rPr>
                              <w:t>.</w:t>
                            </w:r>
                          </w:p>
                          <w:p w14:paraId="7D8188DD" w14:textId="66EA4055" w:rsidR="006F67D7" w:rsidRPr="00A2536E" w:rsidRDefault="006F67D7" w:rsidP="006F67D7">
                            <w:pPr>
                              <w:spacing w:after="0" w:line="240" w:lineRule="auto"/>
                              <w:jc w:val="center"/>
                              <w:rPr>
                                <w:b/>
                                <w:bCs/>
                                <w:u w:val="single"/>
                                <w:lang w:val="es-MX"/>
                              </w:rPr>
                            </w:pPr>
                            <w:r w:rsidRPr="00A2536E">
                              <w:rPr>
                                <w:b/>
                                <w:bCs/>
                                <w:u w:val="single"/>
                                <w:lang w:val="es-MX"/>
                              </w:rPr>
                              <w:t>__________________________</w:t>
                            </w:r>
                          </w:p>
                          <w:p w14:paraId="358CF00F" w14:textId="77777777" w:rsidR="00AC72DC" w:rsidRPr="00AC72DC" w:rsidRDefault="00AC72DC" w:rsidP="00AC72DC">
                            <w:pPr>
                              <w:spacing w:after="0" w:line="240" w:lineRule="auto"/>
                              <w:jc w:val="center"/>
                              <w:rPr>
                                <w:b/>
                                <w:bCs/>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4C237" id="Rectángulo 19" o:spid="_x0000_s1037" style="position:absolute;margin-left:-23.75pt;margin-top:.65pt;width:247.15pt;height:96.3pt;z-index:25197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" fillcolor="white [3201]" strokecolor="#70ad47 [3209]" strokeweight="1pt">
                <v:textbox>
                  <w:txbxContent>
                    <w:p w14:paraId="442C40AA" w14:textId="64FF0A29" w:rsidR="00AC72DC" w:rsidRDefault="00AC72DC" w:rsidP="00AC72DC">
                      <w:pPr>
                        <w:spacing w:after="0" w:line="240" w:lineRule="auto"/>
                        <w:jc w:val="center"/>
                        <w:rPr>
                          <w:b/>
                          <w:bCs/>
                          <w:lang w:val="es-MX"/>
                        </w:rPr>
                      </w:pPr>
                      <w:r w:rsidRPr="00AC72DC">
                        <w:rPr>
                          <w:b/>
                          <w:bCs/>
                          <w:lang w:val="es-MX"/>
                        </w:rPr>
                        <w:t>SUSTANCIA A</w:t>
                      </w:r>
                    </w:p>
                    <w:p w14:paraId="44B41962" w14:textId="2EBA1943" w:rsidR="006F67D7" w:rsidRPr="006F67D7" w:rsidRDefault="006F67D7" w:rsidP="006F67D7">
                      <w:pPr>
                        <w:spacing w:after="0" w:line="240" w:lineRule="auto"/>
                        <w:jc w:val="both"/>
                        <w:rPr>
                          <w:rFonts w:ascii="Baskerville Old Face" w:hAnsi="Baskerville Old Face"/>
                          <w:lang w:val="es-MX"/>
                        </w:rPr>
                      </w:pPr>
                      <w:r w:rsidRPr="006F67D7">
                        <w:rPr>
                          <w:rFonts w:ascii="Baskerville Old Face" w:hAnsi="Baskerville Old Face"/>
                          <w:lang w:val="es-MX"/>
                        </w:rPr>
                        <w:t>P</w:t>
                      </w:r>
                      <w:r w:rsidRPr="006F67D7">
                        <w:rPr>
                          <w:rFonts w:ascii="Baskerville Old Face" w:hAnsi="Baskerville Old Face"/>
                          <w:lang w:val="es-MX"/>
                        </w:rPr>
                        <w:t>resentan puntos de fusión y ebullición más bajos que los alcoholes</w:t>
                      </w:r>
                      <w:r w:rsidRPr="006F67D7">
                        <w:rPr>
                          <w:rFonts w:ascii="Baskerville Old Face" w:hAnsi="Baskerville Old Face"/>
                          <w:lang w:val="es-MX"/>
                        </w:rPr>
                        <w:t>; t</w:t>
                      </w:r>
                      <w:r w:rsidRPr="006F67D7">
                        <w:rPr>
                          <w:rFonts w:ascii="Baskerville Old Face" w:hAnsi="Baskerville Old Face"/>
                          <w:lang w:val="es-MX"/>
                        </w:rPr>
                        <w:t>ienen un olor penetrante y característico a pescado</w:t>
                      </w:r>
                      <w:r w:rsidRPr="006F67D7">
                        <w:rPr>
                          <w:rFonts w:ascii="Baskerville Old Face" w:hAnsi="Baskerville Old Face"/>
                          <w:lang w:val="es-MX"/>
                        </w:rPr>
                        <w:t xml:space="preserve">, </w:t>
                      </w:r>
                      <w:r w:rsidR="00E47590">
                        <w:rPr>
                          <w:rFonts w:ascii="Baskerville Old Face" w:hAnsi="Baskerville Old Face"/>
                          <w:lang w:val="es-MX"/>
                        </w:rPr>
                        <w:t>l</w:t>
                      </w:r>
                      <w:r w:rsidRPr="006F67D7">
                        <w:rPr>
                          <w:rFonts w:ascii="Baskerville Old Face" w:hAnsi="Baskerville Old Face"/>
                          <w:lang w:val="es-MX"/>
                        </w:rPr>
                        <w:t xml:space="preserve">os de </w:t>
                      </w:r>
                      <w:r w:rsidRPr="006F67D7">
                        <w:rPr>
                          <w:rFonts w:ascii="Baskerville Old Face" w:hAnsi="Baskerville Old Face"/>
                          <w:lang w:val="es-MX"/>
                        </w:rPr>
                        <w:t>baj</w:t>
                      </w:r>
                      <w:r w:rsidRPr="006F67D7">
                        <w:rPr>
                          <w:rFonts w:ascii="Baskerville Old Face" w:hAnsi="Baskerville Old Face"/>
                          <w:lang w:val="es-MX"/>
                        </w:rPr>
                        <w:t>o</w:t>
                      </w:r>
                      <w:r w:rsidRPr="006F67D7">
                        <w:rPr>
                          <w:rFonts w:ascii="Baskerville Old Face" w:hAnsi="Baskerville Old Face"/>
                          <w:lang w:val="es-MX"/>
                        </w:rPr>
                        <w:t xml:space="preserve"> masa molecular son solubles en agua Y prácticamente son solubles en ácidos</w:t>
                      </w:r>
                      <w:r w:rsidRPr="006F67D7">
                        <w:rPr>
                          <w:rFonts w:ascii="Baskerville Old Face" w:hAnsi="Baskerville Old Face"/>
                          <w:lang w:val="es-MX"/>
                        </w:rPr>
                        <w:t>.</w:t>
                      </w:r>
                    </w:p>
                    <w:p w14:paraId="7D8188DD" w14:textId="66EA4055" w:rsidR="006F67D7" w:rsidRPr="00A2536E" w:rsidRDefault="006F67D7" w:rsidP="006F67D7">
                      <w:pPr>
                        <w:spacing w:after="0" w:line="240" w:lineRule="auto"/>
                        <w:jc w:val="center"/>
                        <w:rPr>
                          <w:b/>
                          <w:bCs/>
                          <w:u w:val="single"/>
                          <w:lang w:val="es-MX"/>
                        </w:rPr>
                      </w:pPr>
                      <w:r w:rsidRPr="00A2536E">
                        <w:rPr>
                          <w:b/>
                          <w:bCs/>
                          <w:u w:val="single"/>
                          <w:lang w:val="es-MX"/>
                        </w:rPr>
                        <w:t>__________________________</w:t>
                      </w:r>
                    </w:p>
                    <w:p w14:paraId="358CF00F" w14:textId="77777777" w:rsidR="00AC72DC" w:rsidRPr="00AC72DC" w:rsidRDefault="00AC72DC" w:rsidP="00AC72DC">
                      <w:pPr>
                        <w:spacing w:after="0" w:line="240" w:lineRule="auto"/>
                        <w:jc w:val="center"/>
                        <w:rPr>
                          <w:b/>
                          <w:bCs/>
                          <w:lang w:val="es-MX"/>
                        </w:rPr>
                      </w:pPr>
                    </w:p>
                  </w:txbxContent>
                </v:textbox>
                <w10:wrap anchorx="margin"/>
              </v:rect>
            </w:pict>
          </mc:Fallback>
        </mc:AlternateContent>
      </w:r>
    </w:p>
    <w:p w14:paraId="47519BAA" w14:textId="61E5B641" w:rsidR="00C24A9E" w:rsidRDefault="00C24A9E" w:rsidP="00C24A9E">
      <w:pPr>
        <w:spacing w:after="0"/>
        <w:ind w:hanging="142"/>
        <w:rPr>
          <w:rFonts w:ascii="Century Gothic" w:hAnsi="Century Gothic"/>
          <w:sz w:val="24"/>
          <w:szCs w:val="24"/>
        </w:rPr>
      </w:pPr>
    </w:p>
    <w:p w14:paraId="0A87C8E8" w14:textId="2FBF756B" w:rsidR="00C24A9E" w:rsidRDefault="00A751BC" w:rsidP="00C24A9E">
      <w:pPr>
        <w:spacing w:after="0"/>
        <w:ind w:hanging="142"/>
        <w:rPr>
          <w:rFonts w:ascii="Century Gothic" w:hAnsi="Century Gothic"/>
          <w:sz w:val="24"/>
          <w:szCs w:val="24"/>
        </w:rPr>
      </w:pPr>
      <w:r w:rsidRPr="00541E09">
        <w:rPr>
          <w:rFonts w:ascii="Lucida Console" w:eastAsia="HGMaruGothicMPRO" w:hAnsi="Lucida Console"/>
          <w:b/>
          <w:bCs/>
          <w:noProof/>
          <w:spacing w:val="40"/>
        </w:rPr>
        <w:lastRenderedPageBreak/>
        <mc:AlternateContent>
          <mc:Choice Requires="wps">
            <w:drawing>
              <wp:anchor distT="45720" distB="45720" distL="114300" distR="114300" simplePos="0" relativeHeight="251977728" behindDoc="0" locked="0" layoutInCell="1" allowOverlap="1" wp14:anchorId="721EA7B6" wp14:editId="7D32371A">
                <wp:simplePos x="0" y="0"/>
                <wp:positionH relativeFrom="page">
                  <wp:posOffset>307975</wp:posOffset>
                </wp:positionH>
                <wp:positionV relativeFrom="paragraph">
                  <wp:posOffset>-111704</wp:posOffset>
                </wp:positionV>
                <wp:extent cx="420370" cy="5963062"/>
                <wp:effectExtent l="133350" t="114300" r="151130" b="133350"/>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705C026" w14:textId="77777777" w:rsidR="0026611A" w:rsidRPr="00212865" w:rsidRDefault="0026611A" w:rsidP="0026611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EA7B6" id="_x0000_s1038" type="#_x0000_t202" style="position:absolute;margin-left:24.25pt;margin-top:-8.8pt;width:33.1pt;height:469.55pt;z-index:2519777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" fillcolor="window" strokecolor="#002060" strokeweight="1pt">
                <v:stroke dashstyle="longDash"/>
                <v:textbox style="layout-flow:vertical;mso-layout-flow-alt:bottom-to-top">
                  <w:txbxContent>
                    <w:p w14:paraId="2705C026" w14:textId="77777777" w:rsidR="0026611A" w:rsidRPr="00212865" w:rsidRDefault="0026611A" w:rsidP="0026611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v:textbox>
                <w10:wrap anchorx="page"/>
              </v:shape>
            </w:pict>
          </mc:Fallback>
        </mc:AlternateContent>
      </w:r>
      <w:r w:rsidR="004A2721">
        <w:rPr>
          <w:rFonts w:ascii="Century Gothic" w:hAnsi="Century Gothic"/>
          <w:noProof/>
          <w:sz w:val="24"/>
          <w:szCs w:val="24"/>
        </w:rPr>
        <mc:AlternateContent>
          <mc:Choice Requires="wps">
            <w:drawing>
              <wp:anchor distT="0" distB="0" distL="114300" distR="114300" simplePos="0" relativeHeight="251975680" behindDoc="0" locked="0" layoutInCell="1" allowOverlap="1" wp14:anchorId="12E3E9FF" wp14:editId="5ED0898E">
                <wp:simplePos x="0" y="0"/>
                <wp:positionH relativeFrom="margin">
                  <wp:posOffset>1104607</wp:posOffset>
                </wp:positionH>
                <wp:positionV relativeFrom="paragraph">
                  <wp:posOffset>-130358</wp:posOffset>
                </wp:positionV>
                <wp:extent cx="3835570" cy="1129192"/>
                <wp:effectExtent l="0" t="0" r="12700" b="13970"/>
                <wp:wrapNone/>
                <wp:docPr id="21" name="Rectángulo 21"/>
                <wp:cNvGraphicFramePr/>
                <a:graphic xmlns:a="http://schemas.openxmlformats.org/drawingml/2006/main">
                  <a:graphicData uri="http://schemas.microsoft.com/office/word/2010/wordprocessingShape">
                    <wps:wsp>
                      <wps:cNvSpPr/>
                      <wps:spPr>
                        <a:xfrm>
                          <a:off x="0" y="0"/>
                          <a:ext cx="3835570" cy="1129192"/>
                        </a:xfrm>
                        <a:prstGeom prst="rect">
                          <a:avLst/>
                        </a:prstGeom>
                        <a:solidFill>
                          <a:sysClr val="window" lastClr="FFFFFF"/>
                        </a:solidFill>
                        <a:ln w="12700" cap="flat" cmpd="sng" algn="ctr">
                          <a:solidFill>
                            <a:srgbClr val="70AD47"/>
                          </a:solidFill>
                          <a:prstDash val="solid"/>
                          <a:miter lim="800000"/>
                        </a:ln>
                        <a:effectLst/>
                      </wps:spPr>
                      <wps:txbx>
                        <w:txbxContent>
                          <w:p w14:paraId="295B7038" w14:textId="50B41EA8" w:rsidR="00AC72DC" w:rsidRPr="00A2536E" w:rsidRDefault="00AC72DC" w:rsidP="00AC72DC">
                            <w:pPr>
                              <w:spacing w:after="0" w:line="240" w:lineRule="auto"/>
                              <w:jc w:val="center"/>
                              <w:rPr>
                                <w:b/>
                                <w:bCs/>
                                <w:lang w:val="es-MX"/>
                              </w:rPr>
                            </w:pPr>
                            <w:r w:rsidRPr="00A2536E">
                              <w:rPr>
                                <w:b/>
                                <w:bCs/>
                                <w:lang w:val="es-MX"/>
                              </w:rPr>
                              <w:t>SUSTANCIA C</w:t>
                            </w:r>
                          </w:p>
                          <w:p w14:paraId="2908E395" w14:textId="01ED8B7D" w:rsidR="00A2536E" w:rsidRPr="00496E86" w:rsidRDefault="004A2721" w:rsidP="00496E86">
                            <w:pPr>
                              <w:spacing w:after="0" w:line="240" w:lineRule="auto"/>
                              <w:jc w:val="both"/>
                              <w:rPr>
                                <w:rFonts w:ascii="Baskerville Old Face" w:hAnsi="Baskerville Old Face"/>
                                <w:lang w:val="es-MX"/>
                              </w:rPr>
                            </w:pPr>
                            <w:r w:rsidRPr="00496E86">
                              <w:rPr>
                                <w:rFonts w:ascii="Baskerville Old Face" w:hAnsi="Baskerville Old Face"/>
                                <w:lang w:val="es-MX"/>
                              </w:rPr>
                              <w:t>S</w:t>
                            </w:r>
                            <w:r w:rsidRPr="00496E86">
                              <w:rPr>
                                <w:rFonts w:ascii="Baskerville Old Face" w:hAnsi="Baskerville Old Face"/>
                                <w:lang w:val="es-MX"/>
                              </w:rPr>
                              <w:t>olubles en la mayoría de los disolventes orgánicos</w:t>
                            </w:r>
                            <w:r w:rsidRPr="00496E86">
                              <w:rPr>
                                <w:rFonts w:ascii="Baskerville Old Face" w:hAnsi="Baskerville Old Face"/>
                                <w:lang w:val="es-MX"/>
                              </w:rPr>
                              <w:t>, t</w:t>
                            </w:r>
                            <w:r w:rsidRPr="00496E86">
                              <w:rPr>
                                <w:rFonts w:ascii="Baskerville Old Face" w:hAnsi="Baskerville Old Face"/>
                                <w:lang w:val="es-MX"/>
                              </w:rPr>
                              <w:t>iene olores irritantes</w:t>
                            </w:r>
                            <w:r w:rsidRPr="00496E86">
                              <w:rPr>
                                <w:rFonts w:ascii="Baskerville Old Face" w:hAnsi="Baskerville Old Face"/>
                                <w:lang w:val="es-MX"/>
                              </w:rPr>
                              <w:t>, r</w:t>
                            </w:r>
                            <w:r w:rsidRPr="00496E86">
                              <w:rPr>
                                <w:rFonts w:ascii="Baskerville Old Face" w:hAnsi="Baskerville Old Face"/>
                                <w:lang w:val="es-MX"/>
                              </w:rPr>
                              <w:t>eaccionan fácilmente con la humedad del aire</w:t>
                            </w:r>
                            <w:r w:rsidRPr="00496E86">
                              <w:rPr>
                                <w:rFonts w:ascii="Baskerville Old Face" w:hAnsi="Baskerville Old Face"/>
                                <w:lang w:val="es-MX"/>
                              </w:rPr>
                              <w:t xml:space="preserve">, </w:t>
                            </w:r>
                            <w:r w:rsidRPr="00496E86">
                              <w:rPr>
                                <w:rFonts w:ascii="Baskerville Old Face" w:hAnsi="Baskerville Old Face"/>
                                <w:lang w:val="es-MX"/>
                              </w:rPr>
                              <w:t>poseen puntos de ebullición similares a los de los aldehídos y cetonas de masa molecular comparable</w:t>
                            </w:r>
                            <w:r w:rsidRPr="00496E86">
                              <w:rPr>
                                <w:rFonts w:ascii="Baskerville Old Face" w:hAnsi="Baskerville Old Face"/>
                                <w:lang w:val="es-MX"/>
                              </w:rPr>
                              <w:t>.</w:t>
                            </w:r>
                          </w:p>
                          <w:p w14:paraId="110CF42F" w14:textId="63011DDB" w:rsidR="00496E86" w:rsidRPr="00496E86" w:rsidRDefault="00496E86" w:rsidP="00496E86">
                            <w:pPr>
                              <w:spacing w:after="0" w:line="240" w:lineRule="auto"/>
                              <w:jc w:val="center"/>
                              <w:rPr>
                                <w:b/>
                                <w:bCs/>
                                <w:u w:val="single"/>
                                <w:lang w:val="es-MX"/>
                              </w:rPr>
                            </w:pPr>
                            <w:r w:rsidRPr="00496E86">
                              <w:rPr>
                                <w:b/>
                                <w:bCs/>
                                <w:u w:val="single"/>
                                <w:lang w:val="es-MX"/>
                              </w:rPr>
                              <w:t>_____________________________</w:t>
                            </w:r>
                          </w:p>
                          <w:p w14:paraId="4FFCE085" w14:textId="333E3AD0" w:rsidR="00A2536E" w:rsidRDefault="00A2536E" w:rsidP="00AC72DC">
                            <w:pPr>
                              <w:spacing w:after="0" w:line="240" w:lineRule="auto"/>
                              <w:jc w:val="center"/>
                              <w:rPr>
                                <w:lang w:val="es-MX"/>
                              </w:rPr>
                            </w:pPr>
                          </w:p>
                          <w:p w14:paraId="756317FF" w14:textId="759C9B0D" w:rsidR="00A2536E" w:rsidRDefault="00A2536E" w:rsidP="00AC72DC">
                            <w:pPr>
                              <w:spacing w:after="0" w:line="240" w:lineRule="auto"/>
                              <w:jc w:val="center"/>
                              <w:rPr>
                                <w:lang w:val="es-MX"/>
                              </w:rPr>
                            </w:pPr>
                          </w:p>
                          <w:p w14:paraId="13F54706" w14:textId="77777777" w:rsidR="00A2536E" w:rsidRPr="00AC72DC" w:rsidRDefault="00A2536E" w:rsidP="00AC72DC">
                            <w:pPr>
                              <w:spacing w:after="0" w:line="240" w:lineRule="auto"/>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3E9FF" id="Rectángulo 21" o:spid="_x0000_s1039" style="position:absolute;margin-left:87pt;margin-top:-10.25pt;width:302pt;height:88.9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" fillcolor="window" strokecolor="#70ad47" strokeweight="1pt">
                <v:textbox>
                  <w:txbxContent>
                    <w:p w14:paraId="295B7038" w14:textId="50B41EA8" w:rsidR="00AC72DC" w:rsidRPr="00A2536E" w:rsidRDefault="00AC72DC" w:rsidP="00AC72DC">
                      <w:pPr>
                        <w:spacing w:after="0" w:line="240" w:lineRule="auto"/>
                        <w:jc w:val="center"/>
                        <w:rPr>
                          <w:b/>
                          <w:bCs/>
                          <w:lang w:val="es-MX"/>
                        </w:rPr>
                      </w:pPr>
                      <w:r w:rsidRPr="00A2536E">
                        <w:rPr>
                          <w:b/>
                          <w:bCs/>
                          <w:lang w:val="es-MX"/>
                        </w:rPr>
                        <w:t>SUSTANCIA C</w:t>
                      </w:r>
                    </w:p>
                    <w:p w14:paraId="2908E395" w14:textId="01ED8B7D" w:rsidR="00A2536E" w:rsidRPr="00496E86" w:rsidRDefault="004A2721" w:rsidP="00496E86">
                      <w:pPr>
                        <w:spacing w:after="0" w:line="240" w:lineRule="auto"/>
                        <w:jc w:val="both"/>
                        <w:rPr>
                          <w:rFonts w:ascii="Baskerville Old Face" w:hAnsi="Baskerville Old Face"/>
                          <w:lang w:val="es-MX"/>
                        </w:rPr>
                      </w:pPr>
                      <w:r w:rsidRPr="00496E86">
                        <w:rPr>
                          <w:rFonts w:ascii="Baskerville Old Face" w:hAnsi="Baskerville Old Face"/>
                          <w:lang w:val="es-MX"/>
                        </w:rPr>
                        <w:t>S</w:t>
                      </w:r>
                      <w:r w:rsidRPr="00496E86">
                        <w:rPr>
                          <w:rFonts w:ascii="Baskerville Old Face" w:hAnsi="Baskerville Old Face"/>
                          <w:lang w:val="es-MX"/>
                        </w:rPr>
                        <w:t>olubles en la mayoría de los disolventes orgánicos</w:t>
                      </w:r>
                      <w:r w:rsidRPr="00496E86">
                        <w:rPr>
                          <w:rFonts w:ascii="Baskerville Old Face" w:hAnsi="Baskerville Old Face"/>
                          <w:lang w:val="es-MX"/>
                        </w:rPr>
                        <w:t>, t</w:t>
                      </w:r>
                      <w:r w:rsidRPr="00496E86">
                        <w:rPr>
                          <w:rFonts w:ascii="Baskerville Old Face" w:hAnsi="Baskerville Old Face"/>
                          <w:lang w:val="es-MX"/>
                        </w:rPr>
                        <w:t>iene olores irritantes</w:t>
                      </w:r>
                      <w:r w:rsidRPr="00496E86">
                        <w:rPr>
                          <w:rFonts w:ascii="Baskerville Old Face" w:hAnsi="Baskerville Old Face"/>
                          <w:lang w:val="es-MX"/>
                        </w:rPr>
                        <w:t>, r</w:t>
                      </w:r>
                      <w:r w:rsidRPr="00496E86">
                        <w:rPr>
                          <w:rFonts w:ascii="Baskerville Old Face" w:hAnsi="Baskerville Old Face"/>
                          <w:lang w:val="es-MX"/>
                        </w:rPr>
                        <w:t>eaccionan fácilmente con la humedad del aire</w:t>
                      </w:r>
                      <w:r w:rsidRPr="00496E86">
                        <w:rPr>
                          <w:rFonts w:ascii="Baskerville Old Face" w:hAnsi="Baskerville Old Face"/>
                          <w:lang w:val="es-MX"/>
                        </w:rPr>
                        <w:t xml:space="preserve">, </w:t>
                      </w:r>
                      <w:r w:rsidRPr="00496E86">
                        <w:rPr>
                          <w:rFonts w:ascii="Baskerville Old Face" w:hAnsi="Baskerville Old Face"/>
                          <w:lang w:val="es-MX"/>
                        </w:rPr>
                        <w:t>poseen puntos de ebullición similares a los de los aldehídos y cetonas de masa molecular comparable</w:t>
                      </w:r>
                      <w:r w:rsidRPr="00496E86">
                        <w:rPr>
                          <w:rFonts w:ascii="Baskerville Old Face" w:hAnsi="Baskerville Old Face"/>
                          <w:lang w:val="es-MX"/>
                        </w:rPr>
                        <w:t>.</w:t>
                      </w:r>
                    </w:p>
                    <w:p w14:paraId="110CF42F" w14:textId="63011DDB" w:rsidR="00496E86" w:rsidRPr="00496E86" w:rsidRDefault="00496E86" w:rsidP="00496E86">
                      <w:pPr>
                        <w:spacing w:after="0" w:line="240" w:lineRule="auto"/>
                        <w:jc w:val="center"/>
                        <w:rPr>
                          <w:b/>
                          <w:bCs/>
                          <w:u w:val="single"/>
                          <w:lang w:val="es-MX"/>
                        </w:rPr>
                      </w:pPr>
                      <w:r w:rsidRPr="00496E86">
                        <w:rPr>
                          <w:b/>
                          <w:bCs/>
                          <w:u w:val="single"/>
                          <w:lang w:val="es-MX"/>
                        </w:rPr>
                        <w:t>_____________________________</w:t>
                      </w:r>
                    </w:p>
                    <w:p w14:paraId="4FFCE085" w14:textId="333E3AD0" w:rsidR="00A2536E" w:rsidRDefault="00A2536E" w:rsidP="00AC72DC">
                      <w:pPr>
                        <w:spacing w:after="0" w:line="240" w:lineRule="auto"/>
                        <w:jc w:val="center"/>
                        <w:rPr>
                          <w:lang w:val="es-MX"/>
                        </w:rPr>
                      </w:pPr>
                    </w:p>
                    <w:p w14:paraId="756317FF" w14:textId="759C9B0D" w:rsidR="00A2536E" w:rsidRDefault="00A2536E" w:rsidP="00AC72DC">
                      <w:pPr>
                        <w:spacing w:after="0" w:line="240" w:lineRule="auto"/>
                        <w:jc w:val="center"/>
                        <w:rPr>
                          <w:lang w:val="es-MX"/>
                        </w:rPr>
                      </w:pPr>
                    </w:p>
                    <w:p w14:paraId="13F54706" w14:textId="77777777" w:rsidR="00A2536E" w:rsidRPr="00AC72DC" w:rsidRDefault="00A2536E" w:rsidP="00AC72DC">
                      <w:pPr>
                        <w:spacing w:after="0" w:line="240" w:lineRule="auto"/>
                        <w:jc w:val="center"/>
                        <w:rPr>
                          <w:lang w:val="es-MX"/>
                        </w:rPr>
                      </w:pPr>
                    </w:p>
                  </w:txbxContent>
                </v:textbox>
                <w10:wrap anchorx="margin"/>
              </v:rect>
            </w:pict>
          </mc:Fallback>
        </mc:AlternateContent>
      </w:r>
    </w:p>
    <w:p w14:paraId="4242080E" w14:textId="239B6384" w:rsidR="00C24A9E" w:rsidRDefault="00C24A9E" w:rsidP="00C24A9E">
      <w:pPr>
        <w:spacing w:after="0"/>
        <w:ind w:hanging="142"/>
        <w:rPr>
          <w:rFonts w:ascii="Century Gothic" w:hAnsi="Century Gothic"/>
          <w:sz w:val="24"/>
          <w:szCs w:val="24"/>
        </w:rPr>
      </w:pPr>
    </w:p>
    <w:p w14:paraId="63CC38F8" w14:textId="1A9C2971" w:rsidR="00C24A9E" w:rsidRDefault="00C24A9E" w:rsidP="00C24A9E">
      <w:pPr>
        <w:spacing w:after="0"/>
        <w:ind w:hanging="142"/>
        <w:rPr>
          <w:rFonts w:ascii="Century Gothic" w:hAnsi="Century Gothic"/>
          <w:sz w:val="24"/>
          <w:szCs w:val="24"/>
        </w:rPr>
      </w:pPr>
    </w:p>
    <w:p w14:paraId="5315DF22" w14:textId="532BB311" w:rsidR="00C24A9E" w:rsidRDefault="00C24A9E" w:rsidP="00C24A9E">
      <w:pPr>
        <w:spacing w:after="0"/>
        <w:ind w:hanging="142"/>
        <w:rPr>
          <w:rFonts w:ascii="Century Gothic" w:hAnsi="Century Gothic"/>
          <w:sz w:val="24"/>
          <w:szCs w:val="24"/>
        </w:rPr>
      </w:pPr>
    </w:p>
    <w:p w14:paraId="5BCD3C0F" w14:textId="6B85FC37" w:rsidR="00C24A9E" w:rsidRDefault="00C24A9E" w:rsidP="00C24A9E">
      <w:pPr>
        <w:spacing w:after="0"/>
        <w:ind w:hanging="142"/>
        <w:rPr>
          <w:rFonts w:ascii="Century Gothic" w:hAnsi="Century Gothic"/>
          <w:sz w:val="24"/>
          <w:szCs w:val="24"/>
        </w:rPr>
      </w:pPr>
    </w:p>
    <w:p w14:paraId="0E29B1FC" w14:textId="48B17D4F" w:rsidR="00C24A9E" w:rsidRDefault="00A751BC" w:rsidP="00C24A9E">
      <w:pPr>
        <w:spacing w:after="0"/>
        <w:ind w:hanging="142"/>
        <w:rPr>
          <w:rFonts w:ascii="Century Gothic" w:hAnsi="Century Gothic"/>
          <w:sz w:val="24"/>
          <w:szCs w:val="24"/>
        </w:rPr>
      </w:pPr>
      <w:r>
        <w:rPr>
          <w:rFonts w:ascii="Century Gothic" w:hAnsi="Century Gothic"/>
          <w:sz w:val="24"/>
          <w:szCs w:val="24"/>
        </w:rPr>
        <w:t>5. Observa</w:t>
      </w:r>
      <w:r w:rsidR="00437726">
        <w:rPr>
          <w:rFonts w:ascii="Century Gothic" w:hAnsi="Century Gothic"/>
          <w:sz w:val="24"/>
          <w:szCs w:val="24"/>
        </w:rPr>
        <w:t>r</w:t>
      </w:r>
      <w:r>
        <w:rPr>
          <w:rFonts w:ascii="Century Gothic" w:hAnsi="Century Gothic"/>
          <w:sz w:val="24"/>
          <w:szCs w:val="24"/>
        </w:rPr>
        <w:t xml:space="preserve"> la siguiente gráfica sobre los puntos de ebullición de los compuestos orgánicos y contesta las siguientes preguntas:</w:t>
      </w:r>
    </w:p>
    <w:p w14:paraId="55137D0D" w14:textId="4A773BC8" w:rsidR="0026611A" w:rsidRDefault="00A751BC" w:rsidP="00CD30FC">
      <w:pPr>
        <w:spacing w:after="0"/>
        <w:ind w:hanging="142"/>
        <w:jc w:val="both"/>
        <w:rPr>
          <w:rFonts w:ascii="Century Gothic" w:hAnsi="Century Gothic"/>
          <w:sz w:val="24"/>
          <w:szCs w:val="24"/>
        </w:rPr>
      </w:pPr>
      <w:r>
        <w:rPr>
          <w:noProof/>
        </w:rPr>
        <w:drawing>
          <wp:anchor distT="0" distB="0" distL="114300" distR="114300" simplePos="0" relativeHeight="251978752" behindDoc="0" locked="0" layoutInCell="1" allowOverlap="1" wp14:anchorId="1F6E5F20" wp14:editId="4B57A06C">
            <wp:simplePos x="0" y="0"/>
            <wp:positionH relativeFrom="column">
              <wp:posOffset>-109975</wp:posOffset>
            </wp:positionH>
            <wp:positionV relativeFrom="paragraph">
              <wp:posOffset>0</wp:posOffset>
            </wp:positionV>
            <wp:extent cx="4105595" cy="5148580"/>
            <wp:effectExtent l="0" t="0" r="9525" b="13970"/>
            <wp:wrapThrough wrapText="bothSides">
              <wp:wrapPolygon edited="0">
                <wp:start x="0" y="0"/>
                <wp:lineTo x="0" y="21579"/>
                <wp:lineTo x="21550" y="21579"/>
                <wp:lineTo x="21550" y="0"/>
                <wp:lineTo x="0" y="0"/>
              </wp:wrapPolygon>
            </wp:wrapThrough>
            <wp:docPr id="15" name="Gráfico 15">
              <a:extLst xmlns:a="http://schemas.openxmlformats.org/drawingml/2006/main">
                <a:ext uri="{FF2B5EF4-FFF2-40B4-BE49-F238E27FC236}">
                  <a16:creationId xmlns:a16="http://schemas.microsoft.com/office/drawing/2014/main" id="{FA3E228C-67AD-4986-9937-E41D828622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00CD30FC">
        <w:rPr>
          <w:rFonts w:ascii="Century Gothic" w:hAnsi="Century Gothic"/>
          <w:sz w:val="24"/>
          <w:szCs w:val="24"/>
        </w:rPr>
        <w:t>A. ¿Qué grupos funcionales presentan mayor punto de ebullición? _____________</w:t>
      </w:r>
    </w:p>
    <w:p w14:paraId="3135C2C4" w14:textId="7DF5FB23" w:rsidR="00CD30FC" w:rsidRDefault="00CD30FC" w:rsidP="00CD30FC">
      <w:pPr>
        <w:spacing w:after="0"/>
        <w:ind w:hanging="142"/>
        <w:jc w:val="both"/>
        <w:rPr>
          <w:rFonts w:ascii="Century Gothic" w:hAnsi="Century Gothic"/>
          <w:sz w:val="24"/>
          <w:szCs w:val="24"/>
        </w:rPr>
      </w:pPr>
      <w:r>
        <w:rPr>
          <w:rFonts w:ascii="Century Gothic" w:hAnsi="Century Gothic"/>
          <w:sz w:val="24"/>
          <w:szCs w:val="24"/>
        </w:rPr>
        <w:t>________________________</w:t>
      </w:r>
    </w:p>
    <w:p w14:paraId="60B05D48" w14:textId="78FE21C9" w:rsidR="00CD30FC" w:rsidRDefault="00CD30FC" w:rsidP="00CD30FC">
      <w:pPr>
        <w:spacing w:after="0"/>
        <w:ind w:hanging="142"/>
        <w:jc w:val="both"/>
        <w:rPr>
          <w:rFonts w:ascii="Century Gothic" w:hAnsi="Century Gothic"/>
          <w:sz w:val="24"/>
          <w:szCs w:val="24"/>
        </w:rPr>
      </w:pPr>
      <w:r>
        <w:rPr>
          <w:rFonts w:ascii="Century Gothic" w:hAnsi="Century Gothic"/>
          <w:sz w:val="24"/>
          <w:szCs w:val="24"/>
        </w:rPr>
        <w:t>________________________</w:t>
      </w:r>
    </w:p>
    <w:p w14:paraId="48630B4A" w14:textId="4DCD12D7" w:rsidR="00CD30FC" w:rsidRDefault="00CD30FC" w:rsidP="00CD30FC">
      <w:pPr>
        <w:spacing w:after="0"/>
        <w:ind w:hanging="142"/>
        <w:jc w:val="both"/>
        <w:rPr>
          <w:rFonts w:ascii="Century Gothic" w:hAnsi="Century Gothic"/>
          <w:sz w:val="24"/>
          <w:szCs w:val="24"/>
        </w:rPr>
      </w:pPr>
      <w:r>
        <w:rPr>
          <w:rFonts w:ascii="Century Gothic" w:hAnsi="Century Gothic"/>
          <w:sz w:val="24"/>
          <w:szCs w:val="24"/>
        </w:rPr>
        <w:t>________________________</w:t>
      </w:r>
    </w:p>
    <w:p w14:paraId="4F58981F" w14:textId="0B837017" w:rsidR="00CD30FC" w:rsidRDefault="00CD30FC" w:rsidP="00CD30FC">
      <w:pPr>
        <w:spacing w:after="0"/>
        <w:ind w:hanging="142"/>
        <w:jc w:val="both"/>
        <w:rPr>
          <w:rFonts w:ascii="Century Gothic" w:hAnsi="Century Gothic"/>
          <w:sz w:val="24"/>
          <w:szCs w:val="24"/>
        </w:rPr>
      </w:pPr>
      <w:r>
        <w:rPr>
          <w:rFonts w:ascii="Century Gothic" w:hAnsi="Century Gothic"/>
          <w:sz w:val="24"/>
          <w:szCs w:val="24"/>
        </w:rPr>
        <w:t>B. ¿Qué grupo funcional presenta menor punto de ebullición?</w:t>
      </w:r>
      <w:r w:rsidR="00D145E5">
        <w:rPr>
          <w:rFonts w:ascii="Century Gothic" w:hAnsi="Century Gothic"/>
          <w:sz w:val="24"/>
          <w:szCs w:val="24"/>
        </w:rPr>
        <w:t xml:space="preserve"> __________</w:t>
      </w:r>
    </w:p>
    <w:p w14:paraId="4C6FCDE3" w14:textId="1DC3C490" w:rsidR="00D145E5" w:rsidRDefault="00D145E5" w:rsidP="00CD30FC">
      <w:pPr>
        <w:spacing w:after="0"/>
        <w:ind w:hanging="142"/>
        <w:jc w:val="both"/>
        <w:rPr>
          <w:rFonts w:ascii="Century Gothic" w:hAnsi="Century Gothic"/>
          <w:sz w:val="24"/>
          <w:szCs w:val="24"/>
        </w:rPr>
      </w:pPr>
      <w:r>
        <w:rPr>
          <w:rFonts w:ascii="Century Gothic" w:hAnsi="Century Gothic"/>
          <w:sz w:val="24"/>
          <w:szCs w:val="24"/>
        </w:rPr>
        <w:t>________________________</w:t>
      </w:r>
    </w:p>
    <w:p w14:paraId="7A587E55" w14:textId="2F2D60E8" w:rsidR="00D145E5" w:rsidRDefault="00D145E5" w:rsidP="00D145E5">
      <w:pPr>
        <w:spacing w:after="0"/>
        <w:jc w:val="both"/>
        <w:rPr>
          <w:rFonts w:ascii="Century Gothic" w:hAnsi="Century Gothic"/>
          <w:sz w:val="24"/>
          <w:szCs w:val="24"/>
        </w:rPr>
      </w:pPr>
      <w:r>
        <w:rPr>
          <w:rFonts w:ascii="Century Gothic" w:hAnsi="Century Gothic"/>
          <w:sz w:val="24"/>
          <w:szCs w:val="24"/>
        </w:rPr>
        <w:t>C. ¿Qué elementos químicos presentan los grupos funcionales que tienen mayor punto de ebullición? _____________</w:t>
      </w:r>
    </w:p>
    <w:p w14:paraId="7AEB7341" w14:textId="729AE452" w:rsidR="00D145E5" w:rsidRDefault="00D145E5" w:rsidP="00D145E5">
      <w:pPr>
        <w:spacing w:after="0"/>
        <w:jc w:val="both"/>
        <w:rPr>
          <w:rFonts w:ascii="Century Gothic" w:hAnsi="Century Gothic"/>
          <w:sz w:val="24"/>
          <w:szCs w:val="24"/>
        </w:rPr>
      </w:pPr>
      <w:r>
        <w:rPr>
          <w:rFonts w:ascii="Century Gothic" w:hAnsi="Century Gothic"/>
          <w:sz w:val="24"/>
          <w:szCs w:val="24"/>
        </w:rPr>
        <w:t>________________________</w:t>
      </w:r>
    </w:p>
    <w:p w14:paraId="3B360185" w14:textId="0B77DDDC" w:rsidR="00D145E5" w:rsidRDefault="00D145E5" w:rsidP="00D145E5">
      <w:pPr>
        <w:spacing w:after="0"/>
        <w:jc w:val="both"/>
        <w:rPr>
          <w:rFonts w:ascii="Century Gothic" w:hAnsi="Century Gothic"/>
          <w:sz w:val="24"/>
          <w:szCs w:val="24"/>
        </w:rPr>
      </w:pPr>
      <w:r>
        <w:rPr>
          <w:rFonts w:ascii="Century Gothic" w:hAnsi="Century Gothic"/>
          <w:sz w:val="24"/>
          <w:szCs w:val="24"/>
        </w:rPr>
        <w:t>________________________</w:t>
      </w:r>
    </w:p>
    <w:p w14:paraId="10870782" w14:textId="20019450" w:rsidR="00D145E5" w:rsidRDefault="00D145E5" w:rsidP="00D145E5">
      <w:pPr>
        <w:spacing w:after="0"/>
        <w:jc w:val="both"/>
        <w:rPr>
          <w:rFonts w:ascii="Century Gothic" w:hAnsi="Century Gothic"/>
          <w:sz w:val="24"/>
          <w:szCs w:val="24"/>
        </w:rPr>
      </w:pPr>
      <w:r>
        <w:rPr>
          <w:rFonts w:ascii="Century Gothic" w:hAnsi="Century Gothic"/>
          <w:sz w:val="24"/>
          <w:szCs w:val="24"/>
        </w:rPr>
        <w:t>D. ¿Qué tendencia presentan los compuestos orgánicos frente a los puntos de ebullición? _____________</w:t>
      </w:r>
    </w:p>
    <w:p w14:paraId="77A3829F" w14:textId="18805224" w:rsidR="00D145E5" w:rsidRDefault="00AA3313" w:rsidP="00D145E5">
      <w:pPr>
        <w:spacing w:after="0"/>
        <w:jc w:val="both"/>
        <w:rPr>
          <w:rFonts w:ascii="Century Gothic" w:hAnsi="Century Gothic"/>
          <w:sz w:val="24"/>
          <w:szCs w:val="24"/>
        </w:rPr>
      </w:pPr>
      <w:r w:rsidRPr="00520713">
        <w:rPr>
          <w:rFonts w:ascii="Century Gothic" w:hAnsi="Century Gothic" w:cs="Cavolini"/>
          <w:b/>
          <w:bCs/>
          <w:i/>
          <w:iCs/>
          <w:noProof/>
          <w:sz w:val="24"/>
          <w:szCs w:val="24"/>
        </w:rPr>
        <w:drawing>
          <wp:anchor distT="0" distB="0" distL="114300" distR="114300" simplePos="0" relativeHeight="251980800" behindDoc="0" locked="0" layoutInCell="1" allowOverlap="1" wp14:anchorId="200B5144" wp14:editId="245D1654">
            <wp:simplePos x="0" y="0"/>
            <wp:positionH relativeFrom="leftMargin">
              <wp:posOffset>162560</wp:posOffset>
            </wp:positionH>
            <wp:positionV relativeFrom="paragraph">
              <wp:posOffset>7620</wp:posOffset>
            </wp:positionV>
            <wp:extent cx="650240" cy="1042035"/>
            <wp:effectExtent l="0" t="0" r="0" b="5715"/>
            <wp:wrapThrough wrapText="bothSides">
              <wp:wrapPolygon edited="0">
                <wp:start x="0" y="0"/>
                <wp:lineTo x="0" y="21324"/>
                <wp:lineTo x="20883" y="21324"/>
                <wp:lineTo x="20883"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0240"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D145E5">
        <w:rPr>
          <w:rFonts w:ascii="Century Gothic" w:hAnsi="Century Gothic"/>
          <w:sz w:val="24"/>
          <w:szCs w:val="24"/>
        </w:rPr>
        <w:t>________________________</w:t>
      </w:r>
    </w:p>
    <w:p w14:paraId="676E088B" w14:textId="68302A27" w:rsidR="00D145E5" w:rsidRDefault="00D145E5" w:rsidP="00D145E5">
      <w:pPr>
        <w:spacing w:after="0"/>
        <w:jc w:val="both"/>
        <w:rPr>
          <w:rFonts w:ascii="Century Gothic" w:hAnsi="Century Gothic"/>
          <w:sz w:val="24"/>
          <w:szCs w:val="24"/>
        </w:rPr>
      </w:pPr>
      <w:r>
        <w:rPr>
          <w:rFonts w:ascii="Century Gothic" w:hAnsi="Century Gothic"/>
          <w:sz w:val="24"/>
          <w:szCs w:val="24"/>
        </w:rPr>
        <w:t>________________________</w:t>
      </w:r>
    </w:p>
    <w:p w14:paraId="6FD00C85" w14:textId="0C8F0B8B" w:rsidR="00D145E5" w:rsidRDefault="00D145E5" w:rsidP="00D145E5">
      <w:pPr>
        <w:spacing w:after="0"/>
        <w:jc w:val="both"/>
        <w:rPr>
          <w:rFonts w:ascii="Century Gothic" w:hAnsi="Century Gothic"/>
          <w:sz w:val="24"/>
          <w:szCs w:val="24"/>
        </w:rPr>
      </w:pPr>
      <w:r>
        <w:rPr>
          <w:rFonts w:ascii="Century Gothic" w:hAnsi="Century Gothic"/>
          <w:sz w:val="24"/>
          <w:szCs w:val="24"/>
        </w:rPr>
        <w:t>________________________</w:t>
      </w:r>
    </w:p>
    <w:p w14:paraId="2C8DDD29" w14:textId="6FC4D93F" w:rsidR="00D145E5" w:rsidRDefault="00D145E5" w:rsidP="00D145E5">
      <w:pPr>
        <w:spacing w:after="0"/>
        <w:jc w:val="both"/>
        <w:rPr>
          <w:rFonts w:ascii="Century Gothic" w:hAnsi="Century Gothic"/>
          <w:sz w:val="24"/>
          <w:szCs w:val="24"/>
        </w:rPr>
      </w:pPr>
      <w:r>
        <w:rPr>
          <w:rFonts w:ascii="Century Gothic" w:hAnsi="Century Gothic"/>
          <w:sz w:val="24"/>
          <w:szCs w:val="24"/>
        </w:rPr>
        <w:t>____________________________________________________________________________________________________________________________________________________________</w:t>
      </w:r>
    </w:p>
    <w:p w14:paraId="416C5C5C" w14:textId="7680DD2A" w:rsidR="00F53FA2" w:rsidRPr="006F67D7" w:rsidRDefault="00F53FA2" w:rsidP="00F53FA2">
      <w:pPr>
        <w:widowControl w:val="0"/>
        <w:tabs>
          <w:tab w:val="left" w:pos="284"/>
        </w:tabs>
        <w:autoSpaceDE w:val="0"/>
        <w:autoSpaceDN w:val="0"/>
        <w:adjustRightInd w:val="0"/>
        <w:spacing w:after="0" w:line="240" w:lineRule="auto"/>
        <w:ind w:hanging="142"/>
        <w:jc w:val="both"/>
        <w:rPr>
          <w:rFonts w:ascii="Century Gothic" w:hAnsi="Century Gothic"/>
          <w:sz w:val="24"/>
          <w:szCs w:val="24"/>
        </w:rPr>
      </w:pPr>
      <w:r>
        <w:rPr>
          <w:rFonts w:ascii="Century Gothic" w:hAnsi="Century Gothic"/>
          <w:sz w:val="24"/>
          <w:szCs w:val="24"/>
        </w:rPr>
        <w:t xml:space="preserve">6. </w:t>
      </w:r>
      <w:r w:rsidRPr="006F67D7">
        <w:rPr>
          <w:rFonts w:ascii="Century Gothic" w:hAnsi="Century Gothic"/>
          <w:sz w:val="24"/>
          <w:szCs w:val="24"/>
        </w:rPr>
        <w:t>Realiza</w:t>
      </w:r>
      <w:r w:rsidR="00437726">
        <w:rPr>
          <w:rFonts w:ascii="Century Gothic" w:hAnsi="Century Gothic"/>
          <w:sz w:val="24"/>
          <w:szCs w:val="24"/>
        </w:rPr>
        <w:t>r</w:t>
      </w:r>
      <w:r w:rsidRPr="006F67D7">
        <w:rPr>
          <w:rFonts w:ascii="Century Gothic" w:hAnsi="Century Gothic"/>
          <w:sz w:val="24"/>
          <w:szCs w:val="24"/>
        </w:rPr>
        <w:t xml:space="preserve"> la gráfica de </w:t>
      </w:r>
      <w:r>
        <w:rPr>
          <w:rFonts w:ascii="Century Gothic" w:hAnsi="Century Gothic"/>
          <w:sz w:val="24"/>
          <w:szCs w:val="24"/>
        </w:rPr>
        <w:t xml:space="preserve">punto de </w:t>
      </w:r>
      <w:r w:rsidR="00437726">
        <w:rPr>
          <w:rFonts w:ascii="Century Gothic" w:hAnsi="Century Gothic"/>
          <w:sz w:val="24"/>
          <w:szCs w:val="24"/>
        </w:rPr>
        <w:t>fusión</w:t>
      </w:r>
      <w:r w:rsidRPr="006F67D7">
        <w:rPr>
          <w:rFonts w:ascii="Century Gothic" w:hAnsi="Century Gothic"/>
          <w:sz w:val="24"/>
          <w:szCs w:val="24"/>
        </w:rPr>
        <w:t xml:space="preserve"> de los alcanos siguiendo los pasos</w:t>
      </w:r>
      <w:r w:rsidR="00437726">
        <w:rPr>
          <w:rFonts w:ascii="Century Gothic" w:hAnsi="Century Gothic"/>
          <w:sz w:val="24"/>
          <w:szCs w:val="24"/>
        </w:rPr>
        <w:t xml:space="preserve"> que están a continuación</w:t>
      </w:r>
      <w:r w:rsidRPr="006F67D7">
        <w:rPr>
          <w:rFonts w:ascii="Century Gothic" w:hAnsi="Century Gothic"/>
          <w:sz w:val="24"/>
          <w:szCs w:val="24"/>
        </w:rPr>
        <w:t>:</w:t>
      </w:r>
    </w:p>
    <w:p w14:paraId="75201A1F" w14:textId="3AEDC42D" w:rsidR="00F53FA2" w:rsidRPr="006F67D7" w:rsidRDefault="00F53FA2" w:rsidP="00F53FA2">
      <w:pPr>
        <w:widowControl w:val="0"/>
        <w:tabs>
          <w:tab w:val="left" w:pos="284"/>
        </w:tabs>
        <w:autoSpaceDE w:val="0"/>
        <w:autoSpaceDN w:val="0"/>
        <w:adjustRightInd w:val="0"/>
        <w:spacing w:after="0" w:line="240" w:lineRule="auto"/>
        <w:ind w:left="284" w:hanging="142"/>
        <w:jc w:val="both"/>
        <w:rPr>
          <w:rFonts w:ascii="Century Gothic" w:hAnsi="Century Gothic"/>
          <w:sz w:val="24"/>
          <w:szCs w:val="24"/>
        </w:rPr>
      </w:pPr>
      <w:r w:rsidRPr="006F67D7">
        <w:rPr>
          <w:rFonts w:ascii="Century Gothic" w:hAnsi="Century Gothic"/>
          <w:sz w:val="24"/>
          <w:szCs w:val="24"/>
        </w:rPr>
        <w:t>A. Determine el peso molecular de cada uno de los al</w:t>
      </w:r>
      <w:r>
        <w:rPr>
          <w:rFonts w:ascii="Century Gothic" w:hAnsi="Century Gothic"/>
          <w:sz w:val="24"/>
          <w:szCs w:val="24"/>
        </w:rPr>
        <w:t>quenos, alquinos y alcoholes</w:t>
      </w:r>
      <w:r w:rsidRPr="006F67D7">
        <w:rPr>
          <w:rFonts w:ascii="Century Gothic" w:hAnsi="Century Gothic"/>
          <w:sz w:val="24"/>
          <w:szCs w:val="24"/>
        </w:rPr>
        <w:t xml:space="preserve"> de la siguiente manera:</w:t>
      </w:r>
    </w:p>
    <w:p w14:paraId="6B971C42" w14:textId="5CF56DF0" w:rsidR="00F53FA2" w:rsidRPr="006F67D7" w:rsidRDefault="00F53FA2" w:rsidP="00F53FA2">
      <w:pPr>
        <w:pStyle w:val="Prrafodelista"/>
        <w:widowControl w:val="0"/>
        <w:numPr>
          <w:ilvl w:val="0"/>
          <w:numId w:val="17"/>
        </w:numPr>
        <w:tabs>
          <w:tab w:val="left" w:pos="284"/>
        </w:tabs>
        <w:autoSpaceDE w:val="0"/>
        <w:autoSpaceDN w:val="0"/>
        <w:adjustRightInd w:val="0"/>
        <w:spacing w:after="0" w:line="240" w:lineRule="auto"/>
        <w:jc w:val="both"/>
        <w:rPr>
          <w:rFonts w:ascii="Century Gothic" w:hAnsi="Century Gothic"/>
          <w:sz w:val="24"/>
          <w:szCs w:val="24"/>
        </w:rPr>
      </w:pPr>
      <w:r>
        <w:rPr>
          <w:rFonts w:ascii="Century Gothic" w:hAnsi="Century Gothic"/>
          <w:sz w:val="24"/>
          <w:szCs w:val="24"/>
        </w:rPr>
        <w:t>E</w:t>
      </w:r>
      <w:r w:rsidRPr="006F67D7">
        <w:rPr>
          <w:rFonts w:ascii="Century Gothic" w:hAnsi="Century Gothic"/>
          <w:sz w:val="24"/>
          <w:szCs w:val="24"/>
        </w:rPr>
        <w:t>t</w:t>
      </w:r>
      <w:r>
        <w:rPr>
          <w:rFonts w:ascii="Century Gothic" w:hAnsi="Century Gothic"/>
          <w:sz w:val="24"/>
          <w:szCs w:val="24"/>
        </w:rPr>
        <w:t>e</w:t>
      </w:r>
      <w:r w:rsidRPr="006F67D7">
        <w:rPr>
          <w:rFonts w:ascii="Century Gothic" w:hAnsi="Century Gothic"/>
          <w:sz w:val="24"/>
          <w:szCs w:val="24"/>
        </w:rPr>
        <w:t>no (CH</w:t>
      </w:r>
      <w:r>
        <w:rPr>
          <w:rFonts w:ascii="Century Gothic" w:hAnsi="Century Gothic"/>
          <w:sz w:val="24"/>
          <w:szCs w:val="24"/>
          <w:vertAlign w:val="subscript"/>
        </w:rPr>
        <w:t>2</w:t>
      </w:r>
      <w:r w:rsidRPr="00F53FA2">
        <w:rPr>
          <w:rFonts w:ascii="Century Gothic" w:hAnsi="Century Gothic"/>
          <w:sz w:val="24"/>
          <w:szCs w:val="24"/>
        </w:rPr>
        <w:t>=CH</w:t>
      </w:r>
      <w:r>
        <w:rPr>
          <w:rFonts w:ascii="Century Gothic" w:hAnsi="Century Gothic"/>
          <w:sz w:val="24"/>
          <w:szCs w:val="24"/>
          <w:vertAlign w:val="subscript"/>
        </w:rPr>
        <w:t>2</w:t>
      </w:r>
      <w:r w:rsidRPr="006F67D7">
        <w:rPr>
          <w:rFonts w:ascii="Century Gothic" w:hAnsi="Century Gothic"/>
          <w:sz w:val="24"/>
          <w:szCs w:val="24"/>
        </w:rPr>
        <w:t>)</w:t>
      </w:r>
    </w:p>
    <w:tbl>
      <w:tblPr>
        <w:tblStyle w:val="Tablaconcuadrcula1clara-nfasis5"/>
        <w:tblW w:w="0" w:type="auto"/>
        <w:jc w:val="center"/>
        <w:tblLook w:val="04A0" w:firstRow="1" w:lastRow="0" w:firstColumn="1" w:lastColumn="0" w:noHBand="0" w:noVBand="1"/>
      </w:tblPr>
      <w:tblGrid>
        <w:gridCol w:w="1334"/>
        <w:gridCol w:w="1338"/>
        <w:gridCol w:w="2001"/>
        <w:gridCol w:w="1276"/>
      </w:tblGrid>
      <w:tr w:rsidR="00F53FA2" w14:paraId="422F2D41" w14:textId="77777777" w:rsidTr="00AF7F6A">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5949" w:type="dxa"/>
            <w:gridSpan w:val="4"/>
          </w:tcPr>
          <w:p w14:paraId="1F23F9B4" w14:textId="3FBDECF8" w:rsidR="00F53FA2" w:rsidRPr="005666E0" w:rsidRDefault="00F53FA2" w:rsidP="00AF7F6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CH</w:t>
            </w:r>
            <w:r w:rsidRPr="00437726">
              <w:rPr>
                <w:rFonts w:ascii="Century Gothic" w:hAnsi="Century Gothic"/>
                <w:vertAlign w:val="subscript"/>
              </w:rPr>
              <w:t>2</w:t>
            </w:r>
            <w:r>
              <w:rPr>
                <w:rFonts w:ascii="Century Gothic" w:hAnsi="Century Gothic"/>
              </w:rPr>
              <w:t>=CH</w:t>
            </w:r>
            <w:r w:rsidRPr="00437726">
              <w:rPr>
                <w:rFonts w:ascii="Century Gothic" w:hAnsi="Century Gothic"/>
                <w:vertAlign w:val="subscript"/>
              </w:rPr>
              <w:t>2</w:t>
            </w:r>
          </w:p>
        </w:tc>
      </w:tr>
      <w:tr w:rsidR="00F53FA2" w14:paraId="1F79114F" w14:textId="77777777" w:rsidTr="00AF7F6A">
        <w:trPr>
          <w:trHeight w:val="250"/>
          <w:jc w:val="center"/>
        </w:trPr>
        <w:tc>
          <w:tcPr>
            <w:cnfStyle w:val="001000000000" w:firstRow="0" w:lastRow="0" w:firstColumn="1" w:lastColumn="0" w:oddVBand="0" w:evenVBand="0" w:oddHBand="0" w:evenHBand="0" w:firstRowFirstColumn="0" w:firstRowLastColumn="0" w:lastRowFirstColumn="0" w:lastRowLastColumn="0"/>
            <w:tcW w:w="1334" w:type="dxa"/>
          </w:tcPr>
          <w:p w14:paraId="26E7FFAA" w14:textId="77777777" w:rsidR="00F53FA2" w:rsidRPr="005666E0" w:rsidRDefault="00F53FA2" w:rsidP="00AF7F6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lastRenderedPageBreak/>
              <w:t>ÁTOMOS</w:t>
            </w:r>
          </w:p>
        </w:tc>
        <w:tc>
          <w:tcPr>
            <w:tcW w:w="1338" w:type="dxa"/>
          </w:tcPr>
          <w:p w14:paraId="2D47E990" w14:textId="77777777" w:rsidR="00F53FA2" w:rsidRPr="002B070A" w:rsidRDefault="00F53FA2"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sidRPr="002B070A">
              <w:rPr>
                <w:rFonts w:ascii="Century Gothic" w:hAnsi="Century Gothic"/>
                <w:b/>
                <w:bCs/>
              </w:rPr>
              <w:t>CANTIDAD</w:t>
            </w:r>
          </w:p>
        </w:tc>
        <w:tc>
          <w:tcPr>
            <w:tcW w:w="2001" w:type="dxa"/>
          </w:tcPr>
          <w:p w14:paraId="3AD7F3C2" w14:textId="77777777" w:rsidR="00F53FA2" w:rsidRPr="002B070A" w:rsidRDefault="00F53FA2"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sidRPr="002B070A">
              <w:rPr>
                <w:rFonts w:ascii="Century Gothic" w:hAnsi="Century Gothic"/>
                <w:b/>
                <w:bCs/>
              </w:rPr>
              <w:t>PESO ATÓMICO</w:t>
            </w:r>
          </w:p>
        </w:tc>
        <w:tc>
          <w:tcPr>
            <w:tcW w:w="1276" w:type="dxa"/>
          </w:tcPr>
          <w:p w14:paraId="09AF2708" w14:textId="77777777" w:rsidR="00F53FA2" w:rsidRPr="002B070A" w:rsidRDefault="00F53FA2"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sidRPr="002B070A">
              <w:rPr>
                <w:rFonts w:ascii="Century Gothic" w:hAnsi="Century Gothic"/>
                <w:b/>
                <w:bCs/>
              </w:rPr>
              <w:t>TOTAL</w:t>
            </w:r>
          </w:p>
        </w:tc>
      </w:tr>
      <w:tr w:rsidR="00F53FA2" w14:paraId="56DD3A32" w14:textId="77777777" w:rsidTr="00AF7F6A">
        <w:trPr>
          <w:trHeight w:val="250"/>
          <w:jc w:val="center"/>
        </w:trPr>
        <w:tc>
          <w:tcPr>
            <w:cnfStyle w:val="001000000000" w:firstRow="0" w:lastRow="0" w:firstColumn="1" w:lastColumn="0" w:oddVBand="0" w:evenVBand="0" w:oddHBand="0" w:evenHBand="0" w:firstRowFirstColumn="0" w:firstRowLastColumn="0" w:lastRowFirstColumn="0" w:lastRowLastColumn="0"/>
            <w:tcW w:w="1334" w:type="dxa"/>
          </w:tcPr>
          <w:p w14:paraId="0299CE68" w14:textId="77777777" w:rsidR="00F53FA2" w:rsidRPr="005666E0" w:rsidRDefault="00F53FA2" w:rsidP="00AF7F6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Carbono</w:t>
            </w:r>
          </w:p>
        </w:tc>
        <w:tc>
          <w:tcPr>
            <w:tcW w:w="1338" w:type="dxa"/>
          </w:tcPr>
          <w:p w14:paraId="619022ED" w14:textId="2E35FBFD" w:rsidR="00F53FA2" w:rsidRDefault="00437726"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2</w:t>
            </w:r>
          </w:p>
        </w:tc>
        <w:tc>
          <w:tcPr>
            <w:tcW w:w="2001" w:type="dxa"/>
          </w:tcPr>
          <w:p w14:paraId="7198D250" w14:textId="77777777" w:rsidR="00F53FA2" w:rsidRDefault="00F53FA2"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12,00 gr</w:t>
            </w:r>
          </w:p>
        </w:tc>
        <w:tc>
          <w:tcPr>
            <w:tcW w:w="1276" w:type="dxa"/>
          </w:tcPr>
          <w:p w14:paraId="0EC92D58" w14:textId="3EA54516" w:rsidR="00F53FA2" w:rsidRDefault="00437726"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24</w:t>
            </w:r>
            <w:r w:rsidR="00F53FA2">
              <w:rPr>
                <w:rFonts w:ascii="Century Gothic" w:hAnsi="Century Gothic"/>
              </w:rPr>
              <w:t>,00 gr</w:t>
            </w:r>
          </w:p>
        </w:tc>
      </w:tr>
      <w:tr w:rsidR="00F53FA2" w14:paraId="4E1BF3D0" w14:textId="77777777" w:rsidTr="00AF7F6A">
        <w:trPr>
          <w:trHeight w:val="250"/>
          <w:jc w:val="center"/>
        </w:trPr>
        <w:tc>
          <w:tcPr>
            <w:cnfStyle w:val="001000000000" w:firstRow="0" w:lastRow="0" w:firstColumn="1" w:lastColumn="0" w:oddVBand="0" w:evenVBand="0" w:oddHBand="0" w:evenHBand="0" w:firstRowFirstColumn="0" w:firstRowLastColumn="0" w:lastRowFirstColumn="0" w:lastRowLastColumn="0"/>
            <w:tcW w:w="1334" w:type="dxa"/>
          </w:tcPr>
          <w:p w14:paraId="000E76F8" w14:textId="77777777" w:rsidR="00F53FA2" w:rsidRPr="005666E0" w:rsidRDefault="00F53FA2" w:rsidP="00AF7F6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Hidrogeno</w:t>
            </w:r>
          </w:p>
        </w:tc>
        <w:tc>
          <w:tcPr>
            <w:tcW w:w="1338" w:type="dxa"/>
          </w:tcPr>
          <w:p w14:paraId="45F6C3A9" w14:textId="77777777" w:rsidR="00F53FA2" w:rsidRDefault="00F53FA2"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4</w:t>
            </w:r>
          </w:p>
        </w:tc>
        <w:tc>
          <w:tcPr>
            <w:tcW w:w="2001" w:type="dxa"/>
          </w:tcPr>
          <w:p w14:paraId="26BD13BF" w14:textId="77777777" w:rsidR="00F53FA2" w:rsidRDefault="00F53FA2"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1,00 gr</w:t>
            </w:r>
          </w:p>
        </w:tc>
        <w:tc>
          <w:tcPr>
            <w:tcW w:w="1276" w:type="dxa"/>
          </w:tcPr>
          <w:p w14:paraId="3EAB5656" w14:textId="77777777" w:rsidR="00F53FA2" w:rsidRDefault="00F53FA2"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4,00 gr</w:t>
            </w:r>
          </w:p>
        </w:tc>
      </w:tr>
      <w:tr w:rsidR="00F53FA2" w14:paraId="67462757" w14:textId="77777777" w:rsidTr="00AF7F6A">
        <w:trPr>
          <w:trHeight w:val="250"/>
          <w:jc w:val="center"/>
        </w:trPr>
        <w:tc>
          <w:tcPr>
            <w:cnfStyle w:val="001000000000" w:firstRow="0" w:lastRow="0" w:firstColumn="1" w:lastColumn="0" w:oddVBand="0" w:evenVBand="0" w:oddHBand="0" w:evenHBand="0" w:firstRowFirstColumn="0" w:firstRowLastColumn="0" w:lastRowFirstColumn="0" w:lastRowLastColumn="0"/>
            <w:tcW w:w="4673" w:type="dxa"/>
            <w:gridSpan w:val="3"/>
          </w:tcPr>
          <w:p w14:paraId="216552D9" w14:textId="77777777" w:rsidR="00F53FA2" w:rsidRDefault="00F53FA2" w:rsidP="00AF7F6A">
            <w:pPr>
              <w:widowControl w:val="0"/>
              <w:tabs>
                <w:tab w:val="left" w:pos="284"/>
              </w:tabs>
              <w:autoSpaceDE w:val="0"/>
              <w:autoSpaceDN w:val="0"/>
              <w:adjustRightInd w:val="0"/>
              <w:spacing w:line="240" w:lineRule="auto"/>
              <w:jc w:val="center"/>
              <w:rPr>
                <w:rFonts w:ascii="Century Gothic" w:hAnsi="Century Gothic"/>
              </w:rPr>
            </w:pPr>
            <w:r w:rsidRPr="005666E0">
              <w:rPr>
                <w:rFonts w:ascii="Century Gothic" w:hAnsi="Century Gothic"/>
              </w:rPr>
              <w:t>TOTAL</w:t>
            </w:r>
          </w:p>
        </w:tc>
        <w:tc>
          <w:tcPr>
            <w:tcW w:w="1276" w:type="dxa"/>
          </w:tcPr>
          <w:p w14:paraId="472811F8" w14:textId="7CFD954C" w:rsidR="00F53FA2" w:rsidRDefault="00437726" w:rsidP="00AF7F6A">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28</w:t>
            </w:r>
            <w:r w:rsidR="00F53FA2">
              <w:rPr>
                <w:rFonts w:ascii="Century Gothic" w:hAnsi="Century Gothic"/>
              </w:rPr>
              <w:t>,00 gr</w:t>
            </w:r>
          </w:p>
        </w:tc>
      </w:tr>
    </w:tbl>
    <w:p w14:paraId="372F1C56" w14:textId="75865A28" w:rsidR="00D145E5" w:rsidRDefault="008C7CD5" w:rsidP="00F53FA2">
      <w:pPr>
        <w:spacing w:after="0" w:line="240" w:lineRule="auto"/>
        <w:ind w:hanging="142"/>
        <w:jc w:val="both"/>
        <w:rPr>
          <w:rFonts w:ascii="Century Gothic" w:hAnsi="Century Gothic"/>
          <w:sz w:val="24"/>
          <w:szCs w:val="24"/>
        </w:rPr>
      </w:pPr>
      <w:r w:rsidRPr="00541E09">
        <w:rPr>
          <w:rFonts w:ascii="Lucida Console" w:eastAsia="HGMaruGothicMPRO" w:hAnsi="Lucida Console"/>
          <w:b/>
          <w:bCs/>
          <w:noProof/>
          <w:spacing w:val="40"/>
        </w:rPr>
        <mc:AlternateContent>
          <mc:Choice Requires="wps">
            <w:drawing>
              <wp:anchor distT="45720" distB="45720" distL="114300" distR="114300" simplePos="0" relativeHeight="251982848" behindDoc="0" locked="0" layoutInCell="1" allowOverlap="1" wp14:anchorId="7B4BB614" wp14:editId="5FCBCCCE">
                <wp:simplePos x="0" y="0"/>
                <wp:positionH relativeFrom="page">
                  <wp:posOffset>244648</wp:posOffset>
                </wp:positionH>
                <wp:positionV relativeFrom="paragraph">
                  <wp:posOffset>-754957</wp:posOffset>
                </wp:positionV>
                <wp:extent cx="420370" cy="5963062"/>
                <wp:effectExtent l="133350" t="114300" r="151130" b="133350"/>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412CE2D3" w14:textId="77777777" w:rsidR="008C7CD5" w:rsidRPr="00212865" w:rsidRDefault="008C7CD5" w:rsidP="008C7CD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4BB614" id="_x0000_s1040" type="#_x0000_t202" style="position:absolute;left:0;text-align:left;margin-left:19.25pt;margin-top:-59.45pt;width:33.1pt;height:469.55pt;z-index:2519828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ZBFdw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" fillcolor="window" strokecolor="#002060" strokeweight="1pt">
                <v:stroke dashstyle="longDash"/>
                <v:textbox style="layout-flow:vertical;mso-layout-flow-alt:bottom-to-top">
                  <w:txbxContent>
                    <w:p w14:paraId="412CE2D3" w14:textId="77777777" w:rsidR="008C7CD5" w:rsidRPr="00212865" w:rsidRDefault="008C7CD5" w:rsidP="008C7CD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v:textbox>
                <w10:wrap anchorx="page"/>
              </v:shape>
            </w:pict>
          </mc:Fallback>
        </mc:AlternateContent>
      </w:r>
      <w:r w:rsidR="00B54686">
        <w:rPr>
          <w:rFonts w:ascii="Century Gothic" w:hAnsi="Century Gothic"/>
          <w:sz w:val="24"/>
          <w:szCs w:val="24"/>
        </w:rPr>
        <w:t xml:space="preserve">B. </w:t>
      </w:r>
      <w:r w:rsidR="00B54686" w:rsidRPr="00437726">
        <w:rPr>
          <w:rFonts w:ascii="Century Gothic" w:hAnsi="Century Gothic"/>
          <w:sz w:val="24"/>
          <w:szCs w:val="24"/>
        </w:rPr>
        <w:t>Utilizando los pesos moleculares de cada a</w:t>
      </w:r>
      <w:r w:rsidR="007E0EE9">
        <w:rPr>
          <w:rFonts w:ascii="Century Gothic" w:hAnsi="Century Gothic"/>
          <w:sz w:val="24"/>
          <w:szCs w:val="24"/>
        </w:rPr>
        <w:t xml:space="preserve">lqueno, alquino y alcoholes; y sus respectivos puntos de fusión </w:t>
      </w:r>
      <w:r w:rsidR="00B54686" w:rsidRPr="00437726">
        <w:rPr>
          <w:rFonts w:ascii="Century Gothic" w:hAnsi="Century Gothic"/>
          <w:sz w:val="24"/>
          <w:szCs w:val="24"/>
        </w:rPr>
        <w:t>graficarlos</w:t>
      </w:r>
      <w:r w:rsidR="007E0EE9">
        <w:rPr>
          <w:rFonts w:ascii="Century Gothic" w:hAnsi="Century Gothic"/>
          <w:sz w:val="24"/>
          <w:szCs w:val="24"/>
        </w:rPr>
        <w:t>:</w:t>
      </w:r>
      <w:r w:rsidR="00E63C83">
        <w:rPr>
          <w:rFonts w:ascii="Century Gothic" w:hAnsi="Century Gothic"/>
          <w:sz w:val="24"/>
          <w:szCs w:val="24"/>
        </w:rPr>
        <w:t xml:space="preserve"> (Aplicar un color diferente para cada grupo funcional)</w:t>
      </w:r>
    </w:p>
    <w:tbl>
      <w:tblPr>
        <w:tblStyle w:val="Tablanormal12"/>
        <w:tblW w:w="7366" w:type="dxa"/>
        <w:jc w:val="center"/>
        <w:tblLook w:val="04A0" w:firstRow="1" w:lastRow="0" w:firstColumn="1" w:lastColumn="0" w:noHBand="0" w:noVBand="1"/>
      </w:tblPr>
      <w:tblGrid>
        <w:gridCol w:w="1129"/>
        <w:gridCol w:w="1418"/>
        <w:gridCol w:w="1018"/>
        <w:gridCol w:w="1250"/>
        <w:gridCol w:w="1134"/>
        <w:gridCol w:w="1417"/>
      </w:tblGrid>
      <w:tr w:rsidR="00830FFE" w:rsidRPr="00830FFE" w14:paraId="0D251568" w14:textId="212F1455" w:rsidTr="00C60F71">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10C5F99B" w14:textId="77777777" w:rsidR="00830FFE" w:rsidRPr="00830FFE" w:rsidRDefault="00830FFE" w:rsidP="00C60F71">
            <w:pPr>
              <w:spacing w:line="240" w:lineRule="auto"/>
              <w:jc w:val="center"/>
              <w:rPr>
                <w:rFonts w:ascii="Arial" w:eastAsia="Times New Roman" w:hAnsi="Arial" w:cs="Arial"/>
                <w:color w:val="FF0000"/>
                <w:sz w:val="20"/>
                <w:szCs w:val="20"/>
                <w:lang w:eastAsia="es-CO"/>
              </w:rPr>
            </w:pPr>
            <w:bookmarkStart w:id="4" w:name="_Hlk75091958"/>
            <w:r w:rsidRPr="00830FFE">
              <w:rPr>
                <w:rFonts w:ascii="Arial" w:eastAsia="Times New Roman" w:hAnsi="Arial" w:cs="Arial"/>
                <w:color w:val="FF0000"/>
                <w:sz w:val="20"/>
                <w:szCs w:val="20"/>
                <w:lang w:eastAsia="es-CO"/>
              </w:rPr>
              <w:t>Alquenos</w:t>
            </w:r>
          </w:p>
        </w:tc>
        <w:tc>
          <w:tcPr>
            <w:tcW w:w="1418" w:type="dxa"/>
            <w:noWrap/>
            <w:hideMark/>
          </w:tcPr>
          <w:p w14:paraId="6AC7C6DE" w14:textId="43CE0938" w:rsidR="00830FFE" w:rsidRPr="00830FFE" w:rsidRDefault="00830FFE" w:rsidP="00C60F7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eastAsia="es-CO"/>
              </w:rPr>
            </w:pPr>
            <w:proofErr w:type="spellStart"/>
            <w:r w:rsidRPr="00830FFE">
              <w:rPr>
                <w:rFonts w:ascii="Arial" w:eastAsia="Times New Roman" w:hAnsi="Arial" w:cs="Arial"/>
                <w:color w:val="FF0000"/>
                <w:sz w:val="20"/>
                <w:szCs w:val="20"/>
                <w:lang w:eastAsia="es-CO"/>
              </w:rPr>
              <w:t>Pto</w:t>
            </w:r>
            <w:proofErr w:type="spellEnd"/>
            <w:r w:rsidRPr="00830FFE">
              <w:rPr>
                <w:rFonts w:ascii="Arial" w:eastAsia="Times New Roman" w:hAnsi="Arial" w:cs="Arial"/>
                <w:color w:val="FF0000"/>
                <w:sz w:val="20"/>
                <w:szCs w:val="20"/>
                <w:lang w:eastAsia="es-CO"/>
              </w:rPr>
              <w:t xml:space="preserve">. </w:t>
            </w:r>
            <w:r w:rsidRPr="00D6068C">
              <w:rPr>
                <w:rFonts w:ascii="Arial" w:eastAsia="Times New Roman" w:hAnsi="Arial" w:cs="Arial"/>
                <w:color w:val="FF0000"/>
                <w:sz w:val="20"/>
                <w:szCs w:val="20"/>
                <w:lang w:eastAsia="es-CO"/>
              </w:rPr>
              <w:t>Fusión</w:t>
            </w:r>
          </w:p>
        </w:tc>
        <w:tc>
          <w:tcPr>
            <w:tcW w:w="1018" w:type="dxa"/>
          </w:tcPr>
          <w:p w14:paraId="6020A162" w14:textId="06E93792" w:rsidR="00830FFE" w:rsidRPr="00D6068C" w:rsidRDefault="00830FFE" w:rsidP="00C60F7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4472C4" w:themeColor="accent5"/>
                <w:sz w:val="20"/>
                <w:szCs w:val="20"/>
                <w:lang w:eastAsia="es-CO"/>
              </w:rPr>
            </w:pPr>
            <w:r w:rsidRPr="00D6068C">
              <w:rPr>
                <w:color w:val="4472C4" w:themeColor="accent5"/>
              </w:rPr>
              <w:t>Alqu</w:t>
            </w:r>
            <w:r w:rsidRPr="00D6068C">
              <w:rPr>
                <w:color w:val="4472C4" w:themeColor="accent5"/>
              </w:rPr>
              <w:t>i</w:t>
            </w:r>
            <w:r w:rsidRPr="00D6068C">
              <w:rPr>
                <w:color w:val="4472C4" w:themeColor="accent5"/>
              </w:rPr>
              <w:t>nos</w:t>
            </w:r>
          </w:p>
        </w:tc>
        <w:tc>
          <w:tcPr>
            <w:tcW w:w="1250" w:type="dxa"/>
          </w:tcPr>
          <w:p w14:paraId="5EDC296E" w14:textId="7A997889" w:rsidR="00830FFE" w:rsidRPr="00D6068C" w:rsidRDefault="00830FFE" w:rsidP="00C60F7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4472C4" w:themeColor="accent5"/>
                <w:sz w:val="20"/>
                <w:szCs w:val="20"/>
                <w:lang w:eastAsia="es-CO"/>
              </w:rPr>
            </w:pPr>
            <w:proofErr w:type="spellStart"/>
            <w:r w:rsidRPr="00D6068C">
              <w:rPr>
                <w:color w:val="4472C4" w:themeColor="accent5"/>
              </w:rPr>
              <w:t>Pto</w:t>
            </w:r>
            <w:proofErr w:type="spellEnd"/>
            <w:r w:rsidRPr="00D6068C">
              <w:rPr>
                <w:color w:val="4472C4" w:themeColor="accent5"/>
              </w:rPr>
              <w:t>. Fusión</w:t>
            </w:r>
          </w:p>
        </w:tc>
        <w:tc>
          <w:tcPr>
            <w:tcW w:w="1134" w:type="dxa"/>
          </w:tcPr>
          <w:p w14:paraId="262BBBD9" w14:textId="564C7540" w:rsidR="00830FFE" w:rsidRPr="0069545C" w:rsidRDefault="00830FFE" w:rsidP="00C60F71">
            <w:pPr>
              <w:spacing w:line="240" w:lineRule="auto"/>
              <w:jc w:val="center"/>
              <w:cnfStyle w:val="100000000000" w:firstRow="1" w:lastRow="0" w:firstColumn="0" w:lastColumn="0" w:oddVBand="0" w:evenVBand="0" w:oddHBand="0" w:evenHBand="0" w:firstRowFirstColumn="0" w:firstRowLastColumn="0" w:lastRowFirstColumn="0" w:lastRowLastColumn="0"/>
            </w:pPr>
            <w:r w:rsidRPr="00DC0C05">
              <w:t>Al</w:t>
            </w:r>
            <w:r>
              <w:t>coholes</w:t>
            </w:r>
          </w:p>
        </w:tc>
        <w:tc>
          <w:tcPr>
            <w:tcW w:w="1417" w:type="dxa"/>
          </w:tcPr>
          <w:p w14:paraId="76D24BCB" w14:textId="0B728010" w:rsidR="00830FFE" w:rsidRPr="0069545C" w:rsidRDefault="00830FFE" w:rsidP="00C60F71">
            <w:pPr>
              <w:spacing w:line="24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DC0C05">
              <w:t>Pto</w:t>
            </w:r>
            <w:proofErr w:type="spellEnd"/>
            <w:r w:rsidRPr="00DC0C05">
              <w:t>. Fusión</w:t>
            </w:r>
          </w:p>
        </w:tc>
      </w:tr>
      <w:bookmarkEnd w:id="4"/>
      <w:tr w:rsidR="00D82067" w:rsidRPr="00830FFE" w14:paraId="65168910" w14:textId="7CB2B463" w:rsidTr="00C60F71">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62B2F9D7" w14:textId="77777777" w:rsidR="00D82067" w:rsidRPr="00830FFE" w:rsidRDefault="00D82067" w:rsidP="00C60F71">
            <w:pPr>
              <w:spacing w:line="240" w:lineRule="auto"/>
              <w:jc w:val="center"/>
              <w:rPr>
                <w:rFonts w:ascii="Arial" w:eastAsia="Times New Roman" w:hAnsi="Arial" w:cs="Arial"/>
                <w:b w:val="0"/>
                <w:bCs w:val="0"/>
                <w:color w:val="FF0000"/>
                <w:sz w:val="20"/>
                <w:szCs w:val="20"/>
                <w:lang w:eastAsia="es-CO"/>
              </w:rPr>
            </w:pPr>
            <w:r w:rsidRPr="00830FFE">
              <w:rPr>
                <w:rFonts w:ascii="Arial" w:eastAsia="Times New Roman" w:hAnsi="Arial" w:cs="Arial"/>
                <w:b w:val="0"/>
                <w:bCs w:val="0"/>
                <w:color w:val="FF0000"/>
                <w:sz w:val="20"/>
                <w:szCs w:val="20"/>
                <w:lang w:eastAsia="es-CO"/>
              </w:rPr>
              <w:t>Eteno</w:t>
            </w:r>
          </w:p>
        </w:tc>
        <w:tc>
          <w:tcPr>
            <w:tcW w:w="1418" w:type="dxa"/>
            <w:noWrap/>
            <w:hideMark/>
          </w:tcPr>
          <w:p w14:paraId="15B53DF4" w14:textId="6193E082" w:rsidR="00D82067" w:rsidRPr="00830FFE"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eastAsia="es-CO"/>
              </w:rPr>
            </w:pPr>
            <w:r w:rsidRPr="00D6068C">
              <w:rPr>
                <w:rFonts w:ascii="Arial" w:eastAsia="Times New Roman" w:hAnsi="Arial" w:cs="Arial"/>
                <w:color w:val="FF0000"/>
                <w:sz w:val="20"/>
                <w:szCs w:val="20"/>
                <w:lang w:eastAsia="es-CO"/>
              </w:rPr>
              <w:t>-169,2</w:t>
            </w:r>
          </w:p>
        </w:tc>
        <w:tc>
          <w:tcPr>
            <w:tcW w:w="1018" w:type="dxa"/>
          </w:tcPr>
          <w:p w14:paraId="6F193389" w14:textId="54A77F13" w:rsidR="00D82067" w:rsidRPr="00D6068C"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72C4" w:themeColor="accent5"/>
                <w:sz w:val="20"/>
                <w:szCs w:val="20"/>
                <w:lang w:eastAsia="es-CO"/>
              </w:rPr>
            </w:pPr>
            <w:r w:rsidRPr="00D6068C">
              <w:rPr>
                <w:rFonts w:ascii="Arial" w:eastAsia="Times New Roman" w:hAnsi="Arial" w:cs="Arial"/>
                <w:color w:val="4472C4" w:themeColor="accent5"/>
                <w:sz w:val="20"/>
                <w:szCs w:val="20"/>
                <w:lang w:eastAsia="es-CO"/>
              </w:rPr>
              <w:t>Etino</w:t>
            </w:r>
          </w:p>
        </w:tc>
        <w:tc>
          <w:tcPr>
            <w:tcW w:w="1250" w:type="dxa"/>
          </w:tcPr>
          <w:p w14:paraId="34DAF280" w14:textId="1C7C0491" w:rsidR="00D82067" w:rsidRPr="00D6068C"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72C4" w:themeColor="accent5"/>
                <w:sz w:val="20"/>
                <w:szCs w:val="20"/>
                <w:lang w:eastAsia="es-CO"/>
              </w:rPr>
            </w:pPr>
            <w:r w:rsidRPr="00D6068C">
              <w:rPr>
                <w:color w:val="4472C4" w:themeColor="accent5"/>
              </w:rPr>
              <w:t>-81,8</w:t>
            </w:r>
          </w:p>
        </w:tc>
        <w:tc>
          <w:tcPr>
            <w:tcW w:w="1134" w:type="dxa"/>
          </w:tcPr>
          <w:p w14:paraId="6EBF2DBA" w14:textId="1DAB46F8" w:rsidR="00D82067" w:rsidRPr="00325667"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pPr>
            <w:r w:rsidRPr="00CB5813">
              <w:t>Etanol</w:t>
            </w:r>
          </w:p>
        </w:tc>
        <w:tc>
          <w:tcPr>
            <w:tcW w:w="1417" w:type="dxa"/>
          </w:tcPr>
          <w:p w14:paraId="374A2AD6" w14:textId="0CB5D998" w:rsidR="00D82067" w:rsidRPr="00325667"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pPr>
            <w:r w:rsidRPr="00B91D66">
              <w:t>-117,3</w:t>
            </w:r>
          </w:p>
        </w:tc>
      </w:tr>
      <w:tr w:rsidR="00D82067" w:rsidRPr="00830FFE" w14:paraId="58A442E6" w14:textId="335A2DBB" w:rsidTr="00C60F71">
        <w:trPr>
          <w:trHeight w:val="255"/>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C951955" w14:textId="77777777" w:rsidR="00D82067" w:rsidRPr="00830FFE" w:rsidRDefault="00D82067" w:rsidP="00C60F71">
            <w:pPr>
              <w:spacing w:line="240" w:lineRule="auto"/>
              <w:jc w:val="center"/>
              <w:rPr>
                <w:rFonts w:ascii="Arial" w:eastAsia="Times New Roman" w:hAnsi="Arial" w:cs="Arial"/>
                <w:b w:val="0"/>
                <w:bCs w:val="0"/>
                <w:color w:val="FF0000"/>
                <w:sz w:val="20"/>
                <w:szCs w:val="20"/>
                <w:lang w:eastAsia="es-CO"/>
              </w:rPr>
            </w:pPr>
            <w:r w:rsidRPr="00830FFE">
              <w:rPr>
                <w:rFonts w:ascii="Arial" w:eastAsia="Times New Roman" w:hAnsi="Arial" w:cs="Arial"/>
                <w:b w:val="0"/>
                <w:bCs w:val="0"/>
                <w:color w:val="FF0000"/>
                <w:sz w:val="20"/>
                <w:szCs w:val="20"/>
                <w:lang w:eastAsia="es-CO"/>
              </w:rPr>
              <w:t>Propeno</w:t>
            </w:r>
          </w:p>
        </w:tc>
        <w:tc>
          <w:tcPr>
            <w:tcW w:w="1418" w:type="dxa"/>
            <w:noWrap/>
            <w:hideMark/>
          </w:tcPr>
          <w:p w14:paraId="7AC7A8D1" w14:textId="2D0691EB" w:rsidR="00D82067" w:rsidRPr="00830FFE"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eastAsia="es-CO"/>
              </w:rPr>
            </w:pPr>
            <w:r w:rsidRPr="00D6068C">
              <w:rPr>
                <w:rFonts w:ascii="Arial" w:eastAsia="Times New Roman" w:hAnsi="Arial" w:cs="Arial"/>
                <w:color w:val="FF0000"/>
                <w:sz w:val="20"/>
                <w:szCs w:val="20"/>
                <w:lang w:eastAsia="es-CO"/>
              </w:rPr>
              <w:t>-185</w:t>
            </w:r>
          </w:p>
        </w:tc>
        <w:tc>
          <w:tcPr>
            <w:tcW w:w="1018" w:type="dxa"/>
          </w:tcPr>
          <w:p w14:paraId="6825D4CB" w14:textId="38C2EFE4" w:rsidR="00D82067" w:rsidRPr="00D6068C"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72C4" w:themeColor="accent5"/>
                <w:sz w:val="20"/>
                <w:szCs w:val="20"/>
                <w:lang w:eastAsia="es-CO"/>
              </w:rPr>
            </w:pPr>
            <w:r w:rsidRPr="00D6068C">
              <w:rPr>
                <w:rFonts w:ascii="Arial" w:eastAsia="Times New Roman" w:hAnsi="Arial" w:cs="Arial"/>
                <w:color w:val="4472C4" w:themeColor="accent5"/>
                <w:sz w:val="20"/>
                <w:szCs w:val="20"/>
                <w:lang w:eastAsia="es-CO"/>
              </w:rPr>
              <w:t>Propino</w:t>
            </w:r>
          </w:p>
        </w:tc>
        <w:tc>
          <w:tcPr>
            <w:tcW w:w="1250" w:type="dxa"/>
          </w:tcPr>
          <w:p w14:paraId="0E616B4E" w14:textId="5CC80092" w:rsidR="00D82067" w:rsidRPr="00D6068C"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72C4" w:themeColor="accent5"/>
                <w:sz w:val="20"/>
                <w:szCs w:val="20"/>
                <w:lang w:eastAsia="es-CO"/>
              </w:rPr>
            </w:pPr>
            <w:r w:rsidRPr="00D6068C">
              <w:rPr>
                <w:color w:val="4472C4" w:themeColor="accent5"/>
              </w:rPr>
              <w:t>-102,7</w:t>
            </w:r>
          </w:p>
        </w:tc>
        <w:tc>
          <w:tcPr>
            <w:tcW w:w="1134" w:type="dxa"/>
          </w:tcPr>
          <w:p w14:paraId="25993E8B" w14:textId="5AF6CB8F" w:rsidR="00D82067" w:rsidRPr="00325667"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pPr>
            <w:r w:rsidRPr="00CB5813">
              <w:t>Propanol</w:t>
            </w:r>
          </w:p>
        </w:tc>
        <w:tc>
          <w:tcPr>
            <w:tcW w:w="1417" w:type="dxa"/>
          </w:tcPr>
          <w:p w14:paraId="03012BA6" w14:textId="60AFB3FA" w:rsidR="00D82067" w:rsidRPr="00325667"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pPr>
            <w:r w:rsidRPr="00B91D66">
              <w:t>-127</w:t>
            </w:r>
          </w:p>
        </w:tc>
      </w:tr>
      <w:tr w:rsidR="00D82067" w:rsidRPr="00830FFE" w14:paraId="07ECAE75" w14:textId="5EF427EA" w:rsidTr="00C60F71">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30A75DD4" w14:textId="77777777" w:rsidR="00D82067" w:rsidRPr="00830FFE" w:rsidRDefault="00D82067" w:rsidP="00C60F71">
            <w:pPr>
              <w:spacing w:line="240" w:lineRule="auto"/>
              <w:jc w:val="center"/>
              <w:rPr>
                <w:rFonts w:ascii="Arial" w:eastAsia="Times New Roman" w:hAnsi="Arial" w:cs="Arial"/>
                <w:b w:val="0"/>
                <w:bCs w:val="0"/>
                <w:color w:val="FF0000"/>
                <w:sz w:val="20"/>
                <w:szCs w:val="20"/>
                <w:lang w:eastAsia="es-CO"/>
              </w:rPr>
            </w:pPr>
            <w:r w:rsidRPr="00830FFE">
              <w:rPr>
                <w:rFonts w:ascii="Arial" w:eastAsia="Times New Roman" w:hAnsi="Arial" w:cs="Arial"/>
                <w:b w:val="0"/>
                <w:bCs w:val="0"/>
                <w:color w:val="FF0000"/>
                <w:sz w:val="20"/>
                <w:szCs w:val="20"/>
                <w:lang w:eastAsia="es-CO"/>
              </w:rPr>
              <w:t>Buteno</w:t>
            </w:r>
          </w:p>
        </w:tc>
        <w:tc>
          <w:tcPr>
            <w:tcW w:w="1418" w:type="dxa"/>
            <w:noWrap/>
            <w:hideMark/>
          </w:tcPr>
          <w:p w14:paraId="3CDD1147" w14:textId="7BF06CB5" w:rsidR="00D82067" w:rsidRPr="00830FFE"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eastAsia="es-CO"/>
              </w:rPr>
            </w:pPr>
            <w:r w:rsidRPr="00D6068C">
              <w:rPr>
                <w:rFonts w:ascii="Arial" w:eastAsia="Times New Roman" w:hAnsi="Arial" w:cs="Arial"/>
                <w:color w:val="FF0000"/>
                <w:sz w:val="20"/>
                <w:szCs w:val="20"/>
                <w:lang w:eastAsia="es-CO"/>
              </w:rPr>
              <w:t>-130</w:t>
            </w:r>
          </w:p>
        </w:tc>
        <w:tc>
          <w:tcPr>
            <w:tcW w:w="1018" w:type="dxa"/>
          </w:tcPr>
          <w:p w14:paraId="203B3473" w14:textId="2979DE90" w:rsidR="00D82067" w:rsidRPr="00D6068C"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72C4" w:themeColor="accent5"/>
                <w:sz w:val="20"/>
                <w:szCs w:val="20"/>
                <w:lang w:eastAsia="es-CO"/>
              </w:rPr>
            </w:pPr>
            <w:proofErr w:type="spellStart"/>
            <w:r w:rsidRPr="00D6068C">
              <w:rPr>
                <w:rFonts w:ascii="Arial" w:eastAsia="Times New Roman" w:hAnsi="Arial" w:cs="Arial"/>
                <w:color w:val="4472C4" w:themeColor="accent5"/>
                <w:sz w:val="20"/>
                <w:szCs w:val="20"/>
                <w:lang w:eastAsia="es-CO"/>
              </w:rPr>
              <w:t>Butino</w:t>
            </w:r>
            <w:proofErr w:type="spellEnd"/>
          </w:p>
        </w:tc>
        <w:tc>
          <w:tcPr>
            <w:tcW w:w="1250" w:type="dxa"/>
          </w:tcPr>
          <w:p w14:paraId="1A57D6C7" w14:textId="7FCACF54" w:rsidR="00D82067" w:rsidRPr="00D6068C"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72C4" w:themeColor="accent5"/>
                <w:sz w:val="20"/>
                <w:szCs w:val="20"/>
                <w:lang w:eastAsia="es-CO"/>
              </w:rPr>
            </w:pPr>
            <w:r w:rsidRPr="00D6068C">
              <w:rPr>
                <w:color w:val="4472C4" w:themeColor="accent5"/>
              </w:rPr>
              <w:t>-122,5</w:t>
            </w:r>
          </w:p>
        </w:tc>
        <w:tc>
          <w:tcPr>
            <w:tcW w:w="1134" w:type="dxa"/>
          </w:tcPr>
          <w:p w14:paraId="57AC2715" w14:textId="2276DD6D" w:rsidR="00D82067" w:rsidRPr="00325667"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pPr>
            <w:r w:rsidRPr="00CB5813">
              <w:t>Butanol</w:t>
            </w:r>
          </w:p>
        </w:tc>
        <w:tc>
          <w:tcPr>
            <w:tcW w:w="1417" w:type="dxa"/>
          </w:tcPr>
          <w:p w14:paraId="026430C4" w14:textId="25DFF81B" w:rsidR="00D82067" w:rsidRPr="00325667"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pPr>
            <w:r w:rsidRPr="00B91D66">
              <w:t>-89,9</w:t>
            </w:r>
          </w:p>
        </w:tc>
      </w:tr>
      <w:tr w:rsidR="00D82067" w:rsidRPr="00830FFE" w14:paraId="787DB2C5" w14:textId="58AF8467" w:rsidTr="00C60F71">
        <w:trPr>
          <w:trHeight w:val="255"/>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1DED73EE" w14:textId="77777777" w:rsidR="00D82067" w:rsidRPr="00830FFE" w:rsidRDefault="00D82067" w:rsidP="00C60F71">
            <w:pPr>
              <w:spacing w:line="240" w:lineRule="auto"/>
              <w:jc w:val="center"/>
              <w:rPr>
                <w:rFonts w:ascii="Arial" w:eastAsia="Times New Roman" w:hAnsi="Arial" w:cs="Arial"/>
                <w:b w:val="0"/>
                <w:bCs w:val="0"/>
                <w:color w:val="FF0000"/>
                <w:sz w:val="20"/>
                <w:szCs w:val="20"/>
                <w:lang w:eastAsia="es-CO"/>
              </w:rPr>
            </w:pPr>
            <w:r w:rsidRPr="00830FFE">
              <w:rPr>
                <w:rFonts w:ascii="Arial" w:eastAsia="Times New Roman" w:hAnsi="Arial" w:cs="Arial"/>
                <w:b w:val="0"/>
                <w:bCs w:val="0"/>
                <w:color w:val="FF0000"/>
                <w:sz w:val="20"/>
                <w:szCs w:val="20"/>
                <w:lang w:eastAsia="es-CO"/>
              </w:rPr>
              <w:t>Penteno</w:t>
            </w:r>
          </w:p>
        </w:tc>
        <w:tc>
          <w:tcPr>
            <w:tcW w:w="1418" w:type="dxa"/>
            <w:noWrap/>
            <w:hideMark/>
          </w:tcPr>
          <w:p w14:paraId="46D51B1B" w14:textId="4FEE229D" w:rsidR="00D82067" w:rsidRPr="00830FFE"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eastAsia="es-CO"/>
              </w:rPr>
            </w:pPr>
            <w:r w:rsidRPr="00D6068C">
              <w:rPr>
                <w:rFonts w:ascii="Arial" w:eastAsia="Times New Roman" w:hAnsi="Arial" w:cs="Arial"/>
                <w:color w:val="FF0000"/>
                <w:sz w:val="20"/>
                <w:szCs w:val="20"/>
                <w:lang w:eastAsia="es-CO"/>
              </w:rPr>
              <w:t>-138</w:t>
            </w:r>
          </w:p>
        </w:tc>
        <w:tc>
          <w:tcPr>
            <w:tcW w:w="1018" w:type="dxa"/>
          </w:tcPr>
          <w:p w14:paraId="7D2CD8C4" w14:textId="435C00E5" w:rsidR="00D82067" w:rsidRPr="00D6068C"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72C4" w:themeColor="accent5"/>
                <w:sz w:val="20"/>
                <w:szCs w:val="20"/>
                <w:lang w:eastAsia="es-CO"/>
              </w:rPr>
            </w:pPr>
            <w:proofErr w:type="spellStart"/>
            <w:r w:rsidRPr="00D6068C">
              <w:rPr>
                <w:rFonts w:ascii="Arial" w:eastAsia="Times New Roman" w:hAnsi="Arial" w:cs="Arial"/>
                <w:color w:val="4472C4" w:themeColor="accent5"/>
                <w:sz w:val="20"/>
                <w:szCs w:val="20"/>
                <w:lang w:eastAsia="es-CO"/>
              </w:rPr>
              <w:t>Pentino</w:t>
            </w:r>
            <w:proofErr w:type="spellEnd"/>
          </w:p>
        </w:tc>
        <w:tc>
          <w:tcPr>
            <w:tcW w:w="1250" w:type="dxa"/>
          </w:tcPr>
          <w:p w14:paraId="3C84DD66" w14:textId="2280D81B" w:rsidR="00D82067" w:rsidRPr="00D6068C"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72C4" w:themeColor="accent5"/>
                <w:sz w:val="20"/>
                <w:szCs w:val="20"/>
                <w:lang w:eastAsia="es-CO"/>
              </w:rPr>
            </w:pPr>
            <w:r w:rsidRPr="00D6068C">
              <w:rPr>
                <w:color w:val="4472C4" w:themeColor="accent5"/>
              </w:rPr>
              <w:t>-90</w:t>
            </w:r>
          </w:p>
        </w:tc>
        <w:tc>
          <w:tcPr>
            <w:tcW w:w="1134" w:type="dxa"/>
          </w:tcPr>
          <w:p w14:paraId="60773BE9" w14:textId="7B2BA981" w:rsidR="00D82067" w:rsidRPr="00325667"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B5813">
              <w:t>Pentanol</w:t>
            </w:r>
            <w:proofErr w:type="spellEnd"/>
          </w:p>
        </w:tc>
        <w:tc>
          <w:tcPr>
            <w:tcW w:w="1417" w:type="dxa"/>
          </w:tcPr>
          <w:p w14:paraId="594237FA" w14:textId="100AC88F" w:rsidR="00D82067" w:rsidRPr="00325667" w:rsidRDefault="00D82067" w:rsidP="00C60F71">
            <w:pPr>
              <w:spacing w:line="240" w:lineRule="auto"/>
              <w:jc w:val="center"/>
              <w:cnfStyle w:val="000000000000" w:firstRow="0" w:lastRow="0" w:firstColumn="0" w:lastColumn="0" w:oddVBand="0" w:evenVBand="0" w:oddHBand="0" w:evenHBand="0" w:firstRowFirstColumn="0" w:firstRowLastColumn="0" w:lastRowFirstColumn="0" w:lastRowLastColumn="0"/>
            </w:pPr>
            <w:r w:rsidRPr="00B91D66">
              <w:t>-79</w:t>
            </w:r>
          </w:p>
        </w:tc>
      </w:tr>
      <w:tr w:rsidR="00D82067" w:rsidRPr="00830FFE" w14:paraId="52F4F5E3" w14:textId="5C6A65F5" w:rsidTr="00C60F71">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09403937" w14:textId="77777777" w:rsidR="00D82067" w:rsidRPr="00830FFE" w:rsidRDefault="00D82067" w:rsidP="00C60F71">
            <w:pPr>
              <w:spacing w:line="240" w:lineRule="auto"/>
              <w:jc w:val="center"/>
              <w:rPr>
                <w:rFonts w:ascii="Arial" w:eastAsia="Times New Roman" w:hAnsi="Arial" w:cs="Arial"/>
                <w:b w:val="0"/>
                <w:bCs w:val="0"/>
                <w:color w:val="FF0000"/>
                <w:sz w:val="20"/>
                <w:szCs w:val="20"/>
                <w:lang w:eastAsia="es-CO"/>
              </w:rPr>
            </w:pPr>
            <w:r w:rsidRPr="00830FFE">
              <w:rPr>
                <w:rFonts w:ascii="Arial" w:eastAsia="Times New Roman" w:hAnsi="Arial" w:cs="Arial"/>
                <w:b w:val="0"/>
                <w:bCs w:val="0"/>
                <w:color w:val="FF0000"/>
                <w:sz w:val="20"/>
                <w:szCs w:val="20"/>
                <w:lang w:eastAsia="es-CO"/>
              </w:rPr>
              <w:t>Hexeno</w:t>
            </w:r>
          </w:p>
        </w:tc>
        <w:tc>
          <w:tcPr>
            <w:tcW w:w="1418" w:type="dxa"/>
            <w:noWrap/>
            <w:hideMark/>
          </w:tcPr>
          <w:p w14:paraId="40247DA5" w14:textId="4DD4883E" w:rsidR="00D82067" w:rsidRPr="00830FFE"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eastAsia="es-CO"/>
              </w:rPr>
            </w:pPr>
            <w:r w:rsidRPr="00D6068C">
              <w:rPr>
                <w:rFonts w:ascii="Arial" w:eastAsia="Times New Roman" w:hAnsi="Arial" w:cs="Arial"/>
                <w:color w:val="FF0000"/>
                <w:sz w:val="20"/>
                <w:szCs w:val="20"/>
                <w:lang w:eastAsia="es-CO"/>
              </w:rPr>
              <w:t>-98,5</w:t>
            </w:r>
          </w:p>
        </w:tc>
        <w:tc>
          <w:tcPr>
            <w:tcW w:w="1018" w:type="dxa"/>
          </w:tcPr>
          <w:p w14:paraId="21C56CA8" w14:textId="3B9B2F14" w:rsidR="00D82067" w:rsidRPr="00D6068C"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72C4" w:themeColor="accent5"/>
                <w:sz w:val="20"/>
                <w:szCs w:val="20"/>
                <w:lang w:eastAsia="es-CO"/>
              </w:rPr>
            </w:pPr>
            <w:proofErr w:type="spellStart"/>
            <w:r w:rsidRPr="00D6068C">
              <w:rPr>
                <w:rFonts w:ascii="Arial" w:eastAsia="Times New Roman" w:hAnsi="Arial" w:cs="Arial"/>
                <w:color w:val="4472C4" w:themeColor="accent5"/>
                <w:sz w:val="20"/>
                <w:szCs w:val="20"/>
                <w:lang w:eastAsia="es-CO"/>
              </w:rPr>
              <w:t>Hexino</w:t>
            </w:r>
            <w:proofErr w:type="spellEnd"/>
          </w:p>
        </w:tc>
        <w:tc>
          <w:tcPr>
            <w:tcW w:w="1250" w:type="dxa"/>
          </w:tcPr>
          <w:p w14:paraId="2DE62ABF" w14:textId="43EF50C3" w:rsidR="00D82067" w:rsidRPr="00D6068C"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72C4" w:themeColor="accent5"/>
                <w:sz w:val="20"/>
                <w:szCs w:val="20"/>
                <w:lang w:eastAsia="es-CO"/>
              </w:rPr>
            </w:pPr>
            <w:r w:rsidRPr="00D6068C">
              <w:rPr>
                <w:color w:val="4472C4" w:themeColor="accent5"/>
              </w:rPr>
              <w:t>-132</w:t>
            </w:r>
          </w:p>
        </w:tc>
        <w:tc>
          <w:tcPr>
            <w:tcW w:w="1134" w:type="dxa"/>
          </w:tcPr>
          <w:p w14:paraId="78D656AB" w14:textId="4BB801A4" w:rsidR="00D82067" w:rsidRPr="00325667"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CB5813">
              <w:t>Hexanol</w:t>
            </w:r>
            <w:proofErr w:type="spellEnd"/>
          </w:p>
        </w:tc>
        <w:tc>
          <w:tcPr>
            <w:tcW w:w="1417" w:type="dxa"/>
          </w:tcPr>
          <w:p w14:paraId="51C7E930" w14:textId="4F11FA8D" w:rsidR="00D82067" w:rsidRPr="00325667" w:rsidRDefault="00D82067" w:rsidP="00C60F71">
            <w:pPr>
              <w:spacing w:line="240" w:lineRule="auto"/>
              <w:jc w:val="center"/>
              <w:cnfStyle w:val="000000100000" w:firstRow="0" w:lastRow="0" w:firstColumn="0" w:lastColumn="0" w:oddVBand="0" w:evenVBand="0" w:oddHBand="1" w:evenHBand="0" w:firstRowFirstColumn="0" w:firstRowLastColumn="0" w:lastRowFirstColumn="0" w:lastRowLastColumn="0"/>
            </w:pPr>
            <w:r w:rsidRPr="00B91D66">
              <w:t>-51,6</w:t>
            </w:r>
          </w:p>
        </w:tc>
      </w:tr>
    </w:tbl>
    <w:p w14:paraId="31BCCE41" w14:textId="53704A01" w:rsidR="007E0EE9" w:rsidRDefault="00052062" w:rsidP="00A522C9">
      <w:pPr>
        <w:spacing w:after="0" w:line="240" w:lineRule="auto"/>
        <w:ind w:hanging="142"/>
        <w:rPr>
          <w:rFonts w:ascii="Century Gothic" w:hAnsi="Century Gothic"/>
          <w:sz w:val="24"/>
          <w:szCs w:val="24"/>
        </w:rPr>
      </w:pPr>
      <w:r>
        <w:rPr>
          <w:rFonts w:ascii="Century Gothic" w:hAnsi="Century Gothic"/>
          <w:noProof/>
          <w:sz w:val="24"/>
          <w:szCs w:val="24"/>
        </w:rPr>
        <w:drawing>
          <wp:anchor distT="0" distB="0" distL="114300" distR="114300" simplePos="0" relativeHeight="251983872" behindDoc="1" locked="0" layoutInCell="1" allowOverlap="1" wp14:anchorId="50D580BA" wp14:editId="0B139F20">
            <wp:simplePos x="0" y="0"/>
            <wp:positionH relativeFrom="column">
              <wp:posOffset>4548368</wp:posOffset>
            </wp:positionH>
            <wp:positionV relativeFrom="paragraph">
              <wp:posOffset>1811552</wp:posOffset>
            </wp:positionV>
            <wp:extent cx="1677601" cy="1581942"/>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3035" cy="1596496"/>
                    </a:xfrm>
                    <a:prstGeom prst="rect">
                      <a:avLst/>
                    </a:prstGeom>
                    <a:noFill/>
                    <a:ln>
                      <a:noFill/>
                    </a:ln>
                  </pic:spPr>
                </pic:pic>
              </a:graphicData>
            </a:graphic>
            <wp14:sizeRelH relativeFrom="page">
              <wp14:pctWidth>0</wp14:pctWidth>
            </wp14:sizeRelH>
            <wp14:sizeRelV relativeFrom="page">
              <wp14:pctHeight>0</wp14:pctHeight>
            </wp14:sizeRelV>
          </wp:anchor>
        </w:drawing>
      </w:r>
      <w:r w:rsidR="00E63C83" w:rsidRPr="00520713">
        <w:rPr>
          <w:rFonts w:ascii="Century Gothic" w:hAnsi="Century Gothic" w:cs="Cavolini"/>
          <w:b/>
          <w:bCs/>
          <w:i/>
          <w:iCs/>
          <w:noProof/>
          <w:sz w:val="24"/>
          <w:szCs w:val="24"/>
        </w:rPr>
        <w:drawing>
          <wp:anchor distT="0" distB="0" distL="114300" distR="114300" simplePos="0" relativeHeight="251865088" behindDoc="0" locked="0" layoutInCell="1" allowOverlap="1" wp14:anchorId="4A51569F" wp14:editId="499843CF">
            <wp:simplePos x="0" y="0"/>
            <wp:positionH relativeFrom="page">
              <wp:posOffset>129420</wp:posOffset>
            </wp:positionH>
            <wp:positionV relativeFrom="paragraph">
              <wp:posOffset>3800183</wp:posOffset>
            </wp:positionV>
            <wp:extent cx="650240" cy="1041400"/>
            <wp:effectExtent l="0" t="0" r="0" b="6350"/>
            <wp:wrapThrough wrapText="bothSides">
              <wp:wrapPolygon edited="0">
                <wp:start x="0" y="0"/>
                <wp:lineTo x="0" y="21337"/>
                <wp:lineTo x="20883" y="21337"/>
                <wp:lineTo x="20883" y="0"/>
                <wp:lineTo x="0" y="0"/>
              </wp:wrapPolygon>
            </wp:wrapThrough>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240" cy="104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81732E" w14:textId="0D55CD25" w:rsidR="00830FFE" w:rsidRDefault="00052062" w:rsidP="00F53FA2">
      <w:pPr>
        <w:spacing w:after="0" w:line="240" w:lineRule="auto"/>
        <w:ind w:hanging="142"/>
        <w:jc w:val="both"/>
        <w:rPr>
          <w:rFonts w:ascii="Century Gothic" w:hAnsi="Century Gothic"/>
          <w:sz w:val="24"/>
          <w:szCs w:val="24"/>
        </w:rPr>
      </w:pPr>
      <w:r>
        <w:rPr>
          <w:rFonts w:ascii="Century Gothic" w:hAnsi="Century Gothic"/>
          <w:noProof/>
          <w:sz w:val="24"/>
          <w:szCs w:val="24"/>
        </w:rPr>
        <w:drawing>
          <wp:inline distT="0" distB="0" distL="0" distR="0" wp14:anchorId="2FABC688" wp14:editId="6422E703">
            <wp:extent cx="4629890" cy="5361219"/>
            <wp:effectExtent l="19050" t="19050" r="18415" b="11430"/>
            <wp:docPr id="25" name="Imagen 25"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Gráfico&#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6747" cy="5380739"/>
                    </a:xfrm>
                    <a:prstGeom prst="rect">
                      <a:avLst/>
                    </a:prstGeom>
                    <a:noFill/>
                    <a:ln>
                      <a:solidFill>
                        <a:srgbClr val="7030A0"/>
                      </a:solidFill>
                      <a:prstDash val="dash"/>
                    </a:ln>
                  </pic:spPr>
                </pic:pic>
              </a:graphicData>
            </a:graphic>
          </wp:inline>
        </w:drawing>
      </w:r>
    </w:p>
    <w:p w14:paraId="7E3780F9" w14:textId="30A8776E" w:rsidR="00830FFE" w:rsidRDefault="00830FFE" w:rsidP="00F53FA2">
      <w:pPr>
        <w:spacing w:after="0" w:line="240" w:lineRule="auto"/>
        <w:ind w:hanging="142"/>
        <w:jc w:val="both"/>
        <w:rPr>
          <w:rFonts w:ascii="Century Gothic" w:hAnsi="Century Gothic"/>
          <w:sz w:val="24"/>
          <w:szCs w:val="24"/>
        </w:rPr>
      </w:pPr>
    </w:p>
    <w:p w14:paraId="084F4543" w14:textId="26C6FE3C" w:rsidR="00220AA3" w:rsidRDefault="00055A1B" w:rsidP="00130AC8">
      <w:pPr>
        <w:autoSpaceDE w:val="0"/>
        <w:autoSpaceDN w:val="0"/>
        <w:adjustRightInd w:val="0"/>
        <w:spacing w:after="0" w:line="0" w:lineRule="atLeast"/>
        <w:ind w:left="142" w:hanging="284"/>
        <w:jc w:val="both"/>
      </w:pPr>
      <w:r>
        <w:rPr>
          <w:noProof/>
          <w:lang w:eastAsia="es-CO"/>
        </w:rPr>
        <w:lastRenderedPageBreak/>
        <mc:AlternateContent>
          <mc:Choice Requires="wps">
            <w:drawing>
              <wp:anchor distT="0" distB="0" distL="114300" distR="114300" simplePos="0" relativeHeight="251622912" behindDoc="0" locked="0" layoutInCell="1" allowOverlap="1" wp14:anchorId="5A352220" wp14:editId="5DA7A4E5">
                <wp:simplePos x="0" y="0"/>
                <wp:positionH relativeFrom="margin">
                  <wp:posOffset>-233183</wp:posOffset>
                </wp:positionH>
                <wp:positionV relativeFrom="paragraph">
                  <wp:posOffset>116462</wp:posOffset>
                </wp:positionV>
                <wp:extent cx="6437355" cy="0"/>
                <wp:effectExtent l="0" t="19050" r="20955" b="19050"/>
                <wp:wrapNone/>
                <wp:docPr id="233" name="Conector recto 233"/>
                <wp:cNvGraphicFramePr/>
                <a:graphic xmlns:a="http://schemas.openxmlformats.org/drawingml/2006/main">
                  <a:graphicData uri="http://schemas.microsoft.com/office/word/2010/wordprocessingShape">
                    <wps:wsp>
                      <wps:cNvCnPr/>
                      <wps:spPr>
                        <a:xfrm>
                          <a:off x="0" y="0"/>
                          <a:ext cx="643735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4AEEC7"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35pt,9.15pt" to="488.5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" strokecolor="black [3213]" strokeweight="2.25pt">
                <v:stroke joinstyle="miter"/>
                <w10:wrap anchorx="margin"/>
              </v:line>
            </w:pict>
          </mc:Fallback>
        </mc:AlternateContent>
      </w:r>
      <w:r w:rsidR="00052062" w:rsidRPr="00541E09">
        <w:rPr>
          <w:rFonts w:ascii="Lucida Console" w:eastAsia="HGMaruGothicMPRO" w:hAnsi="Lucida Console"/>
          <w:b/>
          <w:bCs/>
          <w:noProof/>
          <w:spacing w:val="40"/>
        </w:rPr>
        <mc:AlternateContent>
          <mc:Choice Requires="wps">
            <w:drawing>
              <wp:anchor distT="45720" distB="45720" distL="114300" distR="114300" simplePos="0" relativeHeight="251985920" behindDoc="0" locked="0" layoutInCell="1" allowOverlap="1" wp14:anchorId="3D82C6A7" wp14:editId="045333C2">
                <wp:simplePos x="0" y="0"/>
                <wp:positionH relativeFrom="page">
                  <wp:posOffset>229750</wp:posOffset>
                </wp:positionH>
                <wp:positionV relativeFrom="paragraph">
                  <wp:posOffset>118762</wp:posOffset>
                </wp:positionV>
                <wp:extent cx="420370" cy="5963062"/>
                <wp:effectExtent l="133350" t="114300" r="151130" b="13335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141760F1" w14:textId="77777777" w:rsidR="00052062" w:rsidRPr="00212865" w:rsidRDefault="00052062" w:rsidP="0005206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2C6A7" id="_x0000_s1041" type="#_x0000_t202" style="position:absolute;left:0;text-align:left;margin-left:18.1pt;margin-top:9.35pt;width:33.1pt;height:469.55pt;z-index:251985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gvdQ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" fillcolor="window" strokecolor="#002060" strokeweight="1pt">
                <v:stroke dashstyle="longDash"/>
                <v:textbox style="layout-flow:vertical;mso-layout-flow-alt:bottom-to-top">
                  <w:txbxContent>
                    <w:p w14:paraId="141760F1" w14:textId="77777777" w:rsidR="00052062" w:rsidRPr="00212865" w:rsidRDefault="00052062" w:rsidP="0005206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PROPIEDADES FÍSICAS DE CONC-</w:t>
                      </w:r>
                    </w:p>
                  </w:txbxContent>
                </v:textbox>
                <w10:wrap anchorx="page"/>
              </v:shape>
            </w:pict>
          </mc:Fallback>
        </mc:AlternateContent>
      </w:r>
      <w:r w:rsidR="00F77EA8">
        <w:rPr>
          <w:noProof/>
        </w:rPr>
        <w:drawing>
          <wp:anchor distT="0" distB="0" distL="114300" distR="114300" simplePos="0" relativeHeight="251683840" behindDoc="0" locked="0" layoutInCell="1" allowOverlap="1" wp14:anchorId="3B2D1907" wp14:editId="0DE70B65">
            <wp:simplePos x="0" y="0"/>
            <wp:positionH relativeFrom="column">
              <wp:posOffset>-193675</wp:posOffset>
            </wp:positionH>
            <wp:positionV relativeFrom="paragraph">
              <wp:posOffset>260350</wp:posOffset>
            </wp:positionV>
            <wp:extent cx="449580" cy="507365"/>
            <wp:effectExtent l="19050" t="19050" r="26670" b="26035"/>
            <wp:wrapThrough wrapText="bothSides">
              <wp:wrapPolygon edited="0">
                <wp:start x="-915" y="-811"/>
                <wp:lineTo x="-915" y="21897"/>
                <wp:lineTo x="21966" y="21897"/>
                <wp:lineTo x="21966" y="-811"/>
                <wp:lineTo x="-915" y="-811"/>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9580" cy="50736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E813BD" w14:paraId="54E757C6" w14:textId="77777777" w:rsidTr="00F56B2C">
        <w:tc>
          <w:tcPr>
            <w:tcW w:w="1607" w:type="dxa"/>
          </w:tcPr>
          <w:p w14:paraId="6B13F145" w14:textId="230EA045" w:rsidR="00E813BD" w:rsidRPr="00212865" w:rsidRDefault="00E813BD" w:rsidP="00E813BD">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0D422318" w:rsidR="00E813BD" w:rsidRPr="002C0F9B" w:rsidRDefault="00870C73" w:rsidP="00E813BD">
            <w:pPr>
              <w:spacing w:line="0" w:lineRule="atLeast"/>
              <w:ind w:left="26"/>
              <w:jc w:val="both"/>
              <w:rPr>
                <w:rFonts w:ascii="Corbel" w:hAnsi="Corbel"/>
                <w:b/>
                <w:color w:val="000000"/>
                <w:spacing w:val="-4"/>
                <w:sz w:val="20"/>
                <w:szCs w:val="20"/>
              </w:rPr>
            </w:pPr>
            <w:r w:rsidRPr="00870C73">
              <w:t xml:space="preserve">Reconoce las </w:t>
            </w:r>
            <w:r w:rsidR="004B323F">
              <w:t>propiedades físicas de los compuestos orgánicos dependiendo del grupo funcional</w:t>
            </w:r>
            <w:r w:rsidR="00E813BD" w:rsidRPr="00CD7097">
              <w:t>.</w:t>
            </w:r>
          </w:p>
        </w:tc>
        <w:tc>
          <w:tcPr>
            <w:tcW w:w="425" w:type="dxa"/>
          </w:tcPr>
          <w:p w14:paraId="7FCCADF4"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r>
      <w:tr w:rsidR="00E813BD" w14:paraId="63C9AB13" w14:textId="77777777" w:rsidTr="00F56B2C">
        <w:tc>
          <w:tcPr>
            <w:tcW w:w="1607" w:type="dxa"/>
          </w:tcPr>
          <w:p w14:paraId="4A1F35E6" w14:textId="7DA00FD7" w:rsidR="00E813BD" w:rsidRPr="00212865" w:rsidRDefault="00E813BD" w:rsidP="00E813BD">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A6392C5" w14:textId="6A61B620" w:rsidR="00E813BD" w:rsidRPr="002C0F9B" w:rsidRDefault="00E813BD" w:rsidP="00E813BD">
            <w:pPr>
              <w:spacing w:line="0" w:lineRule="atLeast"/>
              <w:ind w:left="26"/>
              <w:jc w:val="both"/>
              <w:rPr>
                <w:rFonts w:ascii="Corbel" w:hAnsi="Corbel"/>
                <w:b/>
                <w:spacing w:val="-4"/>
                <w:sz w:val="20"/>
                <w:szCs w:val="20"/>
              </w:rPr>
            </w:pPr>
            <w:r w:rsidRPr="00CD7097">
              <w:t xml:space="preserve">Realiza </w:t>
            </w:r>
            <w:r w:rsidR="004B323F">
              <w:t>y analiza graficas de los puntos de fusión, puntos de ebullición y densidades de los compuestos orgánicos</w:t>
            </w:r>
            <w:r w:rsidR="00870C73">
              <w:t>.</w:t>
            </w:r>
          </w:p>
        </w:tc>
        <w:tc>
          <w:tcPr>
            <w:tcW w:w="425" w:type="dxa"/>
          </w:tcPr>
          <w:p w14:paraId="49025DB7"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024015D0"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28B451E7" w:rsidR="00220AA3" w:rsidRDefault="00220AA3" w:rsidP="00220AA3">
      <w:pPr>
        <w:spacing w:after="0" w:line="0" w:lineRule="atLeast"/>
        <w:ind w:right="2601"/>
      </w:pPr>
    </w:p>
    <w:p w14:paraId="012707B0" w14:textId="77777777" w:rsidR="00A73570" w:rsidRDefault="00A73570" w:rsidP="00AC1C22">
      <w:pPr>
        <w:pStyle w:val="NormalWeb"/>
        <w:spacing w:before="0" w:beforeAutospacing="0" w:after="0" w:afterAutospacing="0" w:line="0" w:lineRule="atLeast"/>
        <w:jc w:val="both"/>
        <w:rPr>
          <w:rFonts w:ascii="Candara" w:hAnsi="Candara" w:cs="Arial"/>
        </w:rPr>
      </w:pPr>
    </w:p>
    <w:p w14:paraId="3596FE31" w14:textId="77777777" w:rsidR="00A73570" w:rsidRDefault="00A73570" w:rsidP="00AC1C22">
      <w:pPr>
        <w:pStyle w:val="NormalWeb"/>
        <w:spacing w:before="0" w:beforeAutospacing="0" w:after="0" w:afterAutospacing="0" w:line="0" w:lineRule="atLeast"/>
        <w:jc w:val="both"/>
        <w:rPr>
          <w:rFonts w:ascii="Candara" w:hAnsi="Candara" w:cs="Arial"/>
        </w:rPr>
      </w:pPr>
    </w:p>
    <w:p w14:paraId="7DA13998" w14:textId="0724E5F1" w:rsidR="00A73570" w:rsidRDefault="000A08B7" w:rsidP="00AC1C22">
      <w:pPr>
        <w:pStyle w:val="NormalWeb"/>
        <w:spacing w:before="0" w:beforeAutospacing="0" w:after="0" w:afterAutospacing="0" w:line="0" w:lineRule="atLeast"/>
        <w:jc w:val="both"/>
        <w:rPr>
          <w:rFonts w:ascii="Candara" w:hAnsi="Candara" w:cs="Arial"/>
        </w:rPr>
      </w:pPr>
      <w:r>
        <w:rPr>
          <w:rFonts w:ascii="Consolas" w:hAnsi="Consolas"/>
          <w:b/>
          <w:bCs/>
          <w:noProof/>
        </w:rPr>
        <w:drawing>
          <wp:anchor distT="0" distB="0" distL="114300" distR="114300" simplePos="0" relativeHeight="251682816" behindDoc="1" locked="0" layoutInCell="1" allowOverlap="1" wp14:anchorId="2D74A35A" wp14:editId="5C62AEAC">
            <wp:simplePos x="0" y="0"/>
            <wp:positionH relativeFrom="margin">
              <wp:posOffset>-160947</wp:posOffset>
            </wp:positionH>
            <wp:positionV relativeFrom="paragraph">
              <wp:posOffset>196833</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3A061041" w14:textId="2D96161C" w:rsidR="00B503E4" w:rsidRDefault="004B323F" w:rsidP="00AC1C22">
      <w:pPr>
        <w:pStyle w:val="NormalWeb"/>
        <w:spacing w:before="0" w:beforeAutospacing="0" w:after="0" w:afterAutospacing="0" w:line="0" w:lineRule="atLeast"/>
        <w:jc w:val="both"/>
        <w:rPr>
          <w:rFonts w:ascii="Candara" w:hAnsi="Candara" w:cs="Arial"/>
        </w:rPr>
      </w:pPr>
      <w:r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37A72CE1">
                <wp:simplePos x="0" y="0"/>
                <wp:positionH relativeFrom="margin">
                  <wp:posOffset>445924</wp:posOffset>
                </wp:positionH>
                <wp:positionV relativeFrom="paragraph">
                  <wp:posOffset>147355</wp:posOffset>
                </wp:positionV>
                <wp:extent cx="4528751" cy="556054"/>
                <wp:effectExtent l="0" t="0" r="24765" b="158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751" cy="556054"/>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78FAA389" w14:textId="2FD29314" w:rsidR="00AD4670" w:rsidRDefault="00AD4670" w:rsidP="00E708A8">
                            <w:pPr>
                              <w:spacing w:after="0" w:line="0" w:lineRule="atLeast"/>
                              <w:jc w:val="both"/>
                              <w:rPr>
                                <w:rFonts w:ascii="Arial" w:hAnsi="Arial" w:cs="Arial"/>
                                <w:sz w:val="16"/>
                                <w:szCs w:val="16"/>
                              </w:rPr>
                            </w:pPr>
                            <w:hyperlink r:id="rId21" w:history="1">
                              <w:r w:rsidRPr="00AD4670">
                                <w:rPr>
                                  <w:rStyle w:val="Hipervnculo"/>
                                  <w:rFonts w:ascii="Arial" w:hAnsi="Arial" w:cs="Arial"/>
                                  <w:sz w:val="16"/>
                                  <w:szCs w:val="16"/>
                                </w:rPr>
                                <w:t>https://es.slideshare.net/electrico12/04-alcanos</w:t>
                              </w:r>
                            </w:hyperlink>
                          </w:p>
                          <w:p w14:paraId="3C61256E" w14:textId="08CE9F13" w:rsidR="00AD4670" w:rsidRPr="00AD4670" w:rsidRDefault="004B323F" w:rsidP="00E708A8">
                            <w:pPr>
                              <w:spacing w:after="0" w:line="0" w:lineRule="atLeast"/>
                              <w:jc w:val="both"/>
                              <w:rPr>
                                <w:rFonts w:ascii="Arial" w:hAnsi="Arial" w:cs="Arial"/>
                                <w:sz w:val="16"/>
                                <w:szCs w:val="16"/>
                              </w:rPr>
                            </w:pPr>
                            <w:r w:rsidRPr="004B323F">
                              <w:rPr>
                                <w:rFonts w:ascii="Arial" w:hAnsi="Arial" w:cs="Arial"/>
                                <w:sz w:val="16"/>
                                <w:szCs w:val="16"/>
                              </w:rPr>
                              <w:t>https://es.slideshare.net/clarisahernandez338658/compuestos-inorgnicos-y-orgnicos</w:t>
                            </w:r>
                          </w:p>
                          <w:p w14:paraId="07504E4E" w14:textId="45C6DC34"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AD4670">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42" type="#_x0000_t202" style="position:absolute;left:0;text-align:left;margin-left:35.1pt;margin-top:11.6pt;width:356.6pt;height:43.8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78FAA389" w14:textId="2FD29314" w:rsidR="00AD4670" w:rsidRDefault="00AD4670" w:rsidP="00E708A8">
                      <w:pPr>
                        <w:spacing w:after="0" w:line="0" w:lineRule="atLeast"/>
                        <w:jc w:val="both"/>
                        <w:rPr>
                          <w:rFonts w:ascii="Arial" w:hAnsi="Arial" w:cs="Arial"/>
                          <w:sz w:val="16"/>
                          <w:szCs w:val="16"/>
                        </w:rPr>
                      </w:pPr>
                      <w:hyperlink r:id="rId22" w:history="1">
                        <w:r w:rsidRPr="00AD4670">
                          <w:rPr>
                            <w:rStyle w:val="Hipervnculo"/>
                            <w:rFonts w:ascii="Arial" w:hAnsi="Arial" w:cs="Arial"/>
                            <w:sz w:val="16"/>
                            <w:szCs w:val="16"/>
                          </w:rPr>
                          <w:t>https://es.slideshare.net/electrico12/04-alcanos</w:t>
                        </w:r>
                      </w:hyperlink>
                    </w:p>
                    <w:p w14:paraId="3C61256E" w14:textId="08CE9F13" w:rsidR="00AD4670" w:rsidRPr="00AD4670" w:rsidRDefault="004B323F" w:rsidP="00E708A8">
                      <w:pPr>
                        <w:spacing w:after="0" w:line="0" w:lineRule="atLeast"/>
                        <w:jc w:val="both"/>
                        <w:rPr>
                          <w:rFonts w:ascii="Arial" w:hAnsi="Arial" w:cs="Arial"/>
                          <w:sz w:val="16"/>
                          <w:szCs w:val="16"/>
                        </w:rPr>
                      </w:pPr>
                      <w:r w:rsidRPr="004B323F">
                        <w:rPr>
                          <w:rFonts w:ascii="Arial" w:hAnsi="Arial" w:cs="Arial"/>
                          <w:sz w:val="16"/>
                          <w:szCs w:val="16"/>
                        </w:rPr>
                        <w:t>https://es.slideshare.net/clarisahernandez338658/compuestos-inorgnicos-y-orgnicos</w:t>
                      </w:r>
                    </w:p>
                    <w:p w14:paraId="07504E4E" w14:textId="45C6DC34"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AD4670">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sidR="00052062" w:rsidRPr="00520713">
        <w:rPr>
          <w:rFonts w:ascii="Century Gothic" w:hAnsi="Century Gothic" w:cs="Cavolini"/>
          <w:b/>
          <w:bCs/>
          <w:i/>
          <w:iCs/>
          <w:noProof/>
        </w:rPr>
        <w:drawing>
          <wp:anchor distT="0" distB="0" distL="114300" distR="114300" simplePos="0" relativeHeight="251958272" behindDoc="0" locked="0" layoutInCell="1" allowOverlap="1" wp14:anchorId="1B840F29" wp14:editId="1F9874B7">
            <wp:simplePos x="0" y="0"/>
            <wp:positionH relativeFrom="page">
              <wp:posOffset>55537</wp:posOffset>
            </wp:positionH>
            <wp:positionV relativeFrom="paragraph">
              <wp:posOffset>4708353</wp:posOffset>
            </wp:positionV>
            <wp:extent cx="576580" cy="923925"/>
            <wp:effectExtent l="0" t="0" r="0" b="9525"/>
            <wp:wrapThrough wrapText="bothSides">
              <wp:wrapPolygon edited="0">
                <wp:start x="0" y="0"/>
                <wp:lineTo x="0" y="21377"/>
                <wp:lineTo x="20696" y="21377"/>
                <wp:lineTo x="20696" y="0"/>
                <wp:lineTo x="0" y="0"/>
              </wp:wrapPolygon>
            </wp:wrapThrough>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503E4" w:rsidSect="00492C9E">
      <w:headerReference w:type="default" r:id="rId23"/>
      <w:footerReference w:type="default" r:id="rId24"/>
      <w:type w:val="continuous"/>
      <w:pgSz w:w="12242" w:h="15842" w:code="1"/>
      <w:pgMar w:top="1094" w:right="1134" w:bottom="567" w:left="1701" w:header="709" w:footer="567" w:gutter="0"/>
      <w:pgBorders w:offsetFrom="page">
        <w:right w:val="handmade2" w:sz="31" w:space="20"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3C7BE" w14:textId="77777777" w:rsidR="00E240D3" w:rsidRDefault="00E240D3" w:rsidP="008B77C2">
      <w:pPr>
        <w:spacing w:after="0" w:line="240" w:lineRule="auto"/>
      </w:pPr>
      <w:r>
        <w:separator/>
      </w:r>
    </w:p>
  </w:endnote>
  <w:endnote w:type="continuationSeparator" w:id="0">
    <w:p w14:paraId="0AAF6AF0" w14:textId="77777777" w:rsidR="00E240D3" w:rsidRDefault="00E240D3" w:rsidP="008B77C2">
      <w:pPr>
        <w:spacing w:after="0" w:line="240" w:lineRule="auto"/>
      </w:pPr>
      <w:r>
        <w:continuationSeparator/>
      </w:r>
    </w:p>
  </w:endnote>
  <w:endnote w:type="continuationNotice" w:id="1">
    <w:p w14:paraId="2F966CBC" w14:textId="77777777" w:rsidR="00E240D3" w:rsidRDefault="00E240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Open Sans">
    <w:charset w:val="00"/>
    <w:family w:val="swiss"/>
    <w:pitch w:val="variable"/>
    <w:sig w:usb0="E00002EF" w:usb1="4000205B" w:usb2="00000028" w:usb3="00000000" w:csb0="0000019F" w:csb1="00000000"/>
  </w:font>
  <w:font w:name="Baskerville Old Face">
    <w:panose1 w:val="02020602080505020303"/>
    <w:charset w:val="00"/>
    <w:family w:val="roman"/>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DA230" w14:textId="77777777" w:rsidR="00E240D3" w:rsidRDefault="00E240D3" w:rsidP="008B77C2">
      <w:pPr>
        <w:spacing w:after="0" w:line="240" w:lineRule="auto"/>
      </w:pPr>
      <w:r>
        <w:separator/>
      </w:r>
    </w:p>
  </w:footnote>
  <w:footnote w:type="continuationSeparator" w:id="0">
    <w:p w14:paraId="2B9B6203" w14:textId="77777777" w:rsidR="00E240D3" w:rsidRDefault="00E240D3" w:rsidP="008B77C2">
      <w:pPr>
        <w:spacing w:after="0" w:line="240" w:lineRule="auto"/>
      </w:pPr>
      <w:r>
        <w:continuationSeparator/>
      </w:r>
    </w:p>
  </w:footnote>
  <w:footnote w:type="continuationNotice" w:id="1">
    <w:p w14:paraId="79E672CB" w14:textId="77777777" w:rsidR="00E240D3" w:rsidRDefault="00E240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11" name="Imagen 21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12" name="Imagen 21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95AD9"/>
    <w:multiLevelType w:val="hybridMultilevel"/>
    <w:tmpl w:val="EF82D06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 w15:restartNumberingAfterBreak="0">
    <w:nsid w:val="17A82CFC"/>
    <w:multiLevelType w:val="hybridMultilevel"/>
    <w:tmpl w:val="F626A61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88D7108"/>
    <w:multiLevelType w:val="hybridMultilevel"/>
    <w:tmpl w:val="36A22F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2745467"/>
    <w:multiLevelType w:val="hybridMultilevel"/>
    <w:tmpl w:val="525642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48625E6"/>
    <w:multiLevelType w:val="hybridMultilevel"/>
    <w:tmpl w:val="3EE8CD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89A371D"/>
    <w:multiLevelType w:val="hybridMultilevel"/>
    <w:tmpl w:val="40B001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62660C3"/>
    <w:multiLevelType w:val="hybridMultilevel"/>
    <w:tmpl w:val="C3C04E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6A274FF"/>
    <w:multiLevelType w:val="hybridMultilevel"/>
    <w:tmpl w:val="B1F698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326BC5"/>
    <w:multiLevelType w:val="hybridMultilevel"/>
    <w:tmpl w:val="0F6C0A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E2B038D"/>
    <w:multiLevelType w:val="hybridMultilevel"/>
    <w:tmpl w:val="411E9204"/>
    <w:lvl w:ilvl="0" w:tplc="3FC278EA">
      <w:start w:val="1"/>
      <w:numFmt w:val="lowerLetter"/>
      <w:lvlText w:val="%1."/>
      <w:lvlJc w:val="left"/>
      <w:pPr>
        <w:ind w:left="436" w:hanging="360"/>
      </w:pPr>
      <w:rPr>
        <w:rFonts w:ascii="Century Gothic" w:hAnsi="Century Gothic" w:hint="default"/>
        <w:sz w:val="24"/>
        <w:szCs w:val="24"/>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0" w15:restartNumberingAfterBreak="0">
    <w:nsid w:val="4E5D0DB2"/>
    <w:multiLevelType w:val="hybridMultilevel"/>
    <w:tmpl w:val="143A638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0046931"/>
    <w:multiLevelType w:val="hybridMultilevel"/>
    <w:tmpl w:val="8046939A"/>
    <w:lvl w:ilvl="0" w:tplc="240A000D">
      <w:start w:val="1"/>
      <w:numFmt w:val="bullet"/>
      <w:lvlText w:val=""/>
      <w:lvlJc w:val="left"/>
      <w:pPr>
        <w:ind w:left="894" w:hanging="360"/>
      </w:pPr>
      <w:rPr>
        <w:rFonts w:ascii="Wingdings" w:hAnsi="Wingdings" w:hint="default"/>
      </w:rPr>
    </w:lvl>
    <w:lvl w:ilvl="1" w:tplc="240A0003" w:tentative="1">
      <w:start w:val="1"/>
      <w:numFmt w:val="bullet"/>
      <w:lvlText w:val="o"/>
      <w:lvlJc w:val="left"/>
      <w:pPr>
        <w:ind w:left="1614" w:hanging="360"/>
      </w:pPr>
      <w:rPr>
        <w:rFonts w:ascii="Courier New" w:hAnsi="Courier New" w:cs="Courier New" w:hint="default"/>
      </w:rPr>
    </w:lvl>
    <w:lvl w:ilvl="2" w:tplc="240A0005" w:tentative="1">
      <w:start w:val="1"/>
      <w:numFmt w:val="bullet"/>
      <w:lvlText w:val=""/>
      <w:lvlJc w:val="left"/>
      <w:pPr>
        <w:ind w:left="2334" w:hanging="360"/>
      </w:pPr>
      <w:rPr>
        <w:rFonts w:ascii="Wingdings" w:hAnsi="Wingdings" w:hint="default"/>
      </w:rPr>
    </w:lvl>
    <w:lvl w:ilvl="3" w:tplc="240A0001" w:tentative="1">
      <w:start w:val="1"/>
      <w:numFmt w:val="bullet"/>
      <w:lvlText w:val=""/>
      <w:lvlJc w:val="left"/>
      <w:pPr>
        <w:ind w:left="3054" w:hanging="360"/>
      </w:pPr>
      <w:rPr>
        <w:rFonts w:ascii="Symbol" w:hAnsi="Symbol" w:hint="default"/>
      </w:rPr>
    </w:lvl>
    <w:lvl w:ilvl="4" w:tplc="240A0003" w:tentative="1">
      <w:start w:val="1"/>
      <w:numFmt w:val="bullet"/>
      <w:lvlText w:val="o"/>
      <w:lvlJc w:val="left"/>
      <w:pPr>
        <w:ind w:left="3774" w:hanging="360"/>
      </w:pPr>
      <w:rPr>
        <w:rFonts w:ascii="Courier New" w:hAnsi="Courier New" w:cs="Courier New" w:hint="default"/>
      </w:rPr>
    </w:lvl>
    <w:lvl w:ilvl="5" w:tplc="240A0005" w:tentative="1">
      <w:start w:val="1"/>
      <w:numFmt w:val="bullet"/>
      <w:lvlText w:val=""/>
      <w:lvlJc w:val="left"/>
      <w:pPr>
        <w:ind w:left="4494" w:hanging="360"/>
      </w:pPr>
      <w:rPr>
        <w:rFonts w:ascii="Wingdings" w:hAnsi="Wingdings" w:hint="default"/>
      </w:rPr>
    </w:lvl>
    <w:lvl w:ilvl="6" w:tplc="240A0001" w:tentative="1">
      <w:start w:val="1"/>
      <w:numFmt w:val="bullet"/>
      <w:lvlText w:val=""/>
      <w:lvlJc w:val="left"/>
      <w:pPr>
        <w:ind w:left="5214" w:hanging="360"/>
      </w:pPr>
      <w:rPr>
        <w:rFonts w:ascii="Symbol" w:hAnsi="Symbol" w:hint="default"/>
      </w:rPr>
    </w:lvl>
    <w:lvl w:ilvl="7" w:tplc="240A0003" w:tentative="1">
      <w:start w:val="1"/>
      <w:numFmt w:val="bullet"/>
      <w:lvlText w:val="o"/>
      <w:lvlJc w:val="left"/>
      <w:pPr>
        <w:ind w:left="5934" w:hanging="360"/>
      </w:pPr>
      <w:rPr>
        <w:rFonts w:ascii="Courier New" w:hAnsi="Courier New" w:cs="Courier New" w:hint="default"/>
      </w:rPr>
    </w:lvl>
    <w:lvl w:ilvl="8" w:tplc="240A0005" w:tentative="1">
      <w:start w:val="1"/>
      <w:numFmt w:val="bullet"/>
      <w:lvlText w:val=""/>
      <w:lvlJc w:val="left"/>
      <w:pPr>
        <w:ind w:left="6654" w:hanging="360"/>
      </w:pPr>
      <w:rPr>
        <w:rFonts w:ascii="Wingdings" w:hAnsi="Wingdings" w:hint="default"/>
      </w:rPr>
    </w:lvl>
  </w:abstractNum>
  <w:abstractNum w:abstractNumId="12" w15:restartNumberingAfterBreak="0">
    <w:nsid w:val="560D71B9"/>
    <w:multiLevelType w:val="hybridMultilevel"/>
    <w:tmpl w:val="10166A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7040875"/>
    <w:multiLevelType w:val="hybridMultilevel"/>
    <w:tmpl w:val="E620DF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001447E"/>
    <w:multiLevelType w:val="hybridMultilevel"/>
    <w:tmpl w:val="9C2CEB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632618D"/>
    <w:multiLevelType w:val="hybridMultilevel"/>
    <w:tmpl w:val="4C328232"/>
    <w:lvl w:ilvl="0" w:tplc="240A0015">
      <w:start w:val="4"/>
      <w:numFmt w:val="upperLetter"/>
      <w:lvlText w:val="%1."/>
      <w:lvlJc w:val="left"/>
      <w:pPr>
        <w:ind w:left="720" w:hanging="360"/>
      </w:pPr>
      <w:rPr>
        <w:rFonts w:hint="default"/>
      </w:rPr>
    </w:lvl>
    <w:lvl w:ilvl="1" w:tplc="272AD278">
      <w:start w:val="1"/>
      <w:numFmt w:val="lowerLetter"/>
      <w:lvlText w:val="%2."/>
      <w:lvlJc w:val="left"/>
      <w:pPr>
        <w:ind w:left="1440" w:hanging="360"/>
      </w:pPr>
      <w:rPr>
        <w:rFonts w:ascii="Century Gothic" w:hAnsi="Century Gothic"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BBA01AC"/>
    <w:multiLevelType w:val="hybridMultilevel"/>
    <w:tmpl w:val="B01CD1DC"/>
    <w:lvl w:ilvl="0" w:tplc="240A0015">
      <w:start w:val="4"/>
      <w:numFmt w:val="upperLetter"/>
      <w:lvlText w:val="%1."/>
      <w:lvlJc w:val="left"/>
      <w:pPr>
        <w:ind w:left="720" w:hanging="360"/>
      </w:pPr>
      <w:rPr>
        <w:rFonts w:hint="default"/>
      </w:rPr>
    </w:lvl>
    <w:lvl w:ilvl="1" w:tplc="240A000D">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9"/>
  </w:num>
  <w:num w:numId="2">
    <w:abstractNumId w:val="15"/>
  </w:num>
  <w:num w:numId="3">
    <w:abstractNumId w:val="16"/>
  </w:num>
  <w:num w:numId="4">
    <w:abstractNumId w:val="1"/>
  </w:num>
  <w:num w:numId="5">
    <w:abstractNumId w:val="11"/>
  </w:num>
  <w:num w:numId="6">
    <w:abstractNumId w:val="7"/>
  </w:num>
  <w:num w:numId="7">
    <w:abstractNumId w:val="8"/>
  </w:num>
  <w:num w:numId="8">
    <w:abstractNumId w:val="14"/>
  </w:num>
  <w:num w:numId="9">
    <w:abstractNumId w:val="10"/>
  </w:num>
  <w:num w:numId="10">
    <w:abstractNumId w:val="6"/>
  </w:num>
  <w:num w:numId="11">
    <w:abstractNumId w:val="2"/>
  </w:num>
  <w:num w:numId="12">
    <w:abstractNumId w:val="12"/>
  </w:num>
  <w:num w:numId="13">
    <w:abstractNumId w:val="13"/>
  </w:num>
  <w:num w:numId="14">
    <w:abstractNumId w:val="3"/>
  </w:num>
  <w:num w:numId="15">
    <w:abstractNumId w:val="5"/>
  </w:num>
  <w:num w:numId="16">
    <w:abstractNumId w:val="4"/>
  </w:num>
  <w:num w:numId="17">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10F"/>
    <w:rsid w:val="0000324B"/>
    <w:rsid w:val="0000428E"/>
    <w:rsid w:val="0000683F"/>
    <w:rsid w:val="000076F0"/>
    <w:rsid w:val="000076FF"/>
    <w:rsid w:val="0001027E"/>
    <w:rsid w:val="000104D1"/>
    <w:rsid w:val="0001109A"/>
    <w:rsid w:val="00011339"/>
    <w:rsid w:val="000123E3"/>
    <w:rsid w:val="00012DFD"/>
    <w:rsid w:val="00013938"/>
    <w:rsid w:val="00013AC1"/>
    <w:rsid w:val="000149FD"/>
    <w:rsid w:val="000166FF"/>
    <w:rsid w:val="00017171"/>
    <w:rsid w:val="00017772"/>
    <w:rsid w:val="00017FF5"/>
    <w:rsid w:val="00020503"/>
    <w:rsid w:val="00020838"/>
    <w:rsid w:val="000208EC"/>
    <w:rsid w:val="00020B36"/>
    <w:rsid w:val="00021856"/>
    <w:rsid w:val="00021C2A"/>
    <w:rsid w:val="00021DE0"/>
    <w:rsid w:val="0002241C"/>
    <w:rsid w:val="00023EA9"/>
    <w:rsid w:val="00023EF2"/>
    <w:rsid w:val="000249B9"/>
    <w:rsid w:val="00024CD8"/>
    <w:rsid w:val="00025870"/>
    <w:rsid w:val="00025A80"/>
    <w:rsid w:val="0002653F"/>
    <w:rsid w:val="00027626"/>
    <w:rsid w:val="0002769D"/>
    <w:rsid w:val="00031663"/>
    <w:rsid w:val="00031A8D"/>
    <w:rsid w:val="00032AD3"/>
    <w:rsid w:val="00034F00"/>
    <w:rsid w:val="0003591D"/>
    <w:rsid w:val="000364B6"/>
    <w:rsid w:val="000373FA"/>
    <w:rsid w:val="0004023D"/>
    <w:rsid w:val="000409B2"/>
    <w:rsid w:val="00041451"/>
    <w:rsid w:val="000414E0"/>
    <w:rsid w:val="0004329C"/>
    <w:rsid w:val="000443B4"/>
    <w:rsid w:val="00044C9F"/>
    <w:rsid w:val="00044DE0"/>
    <w:rsid w:val="00044ED8"/>
    <w:rsid w:val="000477FB"/>
    <w:rsid w:val="0005138B"/>
    <w:rsid w:val="00052062"/>
    <w:rsid w:val="000523DA"/>
    <w:rsid w:val="00053AC9"/>
    <w:rsid w:val="00053D66"/>
    <w:rsid w:val="000540AE"/>
    <w:rsid w:val="000542E9"/>
    <w:rsid w:val="00054AF6"/>
    <w:rsid w:val="00055561"/>
    <w:rsid w:val="00055A1B"/>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037"/>
    <w:rsid w:val="00074339"/>
    <w:rsid w:val="0007549B"/>
    <w:rsid w:val="00075D22"/>
    <w:rsid w:val="00075EB6"/>
    <w:rsid w:val="000763CC"/>
    <w:rsid w:val="000764CE"/>
    <w:rsid w:val="000769A2"/>
    <w:rsid w:val="00076D81"/>
    <w:rsid w:val="00077558"/>
    <w:rsid w:val="00077853"/>
    <w:rsid w:val="00080362"/>
    <w:rsid w:val="000805D1"/>
    <w:rsid w:val="00082E9D"/>
    <w:rsid w:val="00082F16"/>
    <w:rsid w:val="00085CFD"/>
    <w:rsid w:val="00085D00"/>
    <w:rsid w:val="00085DA2"/>
    <w:rsid w:val="0008787B"/>
    <w:rsid w:val="00090A3F"/>
    <w:rsid w:val="00091546"/>
    <w:rsid w:val="00093A48"/>
    <w:rsid w:val="000955B8"/>
    <w:rsid w:val="00095B46"/>
    <w:rsid w:val="0009656B"/>
    <w:rsid w:val="00096C9B"/>
    <w:rsid w:val="0009709C"/>
    <w:rsid w:val="00097479"/>
    <w:rsid w:val="00097516"/>
    <w:rsid w:val="00097668"/>
    <w:rsid w:val="00097AA5"/>
    <w:rsid w:val="00097BE4"/>
    <w:rsid w:val="00097C83"/>
    <w:rsid w:val="000A08A3"/>
    <w:rsid w:val="000A08B7"/>
    <w:rsid w:val="000A0D0D"/>
    <w:rsid w:val="000A16D8"/>
    <w:rsid w:val="000A198E"/>
    <w:rsid w:val="000A1A89"/>
    <w:rsid w:val="000A1F45"/>
    <w:rsid w:val="000A3276"/>
    <w:rsid w:val="000A4856"/>
    <w:rsid w:val="000A5D45"/>
    <w:rsid w:val="000A6361"/>
    <w:rsid w:val="000B0863"/>
    <w:rsid w:val="000B0BAD"/>
    <w:rsid w:val="000B196C"/>
    <w:rsid w:val="000B1C57"/>
    <w:rsid w:val="000B263A"/>
    <w:rsid w:val="000B375A"/>
    <w:rsid w:val="000B40A8"/>
    <w:rsid w:val="000B4F51"/>
    <w:rsid w:val="000B545D"/>
    <w:rsid w:val="000B6EC1"/>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40C4"/>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097"/>
    <w:rsid w:val="001176AF"/>
    <w:rsid w:val="00117BD8"/>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2DE0"/>
    <w:rsid w:val="001331DD"/>
    <w:rsid w:val="001347D0"/>
    <w:rsid w:val="00135580"/>
    <w:rsid w:val="00136B1F"/>
    <w:rsid w:val="00137969"/>
    <w:rsid w:val="001405BD"/>
    <w:rsid w:val="00141CFB"/>
    <w:rsid w:val="00142840"/>
    <w:rsid w:val="00144215"/>
    <w:rsid w:val="0014476C"/>
    <w:rsid w:val="00144B1F"/>
    <w:rsid w:val="001451C1"/>
    <w:rsid w:val="00145247"/>
    <w:rsid w:val="00146996"/>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569FD"/>
    <w:rsid w:val="00160522"/>
    <w:rsid w:val="00161A4F"/>
    <w:rsid w:val="00162337"/>
    <w:rsid w:val="00162949"/>
    <w:rsid w:val="001638C3"/>
    <w:rsid w:val="00164877"/>
    <w:rsid w:val="001654A2"/>
    <w:rsid w:val="001663FE"/>
    <w:rsid w:val="0016675F"/>
    <w:rsid w:val="00166936"/>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5E80"/>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523"/>
    <w:rsid w:val="001E365F"/>
    <w:rsid w:val="001E3738"/>
    <w:rsid w:val="001E47FD"/>
    <w:rsid w:val="001E524C"/>
    <w:rsid w:val="001E5765"/>
    <w:rsid w:val="001E5EF1"/>
    <w:rsid w:val="001E6BE7"/>
    <w:rsid w:val="001E6CA2"/>
    <w:rsid w:val="001E755E"/>
    <w:rsid w:val="001E7688"/>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2F3"/>
    <w:rsid w:val="00220AA3"/>
    <w:rsid w:val="00220D55"/>
    <w:rsid w:val="00223155"/>
    <w:rsid w:val="00223F21"/>
    <w:rsid w:val="0022567B"/>
    <w:rsid w:val="002258AC"/>
    <w:rsid w:val="00225DAF"/>
    <w:rsid w:val="00226563"/>
    <w:rsid w:val="002276BB"/>
    <w:rsid w:val="00227F28"/>
    <w:rsid w:val="00231624"/>
    <w:rsid w:val="00231E32"/>
    <w:rsid w:val="0023221C"/>
    <w:rsid w:val="002326E7"/>
    <w:rsid w:val="00232EEF"/>
    <w:rsid w:val="00233C30"/>
    <w:rsid w:val="00234118"/>
    <w:rsid w:val="00234A18"/>
    <w:rsid w:val="002362BF"/>
    <w:rsid w:val="002364F1"/>
    <w:rsid w:val="00236981"/>
    <w:rsid w:val="00236C13"/>
    <w:rsid w:val="00236D37"/>
    <w:rsid w:val="00240904"/>
    <w:rsid w:val="00240967"/>
    <w:rsid w:val="002433C8"/>
    <w:rsid w:val="002443DD"/>
    <w:rsid w:val="0024573F"/>
    <w:rsid w:val="0024589B"/>
    <w:rsid w:val="0024630D"/>
    <w:rsid w:val="002467DC"/>
    <w:rsid w:val="002469E9"/>
    <w:rsid w:val="0024717A"/>
    <w:rsid w:val="00250593"/>
    <w:rsid w:val="0025075A"/>
    <w:rsid w:val="00251A84"/>
    <w:rsid w:val="00252207"/>
    <w:rsid w:val="00252236"/>
    <w:rsid w:val="00252F38"/>
    <w:rsid w:val="00253D87"/>
    <w:rsid w:val="0025629E"/>
    <w:rsid w:val="00256FC5"/>
    <w:rsid w:val="0025724E"/>
    <w:rsid w:val="00257277"/>
    <w:rsid w:val="0025738D"/>
    <w:rsid w:val="00260C69"/>
    <w:rsid w:val="002611C1"/>
    <w:rsid w:val="0026190F"/>
    <w:rsid w:val="0026244A"/>
    <w:rsid w:val="00262DEB"/>
    <w:rsid w:val="00263A84"/>
    <w:rsid w:val="00265C6C"/>
    <w:rsid w:val="00265E53"/>
    <w:rsid w:val="0026611A"/>
    <w:rsid w:val="00267105"/>
    <w:rsid w:val="00267492"/>
    <w:rsid w:val="00267E79"/>
    <w:rsid w:val="00272CB6"/>
    <w:rsid w:val="00272E7D"/>
    <w:rsid w:val="00273C58"/>
    <w:rsid w:val="00274124"/>
    <w:rsid w:val="00274A3C"/>
    <w:rsid w:val="00274CB0"/>
    <w:rsid w:val="00275D4C"/>
    <w:rsid w:val="002765DD"/>
    <w:rsid w:val="002776D8"/>
    <w:rsid w:val="00277D3E"/>
    <w:rsid w:val="00277DA4"/>
    <w:rsid w:val="00280338"/>
    <w:rsid w:val="00280379"/>
    <w:rsid w:val="00280A83"/>
    <w:rsid w:val="00281232"/>
    <w:rsid w:val="0028144F"/>
    <w:rsid w:val="00281DCB"/>
    <w:rsid w:val="0028269D"/>
    <w:rsid w:val="002826D2"/>
    <w:rsid w:val="00282DD8"/>
    <w:rsid w:val="00282FB5"/>
    <w:rsid w:val="00283BDD"/>
    <w:rsid w:val="0028415E"/>
    <w:rsid w:val="00284F6B"/>
    <w:rsid w:val="002864C6"/>
    <w:rsid w:val="0028749B"/>
    <w:rsid w:val="0028779A"/>
    <w:rsid w:val="00287F84"/>
    <w:rsid w:val="00290995"/>
    <w:rsid w:val="00290A03"/>
    <w:rsid w:val="00292FD4"/>
    <w:rsid w:val="00293F24"/>
    <w:rsid w:val="00293F6E"/>
    <w:rsid w:val="002941A4"/>
    <w:rsid w:val="002949FA"/>
    <w:rsid w:val="00294DA4"/>
    <w:rsid w:val="00295E98"/>
    <w:rsid w:val="00296F44"/>
    <w:rsid w:val="002977DD"/>
    <w:rsid w:val="002A11E0"/>
    <w:rsid w:val="002A136C"/>
    <w:rsid w:val="002A3972"/>
    <w:rsid w:val="002A3D1A"/>
    <w:rsid w:val="002A4BC8"/>
    <w:rsid w:val="002A4CFD"/>
    <w:rsid w:val="002A4D9D"/>
    <w:rsid w:val="002A5C0D"/>
    <w:rsid w:val="002A64BC"/>
    <w:rsid w:val="002A6655"/>
    <w:rsid w:val="002A7B69"/>
    <w:rsid w:val="002B070A"/>
    <w:rsid w:val="002B0FB8"/>
    <w:rsid w:val="002B1ECF"/>
    <w:rsid w:val="002B27F5"/>
    <w:rsid w:val="002B3FE4"/>
    <w:rsid w:val="002B4BFE"/>
    <w:rsid w:val="002B4C20"/>
    <w:rsid w:val="002B4EFF"/>
    <w:rsid w:val="002B5F06"/>
    <w:rsid w:val="002B5F53"/>
    <w:rsid w:val="002B71F9"/>
    <w:rsid w:val="002C08B4"/>
    <w:rsid w:val="002C0F9B"/>
    <w:rsid w:val="002C17BC"/>
    <w:rsid w:val="002C1E34"/>
    <w:rsid w:val="002C2647"/>
    <w:rsid w:val="002C3548"/>
    <w:rsid w:val="002C3616"/>
    <w:rsid w:val="002C415B"/>
    <w:rsid w:val="002C4335"/>
    <w:rsid w:val="002C5818"/>
    <w:rsid w:val="002C63F8"/>
    <w:rsid w:val="002C67DB"/>
    <w:rsid w:val="002C6AD6"/>
    <w:rsid w:val="002C7563"/>
    <w:rsid w:val="002D133E"/>
    <w:rsid w:val="002D147F"/>
    <w:rsid w:val="002D15CE"/>
    <w:rsid w:val="002D17AD"/>
    <w:rsid w:val="002D1C1B"/>
    <w:rsid w:val="002D2275"/>
    <w:rsid w:val="002D2474"/>
    <w:rsid w:val="002D2E85"/>
    <w:rsid w:val="002D41C8"/>
    <w:rsid w:val="002D4932"/>
    <w:rsid w:val="002D4F60"/>
    <w:rsid w:val="002D52BA"/>
    <w:rsid w:val="002D563E"/>
    <w:rsid w:val="002D72CA"/>
    <w:rsid w:val="002D7312"/>
    <w:rsid w:val="002D7E54"/>
    <w:rsid w:val="002E118B"/>
    <w:rsid w:val="002E15D6"/>
    <w:rsid w:val="002E20CE"/>
    <w:rsid w:val="002E273F"/>
    <w:rsid w:val="002E3346"/>
    <w:rsid w:val="002E385C"/>
    <w:rsid w:val="002E4A06"/>
    <w:rsid w:val="002E52FE"/>
    <w:rsid w:val="002E5543"/>
    <w:rsid w:val="002E5F1B"/>
    <w:rsid w:val="002E6AA1"/>
    <w:rsid w:val="002F008C"/>
    <w:rsid w:val="002F1BC6"/>
    <w:rsid w:val="002F2E1C"/>
    <w:rsid w:val="00300853"/>
    <w:rsid w:val="003008DA"/>
    <w:rsid w:val="00301673"/>
    <w:rsid w:val="0030286F"/>
    <w:rsid w:val="00303A17"/>
    <w:rsid w:val="00305A58"/>
    <w:rsid w:val="00305AD4"/>
    <w:rsid w:val="00305EF4"/>
    <w:rsid w:val="00306955"/>
    <w:rsid w:val="00306A22"/>
    <w:rsid w:val="003073D2"/>
    <w:rsid w:val="00307BA0"/>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55F"/>
    <w:rsid w:val="0033092D"/>
    <w:rsid w:val="0033170F"/>
    <w:rsid w:val="00331A9F"/>
    <w:rsid w:val="003340B3"/>
    <w:rsid w:val="003345D5"/>
    <w:rsid w:val="00334F90"/>
    <w:rsid w:val="00336204"/>
    <w:rsid w:val="0034024F"/>
    <w:rsid w:val="00340C48"/>
    <w:rsid w:val="00340F12"/>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5E0C"/>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864"/>
    <w:rsid w:val="00367BA1"/>
    <w:rsid w:val="00370F5A"/>
    <w:rsid w:val="00372899"/>
    <w:rsid w:val="0037341F"/>
    <w:rsid w:val="003739E1"/>
    <w:rsid w:val="00374910"/>
    <w:rsid w:val="0037491B"/>
    <w:rsid w:val="0037563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0A77"/>
    <w:rsid w:val="00392558"/>
    <w:rsid w:val="00392907"/>
    <w:rsid w:val="0039466E"/>
    <w:rsid w:val="003963E0"/>
    <w:rsid w:val="00396D2E"/>
    <w:rsid w:val="00396F62"/>
    <w:rsid w:val="003974C9"/>
    <w:rsid w:val="003A11E3"/>
    <w:rsid w:val="003A1A2F"/>
    <w:rsid w:val="003A1F3C"/>
    <w:rsid w:val="003A228F"/>
    <w:rsid w:val="003A31A8"/>
    <w:rsid w:val="003A4665"/>
    <w:rsid w:val="003A53A8"/>
    <w:rsid w:val="003A54B6"/>
    <w:rsid w:val="003A5874"/>
    <w:rsid w:val="003A5AA3"/>
    <w:rsid w:val="003A67B2"/>
    <w:rsid w:val="003B0D45"/>
    <w:rsid w:val="003B210D"/>
    <w:rsid w:val="003B2259"/>
    <w:rsid w:val="003B2775"/>
    <w:rsid w:val="003B27A4"/>
    <w:rsid w:val="003B2DE3"/>
    <w:rsid w:val="003B3224"/>
    <w:rsid w:val="003B366C"/>
    <w:rsid w:val="003B37FB"/>
    <w:rsid w:val="003B3CAA"/>
    <w:rsid w:val="003B4CE5"/>
    <w:rsid w:val="003B4D77"/>
    <w:rsid w:val="003B53CF"/>
    <w:rsid w:val="003B5C18"/>
    <w:rsid w:val="003B609D"/>
    <w:rsid w:val="003B684C"/>
    <w:rsid w:val="003B68EB"/>
    <w:rsid w:val="003B6C10"/>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566"/>
    <w:rsid w:val="003D1888"/>
    <w:rsid w:val="003D21E5"/>
    <w:rsid w:val="003D4786"/>
    <w:rsid w:val="003D482B"/>
    <w:rsid w:val="003D55F2"/>
    <w:rsid w:val="003D5AFA"/>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B7D"/>
    <w:rsid w:val="003E4C43"/>
    <w:rsid w:val="003E5886"/>
    <w:rsid w:val="003E5EFE"/>
    <w:rsid w:val="003E661C"/>
    <w:rsid w:val="003E6FFB"/>
    <w:rsid w:val="003E74BA"/>
    <w:rsid w:val="003E7607"/>
    <w:rsid w:val="003E78E8"/>
    <w:rsid w:val="003F0F3A"/>
    <w:rsid w:val="003F1547"/>
    <w:rsid w:val="003F167D"/>
    <w:rsid w:val="003F1BA7"/>
    <w:rsid w:val="003F317E"/>
    <w:rsid w:val="003F34AB"/>
    <w:rsid w:val="003F3FE9"/>
    <w:rsid w:val="003F4E20"/>
    <w:rsid w:val="003F5EC3"/>
    <w:rsid w:val="003F76D3"/>
    <w:rsid w:val="004000F8"/>
    <w:rsid w:val="00401927"/>
    <w:rsid w:val="00404824"/>
    <w:rsid w:val="0040482E"/>
    <w:rsid w:val="00404D2E"/>
    <w:rsid w:val="004067FE"/>
    <w:rsid w:val="00410C51"/>
    <w:rsid w:val="0041129D"/>
    <w:rsid w:val="004117A8"/>
    <w:rsid w:val="00411810"/>
    <w:rsid w:val="00411CDE"/>
    <w:rsid w:val="00412124"/>
    <w:rsid w:val="004129D6"/>
    <w:rsid w:val="00412D95"/>
    <w:rsid w:val="004139F6"/>
    <w:rsid w:val="0041412E"/>
    <w:rsid w:val="0041428A"/>
    <w:rsid w:val="0041432A"/>
    <w:rsid w:val="00414A80"/>
    <w:rsid w:val="00415A99"/>
    <w:rsid w:val="004171AD"/>
    <w:rsid w:val="004173A3"/>
    <w:rsid w:val="004176FF"/>
    <w:rsid w:val="00417F0A"/>
    <w:rsid w:val="00421B51"/>
    <w:rsid w:val="0042223A"/>
    <w:rsid w:val="00422941"/>
    <w:rsid w:val="00422BA1"/>
    <w:rsid w:val="00423A1E"/>
    <w:rsid w:val="00423DC6"/>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37726"/>
    <w:rsid w:val="00440318"/>
    <w:rsid w:val="00441759"/>
    <w:rsid w:val="00442350"/>
    <w:rsid w:val="0044261A"/>
    <w:rsid w:val="00444BE8"/>
    <w:rsid w:val="00444F0E"/>
    <w:rsid w:val="00445EC3"/>
    <w:rsid w:val="0044613E"/>
    <w:rsid w:val="004474E5"/>
    <w:rsid w:val="00447BF6"/>
    <w:rsid w:val="004501C7"/>
    <w:rsid w:val="004508A9"/>
    <w:rsid w:val="00450A81"/>
    <w:rsid w:val="00450E3F"/>
    <w:rsid w:val="004528EE"/>
    <w:rsid w:val="00452CB5"/>
    <w:rsid w:val="00453CB9"/>
    <w:rsid w:val="00455134"/>
    <w:rsid w:val="00456305"/>
    <w:rsid w:val="004563FC"/>
    <w:rsid w:val="00456C2A"/>
    <w:rsid w:val="00457ED1"/>
    <w:rsid w:val="004600A8"/>
    <w:rsid w:val="00460814"/>
    <w:rsid w:val="00461772"/>
    <w:rsid w:val="00461A3B"/>
    <w:rsid w:val="00462219"/>
    <w:rsid w:val="0046489D"/>
    <w:rsid w:val="00466FD4"/>
    <w:rsid w:val="004679E7"/>
    <w:rsid w:val="004703B1"/>
    <w:rsid w:val="004704C9"/>
    <w:rsid w:val="00470745"/>
    <w:rsid w:val="00470E49"/>
    <w:rsid w:val="00471048"/>
    <w:rsid w:val="00471DD5"/>
    <w:rsid w:val="00471F23"/>
    <w:rsid w:val="00471FC4"/>
    <w:rsid w:val="00473292"/>
    <w:rsid w:val="004734ED"/>
    <w:rsid w:val="00473B36"/>
    <w:rsid w:val="00474D70"/>
    <w:rsid w:val="004760B6"/>
    <w:rsid w:val="00476539"/>
    <w:rsid w:val="00476BE9"/>
    <w:rsid w:val="004777FE"/>
    <w:rsid w:val="004778E5"/>
    <w:rsid w:val="00481E91"/>
    <w:rsid w:val="00482723"/>
    <w:rsid w:val="00482B9F"/>
    <w:rsid w:val="00483C7E"/>
    <w:rsid w:val="00484D08"/>
    <w:rsid w:val="004851C8"/>
    <w:rsid w:val="00485F20"/>
    <w:rsid w:val="004874E6"/>
    <w:rsid w:val="00487783"/>
    <w:rsid w:val="0048792B"/>
    <w:rsid w:val="00487B91"/>
    <w:rsid w:val="00487D69"/>
    <w:rsid w:val="004903CF"/>
    <w:rsid w:val="00490675"/>
    <w:rsid w:val="0049246A"/>
    <w:rsid w:val="00492C9E"/>
    <w:rsid w:val="004940FA"/>
    <w:rsid w:val="00494CD9"/>
    <w:rsid w:val="00496E86"/>
    <w:rsid w:val="00497378"/>
    <w:rsid w:val="00497655"/>
    <w:rsid w:val="0049788E"/>
    <w:rsid w:val="004A0BC7"/>
    <w:rsid w:val="004A14CA"/>
    <w:rsid w:val="004A202F"/>
    <w:rsid w:val="004A2245"/>
    <w:rsid w:val="004A2721"/>
    <w:rsid w:val="004A2B04"/>
    <w:rsid w:val="004A36A8"/>
    <w:rsid w:val="004A3917"/>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23F"/>
    <w:rsid w:val="004B353A"/>
    <w:rsid w:val="004B4CE6"/>
    <w:rsid w:val="004B7F3E"/>
    <w:rsid w:val="004C057B"/>
    <w:rsid w:val="004C2624"/>
    <w:rsid w:val="004C27EB"/>
    <w:rsid w:val="004C460A"/>
    <w:rsid w:val="004C502C"/>
    <w:rsid w:val="004C6F41"/>
    <w:rsid w:val="004D2B69"/>
    <w:rsid w:val="004D340E"/>
    <w:rsid w:val="004D3B6A"/>
    <w:rsid w:val="004D3EA6"/>
    <w:rsid w:val="004D493B"/>
    <w:rsid w:val="004D5624"/>
    <w:rsid w:val="004D5822"/>
    <w:rsid w:val="004D659E"/>
    <w:rsid w:val="004D6BED"/>
    <w:rsid w:val="004D7E18"/>
    <w:rsid w:val="004E2139"/>
    <w:rsid w:val="004E3344"/>
    <w:rsid w:val="004E3904"/>
    <w:rsid w:val="004E3E35"/>
    <w:rsid w:val="004E4290"/>
    <w:rsid w:val="004E5649"/>
    <w:rsid w:val="004E58E8"/>
    <w:rsid w:val="004E5FBB"/>
    <w:rsid w:val="004E6195"/>
    <w:rsid w:val="004E698A"/>
    <w:rsid w:val="004E6C0A"/>
    <w:rsid w:val="004F00C3"/>
    <w:rsid w:val="004F0DE1"/>
    <w:rsid w:val="004F241D"/>
    <w:rsid w:val="004F3B1D"/>
    <w:rsid w:val="004F3EB2"/>
    <w:rsid w:val="004F420A"/>
    <w:rsid w:val="004F4390"/>
    <w:rsid w:val="004F6338"/>
    <w:rsid w:val="004F65E3"/>
    <w:rsid w:val="004F66CB"/>
    <w:rsid w:val="004F706D"/>
    <w:rsid w:val="004F7F40"/>
    <w:rsid w:val="0050058C"/>
    <w:rsid w:val="00502ECD"/>
    <w:rsid w:val="00503F9F"/>
    <w:rsid w:val="005041E7"/>
    <w:rsid w:val="005044DF"/>
    <w:rsid w:val="005060A8"/>
    <w:rsid w:val="00506260"/>
    <w:rsid w:val="00506E19"/>
    <w:rsid w:val="00506E3A"/>
    <w:rsid w:val="00510ED7"/>
    <w:rsid w:val="0051106D"/>
    <w:rsid w:val="005116DF"/>
    <w:rsid w:val="005120C5"/>
    <w:rsid w:val="0051245E"/>
    <w:rsid w:val="00513971"/>
    <w:rsid w:val="00514726"/>
    <w:rsid w:val="00514840"/>
    <w:rsid w:val="00514CDD"/>
    <w:rsid w:val="00515F20"/>
    <w:rsid w:val="00516B60"/>
    <w:rsid w:val="00517BBB"/>
    <w:rsid w:val="00517E1E"/>
    <w:rsid w:val="00517FE4"/>
    <w:rsid w:val="00520713"/>
    <w:rsid w:val="00521785"/>
    <w:rsid w:val="00522E4F"/>
    <w:rsid w:val="00523AF1"/>
    <w:rsid w:val="00523C7B"/>
    <w:rsid w:val="005240B8"/>
    <w:rsid w:val="005261DA"/>
    <w:rsid w:val="0052689A"/>
    <w:rsid w:val="00527DC7"/>
    <w:rsid w:val="00530183"/>
    <w:rsid w:val="00530FD1"/>
    <w:rsid w:val="005316A0"/>
    <w:rsid w:val="00533307"/>
    <w:rsid w:val="00533E10"/>
    <w:rsid w:val="0053567B"/>
    <w:rsid w:val="00536067"/>
    <w:rsid w:val="0053672D"/>
    <w:rsid w:val="005418F2"/>
    <w:rsid w:val="00541E09"/>
    <w:rsid w:val="0054226F"/>
    <w:rsid w:val="005424E3"/>
    <w:rsid w:val="00542BE8"/>
    <w:rsid w:val="005436FD"/>
    <w:rsid w:val="00543CE9"/>
    <w:rsid w:val="00543EE1"/>
    <w:rsid w:val="00544184"/>
    <w:rsid w:val="00544F49"/>
    <w:rsid w:val="0054591B"/>
    <w:rsid w:val="005459CA"/>
    <w:rsid w:val="00545EA6"/>
    <w:rsid w:val="0054610A"/>
    <w:rsid w:val="00546555"/>
    <w:rsid w:val="00547F9F"/>
    <w:rsid w:val="005507F7"/>
    <w:rsid w:val="00550B0C"/>
    <w:rsid w:val="00550CBB"/>
    <w:rsid w:val="00551537"/>
    <w:rsid w:val="00551EF1"/>
    <w:rsid w:val="005543CC"/>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66E0"/>
    <w:rsid w:val="00567ABC"/>
    <w:rsid w:val="00567FC8"/>
    <w:rsid w:val="0057054C"/>
    <w:rsid w:val="005708F1"/>
    <w:rsid w:val="00571262"/>
    <w:rsid w:val="005718D1"/>
    <w:rsid w:val="00571C39"/>
    <w:rsid w:val="00571D12"/>
    <w:rsid w:val="00572DA0"/>
    <w:rsid w:val="0057369B"/>
    <w:rsid w:val="005752D2"/>
    <w:rsid w:val="0057597B"/>
    <w:rsid w:val="00584DD6"/>
    <w:rsid w:val="00586C3B"/>
    <w:rsid w:val="00586FB0"/>
    <w:rsid w:val="00590729"/>
    <w:rsid w:val="00590B0C"/>
    <w:rsid w:val="0059218A"/>
    <w:rsid w:val="00592F96"/>
    <w:rsid w:val="0059522C"/>
    <w:rsid w:val="00596FF0"/>
    <w:rsid w:val="005A0CB5"/>
    <w:rsid w:val="005A0F09"/>
    <w:rsid w:val="005A1A84"/>
    <w:rsid w:val="005A2F70"/>
    <w:rsid w:val="005A5E2D"/>
    <w:rsid w:val="005A7ABD"/>
    <w:rsid w:val="005B1177"/>
    <w:rsid w:val="005B15EF"/>
    <w:rsid w:val="005B2C59"/>
    <w:rsid w:val="005B350E"/>
    <w:rsid w:val="005B365B"/>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4D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F4F"/>
    <w:rsid w:val="006105C9"/>
    <w:rsid w:val="006113C8"/>
    <w:rsid w:val="006117ED"/>
    <w:rsid w:val="0061231A"/>
    <w:rsid w:val="00612987"/>
    <w:rsid w:val="00612E1C"/>
    <w:rsid w:val="00613F67"/>
    <w:rsid w:val="00614E1C"/>
    <w:rsid w:val="00614EBD"/>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3900"/>
    <w:rsid w:val="00634ABF"/>
    <w:rsid w:val="00635729"/>
    <w:rsid w:val="00635A49"/>
    <w:rsid w:val="00640325"/>
    <w:rsid w:val="0064138A"/>
    <w:rsid w:val="00641841"/>
    <w:rsid w:val="00641EDE"/>
    <w:rsid w:val="00644462"/>
    <w:rsid w:val="00644CB3"/>
    <w:rsid w:val="00644F2E"/>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BE5"/>
    <w:rsid w:val="00672E52"/>
    <w:rsid w:val="0067375D"/>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5260"/>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B0E"/>
    <w:rsid w:val="006B1048"/>
    <w:rsid w:val="006B20EA"/>
    <w:rsid w:val="006B32A8"/>
    <w:rsid w:val="006B3AEA"/>
    <w:rsid w:val="006B3CDE"/>
    <w:rsid w:val="006B4BB4"/>
    <w:rsid w:val="006B620F"/>
    <w:rsid w:val="006B6DBD"/>
    <w:rsid w:val="006B71DC"/>
    <w:rsid w:val="006B790C"/>
    <w:rsid w:val="006B7996"/>
    <w:rsid w:val="006B7D67"/>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4ABC"/>
    <w:rsid w:val="006E57E4"/>
    <w:rsid w:val="006E5B3C"/>
    <w:rsid w:val="006E5B8B"/>
    <w:rsid w:val="006F0979"/>
    <w:rsid w:val="006F1024"/>
    <w:rsid w:val="006F163B"/>
    <w:rsid w:val="006F1BB0"/>
    <w:rsid w:val="006F1F1A"/>
    <w:rsid w:val="006F2104"/>
    <w:rsid w:val="006F23B8"/>
    <w:rsid w:val="006F25FF"/>
    <w:rsid w:val="006F42E3"/>
    <w:rsid w:val="006F47E4"/>
    <w:rsid w:val="006F49DE"/>
    <w:rsid w:val="006F52F7"/>
    <w:rsid w:val="006F5B77"/>
    <w:rsid w:val="006F5CBF"/>
    <w:rsid w:val="006F5CCE"/>
    <w:rsid w:val="006F632C"/>
    <w:rsid w:val="006F67D7"/>
    <w:rsid w:val="006F7607"/>
    <w:rsid w:val="00700010"/>
    <w:rsid w:val="007002B0"/>
    <w:rsid w:val="00700492"/>
    <w:rsid w:val="00700622"/>
    <w:rsid w:val="00701B48"/>
    <w:rsid w:val="00702B53"/>
    <w:rsid w:val="007044B6"/>
    <w:rsid w:val="007046AA"/>
    <w:rsid w:val="007057FE"/>
    <w:rsid w:val="00705F21"/>
    <w:rsid w:val="007065F3"/>
    <w:rsid w:val="007117D0"/>
    <w:rsid w:val="00712C01"/>
    <w:rsid w:val="0071349A"/>
    <w:rsid w:val="00713960"/>
    <w:rsid w:val="007140B8"/>
    <w:rsid w:val="00714945"/>
    <w:rsid w:val="007152BA"/>
    <w:rsid w:val="007156E7"/>
    <w:rsid w:val="00717077"/>
    <w:rsid w:val="00720345"/>
    <w:rsid w:val="00720B46"/>
    <w:rsid w:val="00720C64"/>
    <w:rsid w:val="00721880"/>
    <w:rsid w:val="007222E8"/>
    <w:rsid w:val="0072371B"/>
    <w:rsid w:val="00724979"/>
    <w:rsid w:val="00724ECC"/>
    <w:rsid w:val="0072598D"/>
    <w:rsid w:val="007268BA"/>
    <w:rsid w:val="007274B6"/>
    <w:rsid w:val="007279A1"/>
    <w:rsid w:val="007301B3"/>
    <w:rsid w:val="007313B7"/>
    <w:rsid w:val="00731BF1"/>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0C0B"/>
    <w:rsid w:val="0075205C"/>
    <w:rsid w:val="0075247C"/>
    <w:rsid w:val="00752D83"/>
    <w:rsid w:val="00753050"/>
    <w:rsid w:val="007539DF"/>
    <w:rsid w:val="0075448C"/>
    <w:rsid w:val="00754C58"/>
    <w:rsid w:val="00755057"/>
    <w:rsid w:val="00755800"/>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7CD"/>
    <w:rsid w:val="00774998"/>
    <w:rsid w:val="00775458"/>
    <w:rsid w:val="00775719"/>
    <w:rsid w:val="00776AA9"/>
    <w:rsid w:val="00776E38"/>
    <w:rsid w:val="0077778C"/>
    <w:rsid w:val="00777B7E"/>
    <w:rsid w:val="00777BB7"/>
    <w:rsid w:val="007805AE"/>
    <w:rsid w:val="00781C71"/>
    <w:rsid w:val="00782ED0"/>
    <w:rsid w:val="00783365"/>
    <w:rsid w:val="00784630"/>
    <w:rsid w:val="00784C1E"/>
    <w:rsid w:val="0078555F"/>
    <w:rsid w:val="00785CBE"/>
    <w:rsid w:val="00786B39"/>
    <w:rsid w:val="00786F76"/>
    <w:rsid w:val="0079087E"/>
    <w:rsid w:val="00790A48"/>
    <w:rsid w:val="007920F7"/>
    <w:rsid w:val="007925F9"/>
    <w:rsid w:val="00793323"/>
    <w:rsid w:val="00795112"/>
    <w:rsid w:val="007951F8"/>
    <w:rsid w:val="007958B4"/>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0B2"/>
    <w:rsid w:val="007D420E"/>
    <w:rsid w:val="007D4F3F"/>
    <w:rsid w:val="007D55A6"/>
    <w:rsid w:val="007D572D"/>
    <w:rsid w:val="007D71A8"/>
    <w:rsid w:val="007D7D1F"/>
    <w:rsid w:val="007E004C"/>
    <w:rsid w:val="007E019D"/>
    <w:rsid w:val="007E0502"/>
    <w:rsid w:val="007E0815"/>
    <w:rsid w:val="007E0EE9"/>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1176"/>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7780"/>
    <w:rsid w:val="0081794E"/>
    <w:rsid w:val="00817984"/>
    <w:rsid w:val="00820440"/>
    <w:rsid w:val="00820BC8"/>
    <w:rsid w:val="00821108"/>
    <w:rsid w:val="00822547"/>
    <w:rsid w:val="008229A2"/>
    <w:rsid w:val="00824EDD"/>
    <w:rsid w:val="00826110"/>
    <w:rsid w:val="0082699A"/>
    <w:rsid w:val="00826BFE"/>
    <w:rsid w:val="00830B24"/>
    <w:rsid w:val="00830FFE"/>
    <w:rsid w:val="008330FA"/>
    <w:rsid w:val="00833456"/>
    <w:rsid w:val="0083385B"/>
    <w:rsid w:val="0083420C"/>
    <w:rsid w:val="008345E3"/>
    <w:rsid w:val="008359E2"/>
    <w:rsid w:val="00835C7F"/>
    <w:rsid w:val="00835FF3"/>
    <w:rsid w:val="008363D1"/>
    <w:rsid w:val="00836D75"/>
    <w:rsid w:val="0083765D"/>
    <w:rsid w:val="00837D5B"/>
    <w:rsid w:val="00840783"/>
    <w:rsid w:val="00841ED8"/>
    <w:rsid w:val="00842AF0"/>
    <w:rsid w:val="008433A7"/>
    <w:rsid w:val="008433B4"/>
    <w:rsid w:val="00843823"/>
    <w:rsid w:val="00844B72"/>
    <w:rsid w:val="00845538"/>
    <w:rsid w:val="008455AC"/>
    <w:rsid w:val="00846DBD"/>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73"/>
    <w:rsid w:val="00871166"/>
    <w:rsid w:val="008714CE"/>
    <w:rsid w:val="00871A4A"/>
    <w:rsid w:val="00873B1A"/>
    <w:rsid w:val="00873BED"/>
    <w:rsid w:val="00874BB5"/>
    <w:rsid w:val="00877119"/>
    <w:rsid w:val="00881AF0"/>
    <w:rsid w:val="00882850"/>
    <w:rsid w:val="00882974"/>
    <w:rsid w:val="00882B32"/>
    <w:rsid w:val="00883B9F"/>
    <w:rsid w:val="00884D1D"/>
    <w:rsid w:val="00884DAF"/>
    <w:rsid w:val="00885063"/>
    <w:rsid w:val="0088547B"/>
    <w:rsid w:val="00885633"/>
    <w:rsid w:val="00885DD4"/>
    <w:rsid w:val="00886638"/>
    <w:rsid w:val="00887EC7"/>
    <w:rsid w:val="008900F6"/>
    <w:rsid w:val="008908B8"/>
    <w:rsid w:val="00894376"/>
    <w:rsid w:val="00894BFA"/>
    <w:rsid w:val="008953E8"/>
    <w:rsid w:val="00895452"/>
    <w:rsid w:val="00896403"/>
    <w:rsid w:val="00897CCA"/>
    <w:rsid w:val="008A068F"/>
    <w:rsid w:val="008A077D"/>
    <w:rsid w:val="008A0F1E"/>
    <w:rsid w:val="008A1273"/>
    <w:rsid w:val="008A3183"/>
    <w:rsid w:val="008A3449"/>
    <w:rsid w:val="008A3E86"/>
    <w:rsid w:val="008A49A4"/>
    <w:rsid w:val="008A668C"/>
    <w:rsid w:val="008A7CB7"/>
    <w:rsid w:val="008B07FB"/>
    <w:rsid w:val="008B0EF5"/>
    <w:rsid w:val="008B0F96"/>
    <w:rsid w:val="008B1455"/>
    <w:rsid w:val="008B1C8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C7CD5"/>
    <w:rsid w:val="008D0950"/>
    <w:rsid w:val="008D1B9B"/>
    <w:rsid w:val="008D1DE6"/>
    <w:rsid w:val="008D353E"/>
    <w:rsid w:val="008D3D90"/>
    <w:rsid w:val="008D46F6"/>
    <w:rsid w:val="008D5661"/>
    <w:rsid w:val="008D5786"/>
    <w:rsid w:val="008D60B7"/>
    <w:rsid w:val="008D62AB"/>
    <w:rsid w:val="008D793A"/>
    <w:rsid w:val="008E0B8A"/>
    <w:rsid w:val="008E140F"/>
    <w:rsid w:val="008E14D5"/>
    <w:rsid w:val="008E23E8"/>
    <w:rsid w:val="008E2591"/>
    <w:rsid w:val="008E2E87"/>
    <w:rsid w:val="008E302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AAD"/>
    <w:rsid w:val="009158C8"/>
    <w:rsid w:val="009159E0"/>
    <w:rsid w:val="0091629B"/>
    <w:rsid w:val="0092051D"/>
    <w:rsid w:val="00920596"/>
    <w:rsid w:val="0092081A"/>
    <w:rsid w:val="00920E3E"/>
    <w:rsid w:val="00920F0A"/>
    <w:rsid w:val="0092179F"/>
    <w:rsid w:val="00921D7F"/>
    <w:rsid w:val="0092283B"/>
    <w:rsid w:val="0092389F"/>
    <w:rsid w:val="00924A4D"/>
    <w:rsid w:val="00924DC4"/>
    <w:rsid w:val="00925549"/>
    <w:rsid w:val="00927F64"/>
    <w:rsid w:val="009303B5"/>
    <w:rsid w:val="00932AD1"/>
    <w:rsid w:val="00933D26"/>
    <w:rsid w:val="00936400"/>
    <w:rsid w:val="00937256"/>
    <w:rsid w:val="009372CC"/>
    <w:rsid w:val="009402FF"/>
    <w:rsid w:val="009415C5"/>
    <w:rsid w:val="009416E4"/>
    <w:rsid w:val="00941AF3"/>
    <w:rsid w:val="00942374"/>
    <w:rsid w:val="0094434D"/>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254B"/>
    <w:rsid w:val="00962A50"/>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300"/>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24A0"/>
    <w:rsid w:val="009B698D"/>
    <w:rsid w:val="009B789B"/>
    <w:rsid w:val="009C3CEC"/>
    <w:rsid w:val="009C423C"/>
    <w:rsid w:val="009C505D"/>
    <w:rsid w:val="009C560C"/>
    <w:rsid w:val="009C564E"/>
    <w:rsid w:val="009C5C0B"/>
    <w:rsid w:val="009C5F9D"/>
    <w:rsid w:val="009D03DD"/>
    <w:rsid w:val="009D302D"/>
    <w:rsid w:val="009D3692"/>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0D5"/>
    <w:rsid w:val="009F5799"/>
    <w:rsid w:val="009F69EC"/>
    <w:rsid w:val="00A00005"/>
    <w:rsid w:val="00A010F4"/>
    <w:rsid w:val="00A026EC"/>
    <w:rsid w:val="00A029A4"/>
    <w:rsid w:val="00A031C5"/>
    <w:rsid w:val="00A0360D"/>
    <w:rsid w:val="00A03771"/>
    <w:rsid w:val="00A03E65"/>
    <w:rsid w:val="00A04EC4"/>
    <w:rsid w:val="00A04F80"/>
    <w:rsid w:val="00A05711"/>
    <w:rsid w:val="00A05DB1"/>
    <w:rsid w:val="00A1014C"/>
    <w:rsid w:val="00A11502"/>
    <w:rsid w:val="00A1183F"/>
    <w:rsid w:val="00A12495"/>
    <w:rsid w:val="00A145B0"/>
    <w:rsid w:val="00A14605"/>
    <w:rsid w:val="00A14C06"/>
    <w:rsid w:val="00A15195"/>
    <w:rsid w:val="00A15425"/>
    <w:rsid w:val="00A16776"/>
    <w:rsid w:val="00A16B1C"/>
    <w:rsid w:val="00A17078"/>
    <w:rsid w:val="00A17735"/>
    <w:rsid w:val="00A17744"/>
    <w:rsid w:val="00A213D1"/>
    <w:rsid w:val="00A216F9"/>
    <w:rsid w:val="00A217AD"/>
    <w:rsid w:val="00A21A08"/>
    <w:rsid w:val="00A21E01"/>
    <w:rsid w:val="00A23F67"/>
    <w:rsid w:val="00A24465"/>
    <w:rsid w:val="00A24F14"/>
    <w:rsid w:val="00A2536E"/>
    <w:rsid w:val="00A264CE"/>
    <w:rsid w:val="00A269A4"/>
    <w:rsid w:val="00A26CF2"/>
    <w:rsid w:val="00A26D7F"/>
    <w:rsid w:val="00A275CE"/>
    <w:rsid w:val="00A307CC"/>
    <w:rsid w:val="00A30945"/>
    <w:rsid w:val="00A30A3D"/>
    <w:rsid w:val="00A30D17"/>
    <w:rsid w:val="00A31A76"/>
    <w:rsid w:val="00A321D7"/>
    <w:rsid w:val="00A3236B"/>
    <w:rsid w:val="00A340A7"/>
    <w:rsid w:val="00A34B82"/>
    <w:rsid w:val="00A35F5C"/>
    <w:rsid w:val="00A364AB"/>
    <w:rsid w:val="00A37F70"/>
    <w:rsid w:val="00A40465"/>
    <w:rsid w:val="00A42C15"/>
    <w:rsid w:val="00A4490A"/>
    <w:rsid w:val="00A44F99"/>
    <w:rsid w:val="00A450A1"/>
    <w:rsid w:val="00A455DE"/>
    <w:rsid w:val="00A4562A"/>
    <w:rsid w:val="00A45B86"/>
    <w:rsid w:val="00A45FD3"/>
    <w:rsid w:val="00A5081B"/>
    <w:rsid w:val="00A50AF5"/>
    <w:rsid w:val="00A51E91"/>
    <w:rsid w:val="00A522C9"/>
    <w:rsid w:val="00A535EE"/>
    <w:rsid w:val="00A539FE"/>
    <w:rsid w:val="00A53D81"/>
    <w:rsid w:val="00A53F64"/>
    <w:rsid w:val="00A54C2B"/>
    <w:rsid w:val="00A55C47"/>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570"/>
    <w:rsid w:val="00A73713"/>
    <w:rsid w:val="00A73B3C"/>
    <w:rsid w:val="00A74307"/>
    <w:rsid w:val="00A751BC"/>
    <w:rsid w:val="00A75602"/>
    <w:rsid w:val="00A7612A"/>
    <w:rsid w:val="00A76626"/>
    <w:rsid w:val="00A77775"/>
    <w:rsid w:val="00A77B24"/>
    <w:rsid w:val="00A77C08"/>
    <w:rsid w:val="00A808DE"/>
    <w:rsid w:val="00A80A04"/>
    <w:rsid w:val="00A80B89"/>
    <w:rsid w:val="00A80E70"/>
    <w:rsid w:val="00A814D7"/>
    <w:rsid w:val="00A82A1A"/>
    <w:rsid w:val="00A846FD"/>
    <w:rsid w:val="00A85EA8"/>
    <w:rsid w:val="00A8713A"/>
    <w:rsid w:val="00A87466"/>
    <w:rsid w:val="00A901C0"/>
    <w:rsid w:val="00A91046"/>
    <w:rsid w:val="00A912EB"/>
    <w:rsid w:val="00A91947"/>
    <w:rsid w:val="00A920D2"/>
    <w:rsid w:val="00A925EE"/>
    <w:rsid w:val="00A93823"/>
    <w:rsid w:val="00A94F68"/>
    <w:rsid w:val="00A9683C"/>
    <w:rsid w:val="00AA02FF"/>
    <w:rsid w:val="00AA0698"/>
    <w:rsid w:val="00AA1211"/>
    <w:rsid w:val="00AA3313"/>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895"/>
    <w:rsid w:val="00AC4535"/>
    <w:rsid w:val="00AC498F"/>
    <w:rsid w:val="00AC4E64"/>
    <w:rsid w:val="00AC530D"/>
    <w:rsid w:val="00AC5DF8"/>
    <w:rsid w:val="00AC6C44"/>
    <w:rsid w:val="00AC72B7"/>
    <w:rsid w:val="00AC72DC"/>
    <w:rsid w:val="00AC7807"/>
    <w:rsid w:val="00AC7DD9"/>
    <w:rsid w:val="00AD0206"/>
    <w:rsid w:val="00AD10B9"/>
    <w:rsid w:val="00AD1A13"/>
    <w:rsid w:val="00AD1BA2"/>
    <w:rsid w:val="00AD1C66"/>
    <w:rsid w:val="00AD1FD3"/>
    <w:rsid w:val="00AD27CF"/>
    <w:rsid w:val="00AD3094"/>
    <w:rsid w:val="00AD4255"/>
    <w:rsid w:val="00AD4670"/>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2405"/>
    <w:rsid w:val="00AF2762"/>
    <w:rsid w:val="00AF28B9"/>
    <w:rsid w:val="00AF2C7E"/>
    <w:rsid w:val="00AF382E"/>
    <w:rsid w:val="00AF4022"/>
    <w:rsid w:val="00AF60CC"/>
    <w:rsid w:val="00AF6FB1"/>
    <w:rsid w:val="00B00124"/>
    <w:rsid w:val="00B00AAE"/>
    <w:rsid w:val="00B00AC0"/>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3013"/>
    <w:rsid w:val="00B230BD"/>
    <w:rsid w:val="00B23B3A"/>
    <w:rsid w:val="00B25451"/>
    <w:rsid w:val="00B25884"/>
    <w:rsid w:val="00B25A45"/>
    <w:rsid w:val="00B25ADF"/>
    <w:rsid w:val="00B2614D"/>
    <w:rsid w:val="00B2636C"/>
    <w:rsid w:val="00B26838"/>
    <w:rsid w:val="00B300AC"/>
    <w:rsid w:val="00B307D5"/>
    <w:rsid w:val="00B312BF"/>
    <w:rsid w:val="00B321FB"/>
    <w:rsid w:val="00B336BA"/>
    <w:rsid w:val="00B33F58"/>
    <w:rsid w:val="00B3493C"/>
    <w:rsid w:val="00B35D33"/>
    <w:rsid w:val="00B3604C"/>
    <w:rsid w:val="00B36974"/>
    <w:rsid w:val="00B37935"/>
    <w:rsid w:val="00B4077F"/>
    <w:rsid w:val="00B41322"/>
    <w:rsid w:val="00B418FD"/>
    <w:rsid w:val="00B41B4A"/>
    <w:rsid w:val="00B43509"/>
    <w:rsid w:val="00B43FAA"/>
    <w:rsid w:val="00B44042"/>
    <w:rsid w:val="00B45930"/>
    <w:rsid w:val="00B470D9"/>
    <w:rsid w:val="00B4710D"/>
    <w:rsid w:val="00B503E4"/>
    <w:rsid w:val="00B50D3E"/>
    <w:rsid w:val="00B51105"/>
    <w:rsid w:val="00B51C79"/>
    <w:rsid w:val="00B5301D"/>
    <w:rsid w:val="00B54686"/>
    <w:rsid w:val="00B546EB"/>
    <w:rsid w:val="00B54943"/>
    <w:rsid w:val="00B55171"/>
    <w:rsid w:val="00B55C87"/>
    <w:rsid w:val="00B60EB0"/>
    <w:rsid w:val="00B619B6"/>
    <w:rsid w:val="00B6385E"/>
    <w:rsid w:val="00B640D6"/>
    <w:rsid w:val="00B644EF"/>
    <w:rsid w:val="00B647D9"/>
    <w:rsid w:val="00B657C4"/>
    <w:rsid w:val="00B66265"/>
    <w:rsid w:val="00B66D0D"/>
    <w:rsid w:val="00B66D7C"/>
    <w:rsid w:val="00B675C0"/>
    <w:rsid w:val="00B67A11"/>
    <w:rsid w:val="00B67C9A"/>
    <w:rsid w:val="00B707F3"/>
    <w:rsid w:val="00B70EB9"/>
    <w:rsid w:val="00B71C5A"/>
    <w:rsid w:val="00B728C0"/>
    <w:rsid w:val="00B729BF"/>
    <w:rsid w:val="00B7305F"/>
    <w:rsid w:val="00B747E0"/>
    <w:rsid w:val="00B76111"/>
    <w:rsid w:val="00B76B28"/>
    <w:rsid w:val="00B76C03"/>
    <w:rsid w:val="00B76F85"/>
    <w:rsid w:val="00B770DA"/>
    <w:rsid w:val="00B77C8D"/>
    <w:rsid w:val="00B800C7"/>
    <w:rsid w:val="00B80C76"/>
    <w:rsid w:val="00B85C55"/>
    <w:rsid w:val="00B85F8C"/>
    <w:rsid w:val="00B86E20"/>
    <w:rsid w:val="00B8701E"/>
    <w:rsid w:val="00B87732"/>
    <w:rsid w:val="00B901E4"/>
    <w:rsid w:val="00B90608"/>
    <w:rsid w:val="00B9102C"/>
    <w:rsid w:val="00B9289E"/>
    <w:rsid w:val="00B969D1"/>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B8E"/>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4F3"/>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A6D"/>
    <w:rsid w:val="00C23E6F"/>
    <w:rsid w:val="00C24A9E"/>
    <w:rsid w:val="00C251FA"/>
    <w:rsid w:val="00C25AA8"/>
    <w:rsid w:val="00C25E61"/>
    <w:rsid w:val="00C267EA"/>
    <w:rsid w:val="00C27B81"/>
    <w:rsid w:val="00C27E03"/>
    <w:rsid w:val="00C27FA3"/>
    <w:rsid w:val="00C30B7C"/>
    <w:rsid w:val="00C311C3"/>
    <w:rsid w:val="00C32520"/>
    <w:rsid w:val="00C34FD8"/>
    <w:rsid w:val="00C35005"/>
    <w:rsid w:val="00C352C5"/>
    <w:rsid w:val="00C3729B"/>
    <w:rsid w:val="00C3754B"/>
    <w:rsid w:val="00C375E1"/>
    <w:rsid w:val="00C37692"/>
    <w:rsid w:val="00C40948"/>
    <w:rsid w:val="00C42114"/>
    <w:rsid w:val="00C435D0"/>
    <w:rsid w:val="00C43A81"/>
    <w:rsid w:val="00C4499B"/>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0F71"/>
    <w:rsid w:val="00C6303F"/>
    <w:rsid w:val="00C63043"/>
    <w:rsid w:val="00C64749"/>
    <w:rsid w:val="00C64F57"/>
    <w:rsid w:val="00C65070"/>
    <w:rsid w:val="00C65E09"/>
    <w:rsid w:val="00C66621"/>
    <w:rsid w:val="00C67509"/>
    <w:rsid w:val="00C675C8"/>
    <w:rsid w:val="00C6779E"/>
    <w:rsid w:val="00C70D14"/>
    <w:rsid w:val="00C717D9"/>
    <w:rsid w:val="00C71FFE"/>
    <w:rsid w:val="00C734CC"/>
    <w:rsid w:val="00C741B0"/>
    <w:rsid w:val="00C74D7E"/>
    <w:rsid w:val="00C74D96"/>
    <w:rsid w:val="00C756A5"/>
    <w:rsid w:val="00C757BE"/>
    <w:rsid w:val="00C75A77"/>
    <w:rsid w:val="00C7662A"/>
    <w:rsid w:val="00C805A6"/>
    <w:rsid w:val="00C82685"/>
    <w:rsid w:val="00C82AB2"/>
    <w:rsid w:val="00C83099"/>
    <w:rsid w:val="00C8396C"/>
    <w:rsid w:val="00C83B47"/>
    <w:rsid w:val="00C84C78"/>
    <w:rsid w:val="00C85187"/>
    <w:rsid w:val="00C852A1"/>
    <w:rsid w:val="00C85E3F"/>
    <w:rsid w:val="00C8668F"/>
    <w:rsid w:val="00C876F2"/>
    <w:rsid w:val="00C87888"/>
    <w:rsid w:val="00C879A6"/>
    <w:rsid w:val="00C87C31"/>
    <w:rsid w:val="00C87CBE"/>
    <w:rsid w:val="00C9025C"/>
    <w:rsid w:val="00C90FEC"/>
    <w:rsid w:val="00C9169E"/>
    <w:rsid w:val="00C91BF2"/>
    <w:rsid w:val="00C925E2"/>
    <w:rsid w:val="00C9403B"/>
    <w:rsid w:val="00C96EDD"/>
    <w:rsid w:val="00CA0784"/>
    <w:rsid w:val="00CA0B49"/>
    <w:rsid w:val="00CA18E1"/>
    <w:rsid w:val="00CA245D"/>
    <w:rsid w:val="00CA278B"/>
    <w:rsid w:val="00CA3C0C"/>
    <w:rsid w:val="00CA4064"/>
    <w:rsid w:val="00CA4580"/>
    <w:rsid w:val="00CA4C84"/>
    <w:rsid w:val="00CA5228"/>
    <w:rsid w:val="00CA5D95"/>
    <w:rsid w:val="00CA6976"/>
    <w:rsid w:val="00CA6BC0"/>
    <w:rsid w:val="00CA749F"/>
    <w:rsid w:val="00CA7870"/>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0FC"/>
    <w:rsid w:val="00CD3CA4"/>
    <w:rsid w:val="00CD4AA7"/>
    <w:rsid w:val="00CD6129"/>
    <w:rsid w:val="00CD65FD"/>
    <w:rsid w:val="00CD691C"/>
    <w:rsid w:val="00CD6939"/>
    <w:rsid w:val="00CD72D3"/>
    <w:rsid w:val="00CE051C"/>
    <w:rsid w:val="00CE2B7B"/>
    <w:rsid w:val="00CE3449"/>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15FC"/>
    <w:rsid w:val="00D12269"/>
    <w:rsid w:val="00D144C9"/>
    <w:rsid w:val="00D145E5"/>
    <w:rsid w:val="00D14F5E"/>
    <w:rsid w:val="00D1652E"/>
    <w:rsid w:val="00D1719D"/>
    <w:rsid w:val="00D204E7"/>
    <w:rsid w:val="00D20E94"/>
    <w:rsid w:val="00D224CA"/>
    <w:rsid w:val="00D22632"/>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D21"/>
    <w:rsid w:val="00D53CAF"/>
    <w:rsid w:val="00D53DED"/>
    <w:rsid w:val="00D53E54"/>
    <w:rsid w:val="00D549DA"/>
    <w:rsid w:val="00D55E9D"/>
    <w:rsid w:val="00D56027"/>
    <w:rsid w:val="00D569B5"/>
    <w:rsid w:val="00D56EE8"/>
    <w:rsid w:val="00D604A6"/>
    <w:rsid w:val="00D6068C"/>
    <w:rsid w:val="00D60F9B"/>
    <w:rsid w:val="00D62D77"/>
    <w:rsid w:val="00D62E75"/>
    <w:rsid w:val="00D63187"/>
    <w:rsid w:val="00D63472"/>
    <w:rsid w:val="00D63F61"/>
    <w:rsid w:val="00D641FA"/>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2067"/>
    <w:rsid w:val="00D830D1"/>
    <w:rsid w:val="00D83221"/>
    <w:rsid w:val="00D836F3"/>
    <w:rsid w:val="00D84255"/>
    <w:rsid w:val="00D846C9"/>
    <w:rsid w:val="00D86DA2"/>
    <w:rsid w:val="00D8753F"/>
    <w:rsid w:val="00D87623"/>
    <w:rsid w:val="00D901FF"/>
    <w:rsid w:val="00D90653"/>
    <w:rsid w:val="00D91A0C"/>
    <w:rsid w:val="00D92DA9"/>
    <w:rsid w:val="00D94022"/>
    <w:rsid w:val="00D94186"/>
    <w:rsid w:val="00D94BBE"/>
    <w:rsid w:val="00D96918"/>
    <w:rsid w:val="00D97641"/>
    <w:rsid w:val="00DA0B7B"/>
    <w:rsid w:val="00DA29DC"/>
    <w:rsid w:val="00DA4087"/>
    <w:rsid w:val="00DA413F"/>
    <w:rsid w:val="00DA4347"/>
    <w:rsid w:val="00DA451A"/>
    <w:rsid w:val="00DA45B3"/>
    <w:rsid w:val="00DA4CD4"/>
    <w:rsid w:val="00DA6085"/>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0FDC"/>
    <w:rsid w:val="00DC13FF"/>
    <w:rsid w:val="00DC1BCB"/>
    <w:rsid w:val="00DC201D"/>
    <w:rsid w:val="00DC21ED"/>
    <w:rsid w:val="00DC227E"/>
    <w:rsid w:val="00DC2A1C"/>
    <w:rsid w:val="00DC3800"/>
    <w:rsid w:val="00DC3A3E"/>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5107"/>
    <w:rsid w:val="00DD5BE1"/>
    <w:rsid w:val="00DD6675"/>
    <w:rsid w:val="00DE1177"/>
    <w:rsid w:val="00DE2B87"/>
    <w:rsid w:val="00DE45A3"/>
    <w:rsid w:val="00DE57BF"/>
    <w:rsid w:val="00DE57E9"/>
    <w:rsid w:val="00DF015A"/>
    <w:rsid w:val="00DF0485"/>
    <w:rsid w:val="00DF1BC1"/>
    <w:rsid w:val="00DF2077"/>
    <w:rsid w:val="00DF7115"/>
    <w:rsid w:val="00DF7F7B"/>
    <w:rsid w:val="00E01A32"/>
    <w:rsid w:val="00E01BBB"/>
    <w:rsid w:val="00E01FA1"/>
    <w:rsid w:val="00E021F5"/>
    <w:rsid w:val="00E036C6"/>
    <w:rsid w:val="00E03DD2"/>
    <w:rsid w:val="00E04136"/>
    <w:rsid w:val="00E056EE"/>
    <w:rsid w:val="00E05D97"/>
    <w:rsid w:val="00E0609A"/>
    <w:rsid w:val="00E10F2C"/>
    <w:rsid w:val="00E111EB"/>
    <w:rsid w:val="00E11AB1"/>
    <w:rsid w:val="00E13DFE"/>
    <w:rsid w:val="00E15B60"/>
    <w:rsid w:val="00E1617F"/>
    <w:rsid w:val="00E16892"/>
    <w:rsid w:val="00E17023"/>
    <w:rsid w:val="00E1718D"/>
    <w:rsid w:val="00E17D72"/>
    <w:rsid w:val="00E20385"/>
    <w:rsid w:val="00E212F2"/>
    <w:rsid w:val="00E21553"/>
    <w:rsid w:val="00E215D6"/>
    <w:rsid w:val="00E2179D"/>
    <w:rsid w:val="00E21CAA"/>
    <w:rsid w:val="00E21EFA"/>
    <w:rsid w:val="00E220FF"/>
    <w:rsid w:val="00E225AA"/>
    <w:rsid w:val="00E23AF7"/>
    <w:rsid w:val="00E240D3"/>
    <w:rsid w:val="00E24B25"/>
    <w:rsid w:val="00E24CB7"/>
    <w:rsid w:val="00E25377"/>
    <w:rsid w:val="00E2636D"/>
    <w:rsid w:val="00E263F6"/>
    <w:rsid w:val="00E269CD"/>
    <w:rsid w:val="00E27415"/>
    <w:rsid w:val="00E308AC"/>
    <w:rsid w:val="00E315AD"/>
    <w:rsid w:val="00E3711A"/>
    <w:rsid w:val="00E374BB"/>
    <w:rsid w:val="00E3750E"/>
    <w:rsid w:val="00E37C65"/>
    <w:rsid w:val="00E40477"/>
    <w:rsid w:val="00E40B50"/>
    <w:rsid w:val="00E40C4F"/>
    <w:rsid w:val="00E4100E"/>
    <w:rsid w:val="00E412A0"/>
    <w:rsid w:val="00E41CAE"/>
    <w:rsid w:val="00E4276E"/>
    <w:rsid w:val="00E42809"/>
    <w:rsid w:val="00E42F57"/>
    <w:rsid w:val="00E4343F"/>
    <w:rsid w:val="00E435B2"/>
    <w:rsid w:val="00E43A3D"/>
    <w:rsid w:val="00E447D1"/>
    <w:rsid w:val="00E45796"/>
    <w:rsid w:val="00E4609F"/>
    <w:rsid w:val="00E46416"/>
    <w:rsid w:val="00E46B21"/>
    <w:rsid w:val="00E46C83"/>
    <w:rsid w:val="00E471F5"/>
    <w:rsid w:val="00E47590"/>
    <w:rsid w:val="00E47679"/>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12C4"/>
    <w:rsid w:val="00E620A9"/>
    <w:rsid w:val="00E62BFF"/>
    <w:rsid w:val="00E62D60"/>
    <w:rsid w:val="00E63C83"/>
    <w:rsid w:val="00E64273"/>
    <w:rsid w:val="00E645D9"/>
    <w:rsid w:val="00E662C5"/>
    <w:rsid w:val="00E67EF6"/>
    <w:rsid w:val="00E70687"/>
    <w:rsid w:val="00E708A8"/>
    <w:rsid w:val="00E709F6"/>
    <w:rsid w:val="00E70EDF"/>
    <w:rsid w:val="00E72F0D"/>
    <w:rsid w:val="00E75606"/>
    <w:rsid w:val="00E75B5B"/>
    <w:rsid w:val="00E75C8A"/>
    <w:rsid w:val="00E7657D"/>
    <w:rsid w:val="00E766A6"/>
    <w:rsid w:val="00E77F0F"/>
    <w:rsid w:val="00E80253"/>
    <w:rsid w:val="00E8057B"/>
    <w:rsid w:val="00E813BD"/>
    <w:rsid w:val="00E81BB5"/>
    <w:rsid w:val="00E82503"/>
    <w:rsid w:val="00E841EE"/>
    <w:rsid w:val="00E8498A"/>
    <w:rsid w:val="00E84A36"/>
    <w:rsid w:val="00E901AB"/>
    <w:rsid w:val="00E901BD"/>
    <w:rsid w:val="00E90FCB"/>
    <w:rsid w:val="00E9127A"/>
    <w:rsid w:val="00E9140F"/>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7E75"/>
    <w:rsid w:val="00EC008A"/>
    <w:rsid w:val="00EC0CFF"/>
    <w:rsid w:val="00EC112E"/>
    <w:rsid w:val="00EC12C7"/>
    <w:rsid w:val="00EC228E"/>
    <w:rsid w:val="00EC2E8E"/>
    <w:rsid w:val="00EC3143"/>
    <w:rsid w:val="00EC35B1"/>
    <w:rsid w:val="00EC6B3A"/>
    <w:rsid w:val="00EC734C"/>
    <w:rsid w:val="00EC7998"/>
    <w:rsid w:val="00ED0195"/>
    <w:rsid w:val="00ED0971"/>
    <w:rsid w:val="00ED0E3C"/>
    <w:rsid w:val="00ED10A7"/>
    <w:rsid w:val="00ED1100"/>
    <w:rsid w:val="00ED280F"/>
    <w:rsid w:val="00ED35E6"/>
    <w:rsid w:val="00ED4541"/>
    <w:rsid w:val="00ED5B0B"/>
    <w:rsid w:val="00ED79E7"/>
    <w:rsid w:val="00EE0356"/>
    <w:rsid w:val="00EE04B4"/>
    <w:rsid w:val="00EE10DA"/>
    <w:rsid w:val="00EE285A"/>
    <w:rsid w:val="00EE391E"/>
    <w:rsid w:val="00EE422E"/>
    <w:rsid w:val="00EE44F1"/>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BBD"/>
    <w:rsid w:val="00EF6CBF"/>
    <w:rsid w:val="00F02FD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CB1"/>
    <w:rsid w:val="00F41DBD"/>
    <w:rsid w:val="00F423EF"/>
    <w:rsid w:val="00F43D1E"/>
    <w:rsid w:val="00F43F1C"/>
    <w:rsid w:val="00F4508A"/>
    <w:rsid w:val="00F46C9A"/>
    <w:rsid w:val="00F50C59"/>
    <w:rsid w:val="00F51576"/>
    <w:rsid w:val="00F51621"/>
    <w:rsid w:val="00F51A82"/>
    <w:rsid w:val="00F51DBC"/>
    <w:rsid w:val="00F52055"/>
    <w:rsid w:val="00F52270"/>
    <w:rsid w:val="00F52B52"/>
    <w:rsid w:val="00F52BB1"/>
    <w:rsid w:val="00F52FCD"/>
    <w:rsid w:val="00F53C28"/>
    <w:rsid w:val="00F53FA2"/>
    <w:rsid w:val="00F5489D"/>
    <w:rsid w:val="00F56252"/>
    <w:rsid w:val="00F5637E"/>
    <w:rsid w:val="00F56A81"/>
    <w:rsid w:val="00F56B2C"/>
    <w:rsid w:val="00F6211E"/>
    <w:rsid w:val="00F62E7E"/>
    <w:rsid w:val="00F63088"/>
    <w:rsid w:val="00F637B6"/>
    <w:rsid w:val="00F641EF"/>
    <w:rsid w:val="00F64C13"/>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77EA8"/>
    <w:rsid w:val="00F80587"/>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0F0"/>
    <w:rsid w:val="00FB1544"/>
    <w:rsid w:val="00FB1B88"/>
    <w:rsid w:val="00FB1F73"/>
    <w:rsid w:val="00FB3C1A"/>
    <w:rsid w:val="00FB58BD"/>
    <w:rsid w:val="00FB5A65"/>
    <w:rsid w:val="00FB6FD0"/>
    <w:rsid w:val="00FB79AD"/>
    <w:rsid w:val="00FB7DE7"/>
    <w:rsid w:val="00FC1E5B"/>
    <w:rsid w:val="00FC2093"/>
    <w:rsid w:val="00FC7249"/>
    <w:rsid w:val="00FC7708"/>
    <w:rsid w:val="00FD02C6"/>
    <w:rsid w:val="00FD14EB"/>
    <w:rsid w:val="00FD294B"/>
    <w:rsid w:val="00FD2B56"/>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0794"/>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A2"/>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51">
    <w:name w:val="Tabla con cuadrícula 4 - Énfasis 51"/>
    <w:basedOn w:val="Tablanormal"/>
    <w:next w:val="Tablaconcuadrcula4-nfasis5"/>
    <w:uiPriority w:val="49"/>
    <w:rsid w:val="006F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5120C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4">
    <w:name w:val="Grid Table 1 Light Accent 4"/>
    <w:basedOn w:val="Tablanormal"/>
    <w:uiPriority w:val="46"/>
    <w:rsid w:val="005666E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a">
    <w:name w:val="List"/>
    <w:basedOn w:val="Normal"/>
    <w:uiPriority w:val="99"/>
    <w:unhideWhenUsed/>
    <w:rsid w:val="00A751BC"/>
    <w:pPr>
      <w:ind w:left="283" w:hanging="283"/>
      <w:contextualSpacing/>
    </w:pPr>
  </w:style>
  <w:style w:type="paragraph" w:styleId="Lista2">
    <w:name w:val="List 2"/>
    <w:basedOn w:val="Normal"/>
    <w:uiPriority w:val="99"/>
    <w:unhideWhenUsed/>
    <w:rsid w:val="00A751BC"/>
    <w:pPr>
      <w:ind w:left="566" w:hanging="283"/>
      <w:contextualSpacing/>
    </w:pPr>
  </w:style>
  <w:style w:type="paragraph" w:styleId="Descripcin">
    <w:name w:val="caption"/>
    <w:basedOn w:val="Normal"/>
    <w:next w:val="Normal"/>
    <w:uiPriority w:val="35"/>
    <w:unhideWhenUsed/>
    <w:qFormat/>
    <w:rsid w:val="00A751BC"/>
    <w:pPr>
      <w:spacing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A751BC"/>
    <w:pPr>
      <w:spacing w:after="120"/>
    </w:pPr>
  </w:style>
  <w:style w:type="character" w:customStyle="1" w:styleId="TextoindependienteCar">
    <w:name w:val="Texto independiente Car"/>
    <w:basedOn w:val="Fuentedeprrafopredeter"/>
    <w:link w:val="Textoindependiente"/>
    <w:uiPriority w:val="99"/>
    <w:rsid w:val="00A751BC"/>
  </w:style>
  <w:style w:type="paragraph" w:styleId="Sangradetextonormal">
    <w:name w:val="Body Text Indent"/>
    <w:basedOn w:val="Normal"/>
    <w:link w:val="SangradetextonormalCar"/>
    <w:uiPriority w:val="99"/>
    <w:semiHidden/>
    <w:unhideWhenUsed/>
    <w:rsid w:val="00A751BC"/>
    <w:pPr>
      <w:spacing w:after="120"/>
      <w:ind w:left="283"/>
    </w:pPr>
  </w:style>
  <w:style w:type="character" w:customStyle="1" w:styleId="SangradetextonormalCar">
    <w:name w:val="Sangría de texto normal Car"/>
    <w:basedOn w:val="Fuentedeprrafopredeter"/>
    <w:link w:val="Sangradetextonormal"/>
    <w:uiPriority w:val="99"/>
    <w:semiHidden/>
    <w:rsid w:val="00A751BC"/>
  </w:style>
  <w:style w:type="paragraph" w:styleId="Textoindependienteprimerasangra2">
    <w:name w:val="Body Text First Indent 2"/>
    <w:basedOn w:val="Sangradetextonormal"/>
    <w:link w:val="Textoindependienteprimerasangra2Car"/>
    <w:uiPriority w:val="99"/>
    <w:unhideWhenUsed/>
    <w:rsid w:val="00A751BC"/>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A75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44319023">
      <w:bodyDiv w:val="1"/>
      <w:marLeft w:val="0"/>
      <w:marRight w:val="0"/>
      <w:marTop w:val="0"/>
      <w:marBottom w:val="0"/>
      <w:divBdr>
        <w:top w:val="none" w:sz="0" w:space="0" w:color="auto"/>
        <w:left w:val="none" w:sz="0" w:space="0" w:color="auto"/>
        <w:bottom w:val="none" w:sz="0" w:space="0" w:color="auto"/>
        <w:right w:val="none" w:sz="0" w:space="0" w:color="auto"/>
      </w:divBdr>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0566136">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51066576">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4278">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s.slideshare.net/electrico12/04-alcano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es.slideshare.net/electrico12/04-alcano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s-CO" b="1">
                <a:solidFill>
                  <a:schemeClr val="tx1"/>
                </a:solidFill>
              </a:rPr>
              <a:t>PUNTO DE EBULLICIÓN DE LOS COMPUESTOS ORGÁNICOS</a:t>
            </a:r>
          </a:p>
        </c:rich>
      </c:tx>
      <c:layout>
        <c:manualLayout>
          <c:xMode val="edge"/>
          <c:yMode val="edge"/>
          <c:x val="0.14099252863278453"/>
          <c:y val="1.6847169510816575E-2"/>
        </c:manualLayout>
      </c:layout>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s-CO"/>
        </a:p>
      </c:txPr>
    </c:title>
    <c:autoTitleDeleted val="0"/>
    <c:plotArea>
      <c:layout>
        <c:manualLayout>
          <c:layoutTarget val="inner"/>
          <c:xMode val="edge"/>
          <c:yMode val="edge"/>
          <c:x val="0.13110415175375806"/>
          <c:y val="0.10950669893446348"/>
          <c:w val="0.78348623853211008"/>
          <c:h val="0.81107195194037673"/>
        </c:manualLayout>
      </c:layout>
      <c:lineChart>
        <c:grouping val="standard"/>
        <c:varyColors val="0"/>
        <c:ser>
          <c:idx val="0"/>
          <c:order val="0"/>
          <c:tx>
            <c:v>Alquenos</c:v>
          </c:tx>
          <c:spPr>
            <a:ln w="22225" cap="rnd" cmpd="sng" algn="ctr">
              <a:solidFill>
                <a:schemeClr val="accent1"/>
              </a:solidFill>
              <a:round/>
            </a:ln>
            <a:effectLst/>
          </c:spPr>
          <c:marker>
            <c:symbol val="none"/>
          </c:marker>
          <c:val>
            <c:numRef>
              <c:f>Hoja2!$G$2:$G$10</c:f>
              <c:numCache>
                <c:formatCode>General</c:formatCode>
                <c:ptCount val="9"/>
                <c:pt idx="0">
                  <c:v>-104</c:v>
                </c:pt>
                <c:pt idx="1">
                  <c:v>-47.8</c:v>
                </c:pt>
                <c:pt idx="2">
                  <c:v>-6.8</c:v>
                </c:pt>
                <c:pt idx="3">
                  <c:v>29.2</c:v>
                </c:pt>
                <c:pt idx="4">
                  <c:v>63.5</c:v>
                </c:pt>
                <c:pt idx="5">
                  <c:v>99</c:v>
                </c:pt>
                <c:pt idx="6">
                  <c:v>121.3</c:v>
                </c:pt>
                <c:pt idx="7">
                  <c:v>146.9</c:v>
                </c:pt>
                <c:pt idx="8">
                  <c:v>170.3</c:v>
                </c:pt>
              </c:numCache>
            </c:numRef>
          </c:val>
          <c:smooth val="0"/>
          <c:extLst>
            <c:ext xmlns:c16="http://schemas.microsoft.com/office/drawing/2014/chart" uri="{C3380CC4-5D6E-409C-BE32-E72D297353CC}">
              <c16:uniqueId val="{00000000-A306-4795-90F1-022B51E02554}"/>
            </c:ext>
          </c:extLst>
        </c:ser>
        <c:ser>
          <c:idx val="2"/>
          <c:order val="1"/>
          <c:tx>
            <c:v>Alquinos</c:v>
          </c:tx>
          <c:spPr>
            <a:ln w="22225" cap="rnd" cmpd="sng" algn="ctr">
              <a:solidFill>
                <a:schemeClr val="accent3"/>
              </a:solidFill>
              <a:round/>
            </a:ln>
            <a:effectLst/>
          </c:spPr>
          <c:marker>
            <c:symbol val="none"/>
          </c:marker>
          <c:val>
            <c:numRef>
              <c:f>Hoja2!$C$32:$C$40</c:f>
              <c:numCache>
                <c:formatCode>General</c:formatCode>
                <c:ptCount val="9"/>
                <c:pt idx="0">
                  <c:v>-83.6</c:v>
                </c:pt>
                <c:pt idx="1">
                  <c:v>-23.2</c:v>
                </c:pt>
                <c:pt idx="2">
                  <c:v>8.1</c:v>
                </c:pt>
                <c:pt idx="3">
                  <c:v>39.299999999999997</c:v>
                </c:pt>
                <c:pt idx="4">
                  <c:v>71</c:v>
                </c:pt>
                <c:pt idx="5">
                  <c:v>100</c:v>
                </c:pt>
                <c:pt idx="6">
                  <c:v>125.2</c:v>
                </c:pt>
                <c:pt idx="7">
                  <c:v>160.69999999999999</c:v>
                </c:pt>
                <c:pt idx="8">
                  <c:v>174</c:v>
                </c:pt>
              </c:numCache>
            </c:numRef>
          </c:val>
          <c:smooth val="0"/>
          <c:extLst>
            <c:ext xmlns:c16="http://schemas.microsoft.com/office/drawing/2014/chart" uri="{C3380CC4-5D6E-409C-BE32-E72D297353CC}">
              <c16:uniqueId val="{00000001-A306-4795-90F1-022B51E02554}"/>
            </c:ext>
          </c:extLst>
        </c:ser>
        <c:ser>
          <c:idx val="3"/>
          <c:order val="2"/>
          <c:tx>
            <c:v>Acidos carbox</c:v>
          </c:tx>
          <c:spPr>
            <a:ln w="22225" cap="rnd" cmpd="sng" algn="ctr">
              <a:solidFill>
                <a:schemeClr val="accent4"/>
              </a:solidFill>
              <a:round/>
            </a:ln>
            <a:effectLst/>
          </c:spPr>
          <c:marker>
            <c:symbol val="none"/>
          </c:marker>
          <c:val>
            <c:numRef>
              <c:f>Hoja2!$G$32:$G$41</c:f>
              <c:numCache>
                <c:formatCode>General</c:formatCode>
                <c:ptCount val="10"/>
                <c:pt idx="0">
                  <c:v>100.7</c:v>
                </c:pt>
                <c:pt idx="1">
                  <c:v>118.5</c:v>
                </c:pt>
                <c:pt idx="2">
                  <c:v>141.1</c:v>
                </c:pt>
                <c:pt idx="3">
                  <c:v>163.5</c:v>
                </c:pt>
                <c:pt idx="4">
                  <c:v>187</c:v>
                </c:pt>
                <c:pt idx="5">
                  <c:v>205</c:v>
                </c:pt>
                <c:pt idx="6">
                  <c:v>223</c:v>
                </c:pt>
                <c:pt idx="7">
                  <c:v>232.5</c:v>
                </c:pt>
                <c:pt idx="8">
                  <c:v>254</c:v>
                </c:pt>
                <c:pt idx="9">
                  <c:v>270</c:v>
                </c:pt>
              </c:numCache>
            </c:numRef>
          </c:val>
          <c:smooth val="0"/>
          <c:extLst>
            <c:ext xmlns:c16="http://schemas.microsoft.com/office/drawing/2014/chart" uri="{C3380CC4-5D6E-409C-BE32-E72D297353CC}">
              <c16:uniqueId val="{00000002-A306-4795-90F1-022B51E02554}"/>
            </c:ext>
          </c:extLst>
        </c:ser>
        <c:ser>
          <c:idx val="4"/>
          <c:order val="3"/>
          <c:tx>
            <c:v>Aldehidos</c:v>
          </c:tx>
          <c:spPr>
            <a:ln w="22225" cap="rnd" cmpd="sng" algn="ctr">
              <a:solidFill>
                <a:srgbClr val="7030A0"/>
              </a:solidFill>
              <a:round/>
            </a:ln>
            <a:effectLst/>
          </c:spPr>
          <c:marker>
            <c:symbol val="none"/>
          </c:marker>
          <c:val>
            <c:numRef>
              <c:f>Hoja2!$C$14:$C$20</c:f>
              <c:numCache>
                <c:formatCode>General</c:formatCode>
                <c:ptCount val="7"/>
                <c:pt idx="0">
                  <c:v>-21</c:v>
                </c:pt>
                <c:pt idx="1">
                  <c:v>21</c:v>
                </c:pt>
                <c:pt idx="2">
                  <c:v>48.8</c:v>
                </c:pt>
                <c:pt idx="3">
                  <c:v>75.7</c:v>
                </c:pt>
                <c:pt idx="4">
                  <c:v>103</c:v>
                </c:pt>
                <c:pt idx="5">
                  <c:v>128.6</c:v>
                </c:pt>
                <c:pt idx="6">
                  <c:v>133</c:v>
                </c:pt>
              </c:numCache>
            </c:numRef>
          </c:val>
          <c:smooth val="0"/>
          <c:extLst>
            <c:ext xmlns:c16="http://schemas.microsoft.com/office/drawing/2014/chart" uri="{C3380CC4-5D6E-409C-BE32-E72D297353CC}">
              <c16:uniqueId val="{00000003-A306-4795-90F1-022B51E02554}"/>
            </c:ext>
          </c:extLst>
        </c:ser>
        <c:ser>
          <c:idx val="5"/>
          <c:order val="4"/>
          <c:tx>
            <c:v>Alcanos</c:v>
          </c:tx>
          <c:spPr>
            <a:ln w="22225" cap="rnd" cmpd="sng" algn="ctr">
              <a:solidFill>
                <a:schemeClr val="accent6"/>
              </a:solidFill>
              <a:round/>
            </a:ln>
            <a:effectLst/>
          </c:spPr>
          <c:marker>
            <c:symbol val="none"/>
          </c:marker>
          <c:val>
            <c:numRef>
              <c:f>Hoja2!$C$2:$C$11</c:f>
              <c:numCache>
                <c:formatCode>General</c:formatCode>
                <c:ptCount val="10"/>
                <c:pt idx="0">
                  <c:v>-161</c:v>
                </c:pt>
                <c:pt idx="1">
                  <c:v>-88.6</c:v>
                </c:pt>
                <c:pt idx="2">
                  <c:v>-44.5</c:v>
                </c:pt>
                <c:pt idx="3">
                  <c:v>-1</c:v>
                </c:pt>
                <c:pt idx="4">
                  <c:v>36</c:v>
                </c:pt>
                <c:pt idx="5">
                  <c:v>68</c:v>
                </c:pt>
                <c:pt idx="6">
                  <c:v>98.4</c:v>
                </c:pt>
                <c:pt idx="7">
                  <c:v>126</c:v>
                </c:pt>
                <c:pt idx="8">
                  <c:v>150.69999999999999</c:v>
                </c:pt>
                <c:pt idx="9">
                  <c:v>174</c:v>
                </c:pt>
              </c:numCache>
            </c:numRef>
          </c:val>
          <c:smooth val="0"/>
          <c:extLst>
            <c:ext xmlns:c16="http://schemas.microsoft.com/office/drawing/2014/chart" uri="{C3380CC4-5D6E-409C-BE32-E72D297353CC}">
              <c16:uniqueId val="{00000004-A306-4795-90F1-022B51E02554}"/>
            </c:ext>
          </c:extLst>
        </c:ser>
        <c:ser>
          <c:idx val="6"/>
          <c:order val="5"/>
          <c:tx>
            <c:v>Alcoholes</c:v>
          </c:tx>
          <c:spPr>
            <a:ln w="22225" cap="rnd" cmpd="sng" algn="ctr">
              <a:solidFill>
                <a:srgbClr val="FF0000"/>
              </a:solidFill>
              <a:round/>
            </a:ln>
            <a:effectLst/>
          </c:spPr>
          <c:marker>
            <c:symbol val="none"/>
          </c:marker>
          <c:val>
            <c:numRef>
              <c:f>Hoja2!$C$44:$C$52</c:f>
              <c:numCache>
                <c:formatCode>General</c:formatCode>
                <c:ptCount val="9"/>
                <c:pt idx="0">
                  <c:v>64.5</c:v>
                </c:pt>
                <c:pt idx="1">
                  <c:v>78.5</c:v>
                </c:pt>
                <c:pt idx="2">
                  <c:v>97.1</c:v>
                </c:pt>
                <c:pt idx="3">
                  <c:v>117</c:v>
                </c:pt>
                <c:pt idx="4">
                  <c:v>138</c:v>
                </c:pt>
                <c:pt idx="5">
                  <c:v>158</c:v>
                </c:pt>
                <c:pt idx="6">
                  <c:v>175</c:v>
                </c:pt>
                <c:pt idx="7">
                  <c:v>194.5</c:v>
                </c:pt>
                <c:pt idx="8">
                  <c:v>232.9</c:v>
                </c:pt>
              </c:numCache>
            </c:numRef>
          </c:val>
          <c:smooth val="0"/>
          <c:extLst>
            <c:ext xmlns:c16="http://schemas.microsoft.com/office/drawing/2014/chart" uri="{C3380CC4-5D6E-409C-BE32-E72D297353CC}">
              <c16:uniqueId val="{00000005-A306-4795-90F1-022B51E02554}"/>
            </c:ext>
          </c:extLst>
        </c:ser>
        <c:ser>
          <c:idx val="7"/>
          <c:order val="6"/>
          <c:tx>
            <c:v>Amidas</c:v>
          </c:tx>
          <c:spPr>
            <a:ln w="22225" cap="rnd" cmpd="sng" algn="ctr">
              <a:solidFill>
                <a:schemeClr val="accent2">
                  <a:lumMod val="60000"/>
                </a:schemeClr>
              </a:solidFill>
              <a:round/>
            </a:ln>
            <a:effectLst/>
          </c:spPr>
          <c:marker>
            <c:symbol val="none"/>
          </c:marker>
          <c:val>
            <c:numRef>
              <c:f>Hoja2!$G$44:$G$50</c:f>
              <c:numCache>
                <c:formatCode>General</c:formatCode>
                <c:ptCount val="7"/>
                <c:pt idx="0">
                  <c:v>210.7</c:v>
                </c:pt>
                <c:pt idx="1">
                  <c:v>221.2</c:v>
                </c:pt>
                <c:pt idx="2">
                  <c:v>213</c:v>
                </c:pt>
                <c:pt idx="3">
                  <c:v>216</c:v>
                </c:pt>
                <c:pt idx="4">
                  <c:v>232</c:v>
                </c:pt>
                <c:pt idx="5">
                  <c:v>250</c:v>
                </c:pt>
                <c:pt idx="6">
                  <c:v>258</c:v>
                </c:pt>
              </c:numCache>
            </c:numRef>
          </c:val>
          <c:smooth val="0"/>
          <c:extLst>
            <c:ext xmlns:c16="http://schemas.microsoft.com/office/drawing/2014/chart" uri="{C3380CC4-5D6E-409C-BE32-E72D297353CC}">
              <c16:uniqueId val="{00000006-A306-4795-90F1-022B51E02554}"/>
            </c:ext>
          </c:extLst>
        </c:ser>
        <c:ser>
          <c:idx val="8"/>
          <c:order val="7"/>
          <c:tx>
            <c:v>Amina</c:v>
          </c:tx>
          <c:spPr>
            <a:ln w="22225" cap="rnd" cmpd="sng" algn="ctr">
              <a:solidFill>
                <a:schemeClr val="accent3">
                  <a:lumMod val="60000"/>
                </a:schemeClr>
              </a:solidFill>
              <a:round/>
            </a:ln>
            <a:effectLst/>
          </c:spPr>
          <c:marker>
            <c:symbol val="none"/>
          </c:marker>
          <c:val>
            <c:numRef>
              <c:f>Hoja2!$C$56:$C$62</c:f>
              <c:numCache>
                <c:formatCode>General</c:formatCode>
                <c:ptCount val="7"/>
                <c:pt idx="0">
                  <c:v>-6.5</c:v>
                </c:pt>
                <c:pt idx="1">
                  <c:v>16.600000000000001</c:v>
                </c:pt>
                <c:pt idx="2">
                  <c:v>49</c:v>
                </c:pt>
                <c:pt idx="3">
                  <c:v>77.8</c:v>
                </c:pt>
                <c:pt idx="4">
                  <c:v>103</c:v>
                </c:pt>
                <c:pt idx="5">
                  <c:v>132.69999999999999</c:v>
                </c:pt>
                <c:pt idx="6">
                  <c:v>155</c:v>
                </c:pt>
              </c:numCache>
            </c:numRef>
          </c:val>
          <c:smooth val="0"/>
          <c:extLst>
            <c:ext xmlns:c16="http://schemas.microsoft.com/office/drawing/2014/chart" uri="{C3380CC4-5D6E-409C-BE32-E72D297353CC}">
              <c16:uniqueId val="{00000007-A306-4795-90F1-022B51E02554}"/>
            </c:ext>
          </c:extLst>
        </c:ser>
        <c:ser>
          <c:idx val="9"/>
          <c:order val="8"/>
          <c:tx>
            <c:v>Eteres</c:v>
          </c:tx>
          <c:spPr>
            <a:ln w="22225" cap="rnd" cmpd="sng" algn="ctr">
              <a:solidFill>
                <a:schemeClr val="accent4">
                  <a:lumMod val="60000"/>
                </a:schemeClr>
              </a:solidFill>
              <a:round/>
            </a:ln>
            <a:effectLst/>
          </c:spPr>
          <c:marker>
            <c:symbol val="none"/>
          </c:marker>
          <c:val>
            <c:numRef>
              <c:f>Hoja2!$C$26:$C$28</c:f>
              <c:numCache>
                <c:formatCode>General</c:formatCode>
                <c:ptCount val="3"/>
                <c:pt idx="0">
                  <c:v>-140</c:v>
                </c:pt>
                <c:pt idx="1">
                  <c:v>-116</c:v>
                </c:pt>
                <c:pt idx="2">
                  <c:v>-116</c:v>
                </c:pt>
              </c:numCache>
            </c:numRef>
          </c:val>
          <c:smooth val="0"/>
          <c:extLst>
            <c:ext xmlns:c16="http://schemas.microsoft.com/office/drawing/2014/chart" uri="{C3380CC4-5D6E-409C-BE32-E72D297353CC}">
              <c16:uniqueId val="{00000008-A306-4795-90F1-022B51E02554}"/>
            </c:ext>
          </c:extLst>
        </c:ser>
        <c:ser>
          <c:idx val="10"/>
          <c:order val="9"/>
          <c:tx>
            <c:v>Cetonas</c:v>
          </c:tx>
          <c:spPr>
            <a:ln w="22225" cap="rnd" cmpd="sng" algn="ctr">
              <a:solidFill>
                <a:schemeClr val="accent5">
                  <a:lumMod val="60000"/>
                </a:schemeClr>
              </a:solidFill>
              <a:round/>
            </a:ln>
            <a:effectLst/>
          </c:spPr>
          <c:marker>
            <c:symbol val="none"/>
          </c:marker>
          <c:val>
            <c:numRef>
              <c:f>Hoja2!$G$16:$G$23</c:f>
              <c:numCache>
                <c:formatCode>General</c:formatCode>
                <c:ptCount val="8"/>
                <c:pt idx="0">
                  <c:v>56</c:v>
                </c:pt>
                <c:pt idx="1">
                  <c:v>79.599999999999994</c:v>
                </c:pt>
                <c:pt idx="2">
                  <c:v>102</c:v>
                </c:pt>
                <c:pt idx="3">
                  <c:v>125</c:v>
                </c:pt>
                <c:pt idx="4">
                  <c:v>151</c:v>
                </c:pt>
                <c:pt idx="5">
                  <c:v>173</c:v>
                </c:pt>
                <c:pt idx="6">
                  <c:v>191</c:v>
                </c:pt>
                <c:pt idx="7">
                  <c:v>211</c:v>
                </c:pt>
              </c:numCache>
            </c:numRef>
          </c:val>
          <c:smooth val="0"/>
          <c:extLst>
            <c:ext xmlns:c16="http://schemas.microsoft.com/office/drawing/2014/chart" uri="{C3380CC4-5D6E-409C-BE32-E72D297353CC}">
              <c16:uniqueId val="{00000009-A306-4795-90F1-022B51E02554}"/>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867178367"/>
        <c:axId val="1"/>
      </c:lineChart>
      <c:catAx>
        <c:axId val="867178367"/>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s-CO"/>
                  <a:t>Atomos de C</a:t>
                </a:r>
              </a:p>
            </c:rich>
          </c:tx>
          <c:layout>
            <c:manualLayout>
              <c:xMode val="edge"/>
              <c:yMode val="edge"/>
              <c:x val="0.44587155963302755"/>
              <c:y val="0.93742589104088048"/>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0" spcFirstLastPara="1" vertOverflow="ellipsis"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s-CO"/>
          </a:p>
        </c:txPr>
        <c:crossAx val="1"/>
        <c:crosses val="autoZero"/>
        <c:auto val="1"/>
        <c:lblAlgn val="ctr"/>
        <c:lblOffset val="100"/>
        <c:tickLblSkip val="1"/>
        <c:tickMarkSkip val="1"/>
        <c:noMultiLvlLbl val="0"/>
      </c:catAx>
      <c:valAx>
        <c:axId val="1"/>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s-CO"/>
                  <a:t>Temperatura</a:t>
                </a:r>
              </a:p>
            </c:rich>
          </c:tx>
          <c:layout>
            <c:manualLayout>
              <c:xMode val="edge"/>
              <c:yMode val="edge"/>
              <c:x val="2.3853211009174313E-2"/>
              <c:y val="0.45728092245896612"/>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0" spcFirstLastPara="1" vertOverflow="ellipsis"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s-CO"/>
          </a:p>
        </c:txPr>
        <c:crossAx val="867178367"/>
        <c:crosses val="autoZero"/>
        <c:crossBetween val="between"/>
        <c:majorUnit val="40"/>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62079411238367932"/>
          <c:y val="0.66175294935691009"/>
          <c:w val="0.28397995705082318"/>
          <c:h val="0.24944586662730306"/>
        </c:manualLayout>
      </c:layout>
      <c:overlay val="0"/>
      <c:spPr>
        <a:noFill/>
        <a:ln>
          <a:solidFill>
            <a:srgbClr val="00B050"/>
          </a:solid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CO"/>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9</Pages>
  <Words>2439</Words>
  <Characters>13419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177</cp:revision>
  <cp:lastPrinted>2021-06-14T18:56:00Z</cp:lastPrinted>
  <dcterms:created xsi:type="dcterms:W3CDTF">2021-06-19T15:12:00Z</dcterms:created>
  <dcterms:modified xsi:type="dcterms:W3CDTF">2021-06-20T20:22:00Z</dcterms:modified>
</cp:coreProperties>
</file>