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2048BBB5" w:rsidR="00F279FC" w:rsidRDefault="00336F0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53766DCE">
                <wp:simplePos x="0" y="0"/>
                <wp:positionH relativeFrom="page">
                  <wp:align>center</wp:align>
                </wp:positionH>
                <wp:positionV relativeFrom="paragraph">
                  <wp:posOffset>44279</wp:posOffset>
                </wp:positionV>
                <wp:extent cx="2957830" cy="554990"/>
                <wp:effectExtent l="38100" t="38100" r="33020" b="355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554990"/>
                        </a:xfrm>
                        <a:prstGeom prst="rect">
                          <a:avLst/>
                        </a:prstGeom>
                        <a:solidFill>
                          <a:schemeClr val="bg1"/>
                        </a:solidFill>
                        <a:ln w="76200" cap="rnd" cmpd="thinThick">
                          <a:solidFill>
                            <a:srgbClr val="E8F177"/>
                          </a:solidFill>
                          <a:miter lim="800000"/>
                          <a:headEnd/>
                          <a:tailEnd/>
                        </a:ln>
                      </wps:spPr>
                      <wps:txbx>
                        <w:txbxContent>
                          <w:p w14:paraId="7EE315C5" w14:textId="465B9385" w:rsidR="00082F16" w:rsidRPr="0021614F" w:rsidRDefault="00CA6B48"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0;margin-top:3.5pt;width:232.9pt;height:43.7pt;z-index:2516290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" fillcolor="white [3212]" strokecolor="#e8f177" strokeweight="6pt">
                <v:stroke linestyle="thinThick" endcap="round"/>
                <v:textbox>
                  <w:txbxContent>
                    <w:p w14:paraId="7EE315C5" w14:textId="465B9385" w:rsidR="00082F16" w:rsidRPr="0021614F" w:rsidRDefault="00CA6B48"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v:textbox>
                <w10:wrap type="square" anchorx="page"/>
              </v:shape>
            </w:pict>
          </mc:Fallback>
        </mc:AlternateContent>
      </w:r>
    </w:p>
    <w:p w14:paraId="1E651A26" w14:textId="7BD11CBF"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062146D9">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E8F177"/>
                        </a:solidFill>
                        <a:ln>
                          <a:solidFill>
                            <a:srgbClr val="E8F17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224C9D6"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" fillcolor="#e8f177" strokecolor="#e8f177"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317271E" w:rsidR="00E75B5B" w:rsidRDefault="0037287A"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7DDFF7C4">
            <wp:simplePos x="0" y="0"/>
            <wp:positionH relativeFrom="leftMargin">
              <wp:posOffset>672465</wp:posOffset>
            </wp:positionH>
            <wp:positionV relativeFrom="paragraph">
              <wp:posOffset>158115</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p>
    <w:p w14:paraId="02ADF8DC" w14:textId="749F6CA0" w:rsidR="00E75B5B" w:rsidRDefault="0037287A"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07DDBEF6">
                <wp:simplePos x="0" y="0"/>
                <wp:positionH relativeFrom="margin">
                  <wp:align>center</wp:align>
                </wp:positionH>
                <wp:positionV relativeFrom="paragraph">
                  <wp:posOffset>58866</wp:posOffset>
                </wp:positionV>
                <wp:extent cx="5668148" cy="324365"/>
                <wp:effectExtent l="133350" t="114300" r="180340" b="171450"/>
                <wp:wrapNone/>
                <wp:docPr id="3" name="Rectángulo: esquinas redondeadas 3"/>
                <wp:cNvGraphicFramePr/>
                <a:graphic xmlns:a="http://schemas.openxmlformats.org/drawingml/2006/main">
                  <a:graphicData uri="http://schemas.microsoft.com/office/word/2010/wordprocessingShape">
                    <wps:wsp>
                      <wps:cNvSpPr/>
                      <wps:spPr>
                        <a:xfrm>
                          <a:off x="0" y="0"/>
                          <a:ext cx="5668148" cy="324365"/>
                        </a:xfrm>
                        <a:prstGeom prst="roundRect">
                          <a:avLst/>
                        </a:prstGeom>
                        <a:solidFill>
                          <a:srgbClr val="E8F177"/>
                        </a:solidFill>
                        <a:ln w="6350" cap="flat" cmpd="sng" algn="ctr">
                          <a:solidFill>
                            <a:srgbClr val="54FA68"/>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FF486A5" w:rsidR="007F2B57" w:rsidRPr="0021614F" w:rsidRDefault="0037287A" w:rsidP="0021614F">
                            <w:pPr>
                              <w:spacing w:after="0" w:line="240" w:lineRule="auto"/>
                              <w:jc w:val="center"/>
                              <w:rPr>
                                <w:rFonts w:ascii="Century Gothic" w:hAnsi="Century Gothic"/>
                                <w:b/>
                                <w:bCs/>
                                <w:sz w:val="24"/>
                                <w:szCs w:val="24"/>
                              </w:rPr>
                            </w:pPr>
                            <w:r w:rsidRPr="0037287A">
                              <w:rPr>
                                <w:rFonts w:ascii="Century Gothic" w:hAnsi="Century Gothic"/>
                                <w:b/>
                                <w:bCs/>
                                <w:sz w:val="24"/>
                                <w:szCs w:val="24"/>
                              </w:rPr>
                              <w:t>¿ESTÁ PREPARADO UN ROBOT PARA SUPERAR UN EXAMEN UNIVERSITARIO?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0;margin-top:4.65pt;width:446.3pt;height:25.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" fillcolor="#e8f177" strokecolor="#54fa68" strokeweight=".5pt">
                <v:stroke joinstyle="miter"/>
                <v:shadow on="t" color="black" offset="0,1pt"/>
                <v:textbox>
                  <w:txbxContent>
                    <w:p w14:paraId="0F4D2CD3" w14:textId="6FF486A5" w:rsidR="007F2B57" w:rsidRPr="0021614F" w:rsidRDefault="0037287A" w:rsidP="0021614F">
                      <w:pPr>
                        <w:spacing w:after="0" w:line="240" w:lineRule="auto"/>
                        <w:jc w:val="center"/>
                        <w:rPr>
                          <w:rFonts w:ascii="Century Gothic" w:hAnsi="Century Gothic"/>
                          <w:b/>
                          <w:bCs/>
                          <w:sz w:val="24"/>
                          <w:szCs w:val="24"/>
                        </w:rPr>
                      </w:pPr>
                      <w:r w:rsidRPr="0037287A">
                        <w:rPr>
                          <w:rFonts w:ascii="Century Gothic" w:hAnsi="Century Gothic"/>
                          <w:b/>
                          <w:bCs/>
                          <w:sz w:val="24"/>
                          <w:szCs w:val="24"/>
                        </w:rPr>
                        <w:t>¿ESTÁ PREPARADO UN ROBOT PARA SUPERAR UN EXAMEN UNIVERSITARIO?</w:t>
                      </w:r>
                    </w:p>
                  </w:txbxContent>
                </v:textbox>
                <w10:wrap anchorx="margin"/>
              </v:roundrect>
            </w:pict>
          </mc:Fallback>
        </mc:AlternateContent>
      </w:r>
    </w:p>
    <w:p w14:paraId="3A95B03D" w14:textId="7AAB4D41"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39F21CEE"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42705A37"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552C1142" w14:textId="3D2D278D" w:rsidR="00EA75C4" w:rsidRPr="00EA75C4" w:rsidRDefault="00EA75C4" w:rsidP="00EA75C4">
      <w:pPr>
        <w:pStyle w:val="Sinespaciado"/>
        <w:jc w:val="both"/>
        <w:rPr>
          <w:rFonts w:ascii="Century Gothic" w:hAnsi="Century Gothic"/>
          <w:noProof/>
          <w:sz w:val="24"/>
          <w:szCs w:val="24"/>
        </w:rPr>
      </w:pPr>
      <w:r w:rsidRPr="00EA75C4">
        <w:rPr>
          <w:rFonts w:ascii="Century Gothic" w:hAnsi="Century Gothic"/>
          <w:noProof/>
          <w:sz w:val="24"/>
          <w:szCs w:val="24"/>
        </w:rPr>
        <w:t>Un robot con Inteligencia Artificial trabaja actualmente en la ejecución de las distintas pruebas de acceso que forman parte del proceso de admisión a la prestigiosa Universidad de Tokio, la mejor de Japón y una de las mejores del mundo.</w:t>
      </w:r>
    </w:p>
    <w:p w14:paraId="169EF635" w14:textId="0853204C" w:rsidR="00EA75C4" w:rsidRPr="00EA75C4" w:rsidRDefault="00961A7E" w:rsidP="00EA75C4">
      <w:pPr>
        <w:pStyle w:val="Sinespaciado"/>
        <w:jc w:val="both"/>
        <w:rPr>
          <w:rFonts w:ascii="Century Gothic" w:hAnsi="Century Gothic"/>
          <w:noProof/>
          <w:sz w:val="24"/>
          <w:szCs w:val="24"/>
        </w:rPr>
      </w:pPr>
      <w:r w:rsidRPr="00476D37">
        <w:rPr>
          <w:rFonts w:ascii="Century Gothic" w:hAnsi="Century Gothic"/>
          <w:noProof/>
          <w:sz w:val="24"/>
          <w:szCs w:val="24"/>
        </w:rPr>
        <mc:AlternateContent>
          <mc:Choice Requires="wps">
            <w:drawing>
              <wp:anchor distT="45720" distB="45720" distL="114300" distR="114300" simplePos="0" relativeHeight="251657216" behindDoc="0" locked="0" layoutInCell="1" allowOverlap="1" wp14:anchorId="454C6B4D" wp14:editId="780AAF70">
                <wp:simplePos x="0" y="0"/>
                <wp:positionH relativeFrom="leftMargin">
                  <wp:align>right</wp:align>
                </wp:positionH>
                <wp:positionV relativeFrom="paragraph">
                  <wp:posOffset>183111</wp:posOffset>
                </wp:positionV>
                <wp:extent cx="409832" cy="4249179"/>
                <wp:effectExtent l="152400" t="152400" r="200025" b="17081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832" cy="4249179"/>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ln>
                          <a:solidFill>
                            <a:srgbClr val="E8F177"/>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chemeClr val="accent4">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0933B9B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13773A">
                              <w:rPr>
                                <w:rFonts w:ascii="Ink Free" w:eastAsia="STHupo" w:hAnsi="Ink Free" w:cs="Cavolini"/>
                                <w:b/>
                                <w:spacing w:val="20"/>
                                <w:sz w:val="32"/>
                                <w:lang w:val="es-ES"/>
                              </w:rPr>
                              <w:t>1</w:t>
                            </w:r>
                            <w:r w:rsidRPr="007657F8">
                              <w:rPr>
                                <w:rFonts w:ascii="Ink Free" w:eastAsia="STHupo" w:hAnsi="Ink Free" w:cs="Cavolini"/>
                                <w:b/>
                                <w:spacing w:val="20"/>
                                <w:sz w:val="32"/>
                                <w:lang w:val="es-ES"/>
                              </w:rPr>
                              <w:t>– SEMANA 1</w:t>
                            </w:r>
                            <w:r w:rsidR="00D356A9">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sidR="0060004D">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8.95pt;margin-top:14.4pt;width:32.25pt;height:334.6pt;z-index:25165721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" fillcolor="white [3201]" strokecolor="#e8f177" strokeweight="1pt">
                <v:stroke dashstyle="longDash"/>
                <v:textbox style="layout-flow:vertical;mso-layout-flow-alt:bottom-to-top">
                  <w:txbxContent>
                    <w:p w14:paraId="40A9D205" w14:textId="0933B9B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13773A">
                        <w:rPr>
                          <w:rFonts w:ascii="Ink Free" w:eastAsia="STHupo" w:hAnsi="Ink Free" w:cs="Cavolini"/>
                          <w:b/>
                          <w:spacing w:val="20"/>
                          <w:sz w:val="32"/>
                          <w:lang w:val="es-ES"/>
                        </w:rPr>
                        <w:t>1</w:t>
                      </w:r>
                      <w:r w:rsidRPr="007657F8">
                        <w:rPr>
                          <w:rFonts w:ascii="Ink Free" w:eastAsia="STHupo" w:hAnsi="Ink Free" w:cs="Cavolini"/>
                          <w:b/>
                          <w:spacing w:val="20"/>
                          <w:sz w:val="32"/>
                          <w:lang w:val="es-ES"/>
                        </w:rPr>
                        <w:t>– SEMANA 1</w:t>
                      </w:r>
                      <w:r w:rsidR="00D356A9">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sidR="0060004D">
                        <w:rPr>
                          <w:rFonts w:ascii="Ink Free" w:eastAsia="STHupo" w:hAnsi="Ink Free" w:cs="Cavolini"/>
                          <w:b/>
                          <w:spacing w:val="20"/>
                          <w:sz w:val="32"/>
                          <w:lang w:val="es-ES"/>
                        </w:rPr>
                        <w:t>ICFES</w:t>
                      </w:r>
                    </w:p>
                  </w:txbxContent>
                </v:textbox>
                <w10:wrap anchorx="margin"/>
              </v:shape>
            </w:pict>
          </mc:Fallback>
        </mc:AlternateContent>
      </w:r>
    </w:p>
    <w:p w14:paraId="3A4DB894" w14:textId="11672389" w:rsidR="00EA75C4" w:rsidRPr="00EA75C4" w:rsidRDefault="00EA75C4" w:rsidP="00EA75C4">
      <w:pPr>
        <w:pStyle w:val="Sinespaciado"/>
        <w:jc w:val="both"/>
        <w:rPr>
          <w:rFonts w:ascii="Century Gothic" w:hAnsi="Century Gothic"/>
          <w:noProof/>
          <w:sz w:val="24"/>
          <w:szCs w:val="24"/>
        </w:rPr>
      </w:pPr>
      <w:r w:rsidRPr="00EA75C4">
        <w:rPr>
          <w:rFonts w:ascii="Century Gothic" w:hAnsi="Century Gothic"/>
          <w:noProof/>
          <w:sz w:val="24"/>
          <w:szCs w:val="24"/>
        </w:rPr>
        <w:t>Medio millón de estudiantes japoneses realizan las ocho pruebas tipo test de las que consta este examen. Menos del 3% lo harán suficientemente bien como para hacer la segunda parte, un examen escrito.</w:t>
      </w:r>
      <w:r>
        <w:rPr>
          <w:rFonts w:ascii="Century Gothic" w:hAnsi="Century Gothic"/>
          <w:noProof/>
          <w:sz w:val="24"/>
          <w:szCs w:val="24"/>
        </w:rPr>
        <w:t xml:space="preserve"> </w:t>
      </w:r>
      <w:r w:rsidRPr="00EA75C4">
        <w:rPr>
          <w:rFonts w:ascii="Century Gothic" w:hAnsi="Century Gothic"/>
          <w:noProof/>
          <w:sz w:val="24"/>
          <w:szCs w:val="24"/>
        </w:rPr>
        <w:t>Todai Robot es el nombre de este proyecto que desarrolla actualmente el Instituto Nacional de Ciencias de Japón. Los investigadores de esta institución japonesa están trabajando en una tecnología que sea capaz de acceder a esta universidad, famosa por la increíble dificultad de sus pruebas de admisión.</w:t>
      </w:r>
    </w:p>
    <w:p w14:paraId="52AEDA49" w14:textId="2B2A4D3F" w:rsidR="00EA75C4" w:rsidRPr="00EA75C4" w:rsidRDefault="00EA75C4" w:rsidP="00EA75C4">
      <w:pPr>
        <w:pStyle w:val="Sinespaciado"/>
        <w:jc w:val="both"/>
        <w:rPr>
          <w:rFonts w:ascii="Century Gothic" w:hAnsi="Century Gothic"/>
          <w:noProof/>
          <w:sz w:val="24"/>
          <w:szCs w:val="24"/>
        </w:rPr>
      </w:pPr>
    </w:p>
    <w:p w14:paraId="7B72405E" w14:textId="3CCB055A" w:rsidR="00671337" w:rsidRPr="00476D37" w:rsidRDefault="00961A7E" w:rsidP="00EA75C4">
      <w:pPr>
        <w:pStyle w:val="Sinespaciado"/>
        <w:jc w:val="both"/>
        <w:rPr>
          <w:color w:val="141414"/>
        </w:rPr>
      </w:pPr>
      <w:r>
        <w:rPr>
          <w:rFonts w:ascii="Century Gothic" w:hAnsi="Century Gothic"/>
          <w:noProof/>
          <w:sz w:val="24"/>
          <w:szCs w:val="24"/>
        </w:rPr>
        <w:drawing>
          <wp:anchor distT="0" distB="0" distL="114300" distR="114300" simplePos="0" relativeHeight="252036096" behindDoc="0" locked="0" layoutInCell="1" allowOverlap="1" wp14:anchorId="4C2796F7" wp14:editId="52998756">
            <wp:simplePos x="0" y="0"/>
            <wp:positionH relativeFrom="column">
              <wp:posOffset>8717</wp:posOffset>
            </wp:positionH>
            <wp:positionV relativeFrom="paragraph">
              <wp:posOffset>117764</wp:posOffset>
            </wp:positionV>
            <wp:extent cx="3491230" cy="1717675"/>
            <wp:effectExtent l="19050" t="19050" r="13970" b="15875"/>
            <wp:wrapThrough wrapText="bothSides">
              <wp:wrapPolygon edited="0">
                <wp:start x="-118" y="-240"/>
                <wp:lineTo x="-118" y="21560"/>
                <wp:lineTo x="21569" y="21560"/>
                <wp:lineTo x="21569" y="-240"/>
                <wp:lineTo x="-118" y="-24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1230" cy="1717675"/>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r w:rsidR="00EA75C4" w:rsidRPr="00EA75C4">
        <w:rPr>
          <w:rFonts w:ascii="Century Gothic" w:hAnsi="Century Gothic"/>
          <w:noProof/>
          <w:sz w:val="24"/>
          <w:szCs w:val="24"/>
        </w:rPr>
        <w:t>Noriko Arai, responsable del proyecto, explica que se han centrado en el examen de admisión porque quieren estudiar el desempeño de la Inteligencia Artificial en comparación con los humanos, en especial en los conocimientos que se cree son adquiridos sólo por los humanos y sólo a través de la Educación.</w:t>
      </w:r>
    </w:p>
    <w:p w14:paraId="04E9C621" w14:textId="77777777" w:rsidR="00EA75C4" w:rsidRPr="00EA75C4" w:rsidRDefault="00EA75C4"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El futuro de la Inteligencia Artificial</w:t>
      </w:r>
    </w:p>
    <w:p w14:paraId="1762A24D" w14:textId="30E7244A" w:rsidR="00EA75C4" w:rsidRPr="00EA75C4" w:rsidRDefault="00EA75C4"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Los investigadores de la Inteligencia Artificial indican que en un futuro los robots se encargarán de realizar los trabajos de baja cualificación y que esta tecnología emergente creará nuevos puestos de trabajo para los humanos que pierdan sus empleos al ser reemplazados por máquinas.</w:t>
      </w:r>
    </w:p>
    <w:p w14:paraId="3DF9344C" w14:textId="2E67E5A1" w:rsidR="00EA75C4" w:rsidRPr="00EA75C4" w:rsidRDefault="002F4D20" w:rsidP="00EA75C4">
      <w:pPr>
        <w:autoSpaceDE w:val="0"/>
        <w:autoSpaceDN w:val="0"/>
        <w:adjustRightInd w:val="0"/>
        <w:spacing w:after="0" w:line="0" w:lineRule="atLeast"/>
        <w:jc w:val="both"/>
        <w:rPr>
          <w:rFonts w:ascii="Century Gothic" w:hAnsi="Century Gothic"/>
          <w:color w:val="141414"/>
          <w:sz w:val="24"/>
          <w:szCs w:val="24"/>
        </w:rPr>
      </w:pPr>
      <w:r>
        <w:rPr>
          <w:rFonts w:ascii="Century Gothic" w:hAnsi="Century Gothic" w:cs="Cavolini"/>
          <w:noProof/>
          <w:sz w:val="24"/>
          <w:szCs w:val="24"/>
        </w:rPr>
        <w:drawing>
          <wp:anchor distT="0" distB="0" distL="114300" distR="114300" simplePos="0" relativeHeight="252035072" behindDoc="0" locked="0" layoutInCell="1" allowOverlap="1" wp14:anchorId="597059EA" wp14:editId="4B2DD121">
            <wp:simplePos x="0" y="0"/>
            <wp:positionH relativeFrom="page">
              <wp:posOffset>73025</wp:posOffset>
            </wp:positionH>
            <wp:positionV relativeFrom="paragraph">
              <wp:posOffset>195927</wp:posOffset>
            </wp:positionV>
            <wp:extent cx="666750" cy="859790"/>
            <wp:effectExtent l="0" t="0" r="0" b="0"/>
            <wp:wrapThrough wrapText="bothSides">
              <wp:wrapPolygon edited="0">
                <wp:start x="0" y="0"/>
                <wp:lineTo x="0" y="21058"/>
                <wp:lineTo x="20983" y="21058"/>
                <wp:lineTo x="20983"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816A9" w14:textId="4FE5BAA1" w:rsidR="00EA75C4" w:rsidRPr="00EA75C4" w:rsidRDefault="002F4D20"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Pero</w:t>
      </w:r>
      <w:r w:rsidR="00EA75C4" w:rsidRPr="00EA75C4">
        <w:rPr>
          <w:rFonts w:ascii="Century Gothic" w:hAnsi="Century Gothic"/>
          <w:color w:val="141414"/>
          <w:sz w:val="24"/>
          <w:szCs w:val="24"/>
        </w:rPr>
        <w:t xml:space="preserve"> ¿seremos capaces de encontrar nuevos empleos si creamos robots que son más inteligentes y cuentan con mayor capacidad de aprendizaje que nosotros? ¿Serán capaces las nuevas generaciones de estar a la altura de los robots en las pruebas de acceso a las universidades más prestigiosas del panorama internacional?</w:t>
      </w:r>
    </w:p>
    <w:p w14:paraId="691C42CB" w14:textId="297A52A4" w:rsidR="00671337" w:rsidRPr="00671337" w:rsidRDefault="00EA75C4" w:rsidP="00EA75C4">
      <w:pPr>
        <w:autoSpaceDE w:val="0"/>
        <w:autoSpaceDN w:val="0"/>
        <w:adjustRightInd w:val="0"/>
        <w:spacing w:after="0" w:line="0" w:lineRule="atLeast"/>
        <w:jc w:val="both"/>
        <w:rPr>
          <w:rFonts w:ascii="Century Gothic" w:hAnsi="Century Gothic"/>
          <w:color w:val="141414"/>
          <w:sz w:val="24"/>
          <w:szCs w:val="24"/>
        </w:rPr>
      </w:pPr>
      <w:r w:rsidRPr="00EA75C4">
        <w:rPr>
          <w:rFonts w:ascii="Century Gothic" w:hAnsi="Century Gothic"/>
          <w:color w:val="141414"/>
          <w:sz w:val="24"/>
          <w:szCs w:val="24"/>
        </w:rPr>
        <w:t>¿Has pensado que en la Inteligencia Artificial hay un campo interesantísimo de estudio? Puedes comprobar que Colombia se prepara para la nueva era. Busca Inteligencia Artificial en el buscador para comprobarlo.</w:t>
      </w:r>
    </w:p>
    <w:p w14:paraId="18756415" w14:textId="55DEF08B" w:rsidR="00476D37" w:rsidRPr="00777A3F" w:rsidRDefault="00476D37" w:rsidP="009F7303">
      <w:pPr>
        <w:autoSpaceDE w:val="0"/>
        <w:autoSpaceDN w:val="0"/>
        <w:adjustRightInd w:val="0"/>
        <w:spacing w:after="0" w:line="0" w:lineRule="atLeast"/>
        <w:jc w:val="both"/>
        <w:rPr>
          <w:rFonts w:ascii="Century Gothic" w:hAnsi="Century Gothic"/>
          <w:color w:val="141414"/>
          <w:sz w:val="24"/>
          <w:szCs w:val="24"/>
        </w:rPr>
      </w:pPr>
    </w:p>
    <w:p w14:paraId="34615F34" w14:textId="3C2ED0C1" w:rsidR="002F4D20" w:rsidRPr="002F4D20" w:rsidRDefault="002F4D20" w:rsidP="002F4D20">
      <w:pPr>
        <w:autoSpaceDE w:val="0"/>
        <w:autoSpaceDN w:val="0"/>
        <w:adjustRightInd w:val="0"/>
        <w:spacing w:after="0" w:line="0" w:lineRule="atLeast"/>
        <w:jc w:val="both"/>
        <w:rPr>
          <w:rFonts w:ascii="Century Gothic" w:hAnsi="Century Gothic"/>
          <w:color w:val="141414"/>
          <w:sz w:val="24"/>
          <w:szCs w:val="24"/>
        </w:rPr>
      </w:pPr>
      <w:r w:rsidRPr="002F4D20">
        <w:rPr>
          <w:rFonts w:ascii="Century Gothic" w:hAnsi="Century Gothic"/>
          <w:color w:val="141414"/>
          <w:sz w:val="24"/>
          <w:szCs w:val="24"/>
        </w:rPr>
        <w:t>¿Cómo funciona una IA?</w:t>
      </w:r>
    </w:p>
    <w:p w14:paraId="7FB6CA3C" w14:textId="6B0B4CF5" w:rsidR="002F4D20" w:rsidRPr="002F4D20" w:rsidRDefault="003D19D7" w:rsidP="002F4D20">
      <w:pPr>
        <w:autoSpaceDE w:val="0"/>
        <w:autoSpaceDN w:val="0"/>
        <w:adjustRightInd w:val="0"/>
        <w:spacing w:after="0" w:line="0" w:lineRule="atLeast"/>
        <w:jc w:val="both"/>
        <w:rPr>
          <w:rFonts w:ascii="Century Gothic" w:hAnsi="Century Gothic"/>
          <w:color w:val="141414"/>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38144" behindDoc="0" locked="0" layoutInCell="1" allowOverlap="1" wp14:anchorId="06668627" wp14:editId="2B9452D5">
                <wp:simplePos x="0" y="0"/>
                <wp:positionH relativeFrom="leftMargin">
                  <wp:align>right</wp:align>
                </wp:positionH>
                <wp:positionV relativeFrom="paragraph">
                  <wp:posOffset>476308</wp:posOffset>
                </wp:positionV>
                <wp:extent cx="409832" cy="4249179"/>
                <wp:effectExtent l="152400" t="152400" r="200025" b="17081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832" cy="4249179"/>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1703E128" w14:textId="0BA0AC7E" w:rsidR="002F4D20" w:rsidRPr="00212865" w:rsidRDefault="002F4D20" w:rsidP="002F4D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w:t>
                            </w:r>
                            <w:r w:rsidR="00CB57AC">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68627" id="_x0000_s1029" type="#_x0000_t202" style="position:absolute;left:0;text-align:left;margin-left:-18.95pt;margin-top:37.5pt;width:32.25pt;height:334.6pt;z-index:25203814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" fillcolor="window" strokecolor="#e8f177" strokeweight="1pt">
                <v:stroke dashstyle="longDash"/>
                <v:textbox style="layout-flow:vertical;mso-layout-flow-alt:bottom-to-top">
                  <w:txbxContent>
                    <w:p w14:paraId="1703E128" w14:textId="0BA0AC7E" w:rsidR="002F4D20" w:rsidRPr="00212865" w:rsidRDefault="002F4D20" w:rsidP="002F4D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w:t>
                      </w:r>
                      <w:r w:rsidR="00CB57AC">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2F4D20" w:rsidRPr="002F4D20">
        <w:rPr>
          <w:rFonts w:ascii="Century Gothic" w:hAnsi="Century Gothic"/>
          <w:color w:val="141414"/>
          <w:sz w:val="24"/>
          <w:szCs w:val="24"/>
        </w:rPr>
        <w:t>Los ordenadores con Inteligencia Artificial son capaces de buscar, procesar y almacenar cantidades enormes de información, pero no son capaces de leer ni de entender como nosotros el enunciado de una pregunta de respuesta múltiple en un examen.</w:t>
      </w:r>
      <w:r w:rsidR="002F4D20">
        <w:rPr>
          <w:rFonts w:ascii="Century Gothic" w:hAnsi="Century Gothic"/>
          <w:color w:val="141414"/>
          <w:sz w:val="24"/>
          <w:szCs w:val="24"/>
        </w:rPr>
        <w:t xml:space="preserve"> </w:t>
      </w:r>
      <w:r w:rsidR="002F4D20" w:rsidRPr="002F4D20">
        <w:rPr>
          <w:rFonts w:ascii="Century Gothic" w:hAnsi="Century Gothic"/>
          <w:color w:val="141414"/>
          <w:sz w:val="24"/>
          <w:szCs w:val="24"/>
        </w:rPr>
        <w:t>Los humanos, por el contrario, somos capaces de leer el enunciado, comprender lo que se pregunta y seleccionar una respuesta correcta. Para un robot, este proceso es tremendamente complicado.</w:t>
      </w:r>
    </w:p>
    <w:p w14:paraId="22796F49" w14:textId="044611F7" w:rsidR="002F4D20" w:rsidRPr="002F4D20" w:rsidRDefault="002F4D20" w:rsidP="002F4D20">
      <w:pPr>
        <w:autoSpaceDE w:val="0"/>
        <w:autoSpaceDN w:val="0"/>
        <w:adjustRightInd w:val="0"/>
        <w:spacing w:after="0" w:line="0" w:lineRule="atLeast"/>
        <w:jc w:val="both"/>
        <w:rPr>
          <w:rFonts w:ascii="Century Gothic" w:hAnsi="Century Gothic"/>
          <w:color w:val="141414"/>
          <w:sz w:val="24"/>
          <w:szCs w:val="24"/>
        </w:rPr>
      </w:pPr>
    </w:p>
    <w:p w14:paraId="6E91DFDA" w14:textId="6A235EE2" w:rsidR="00777A3F" w:rsidRDefault="002F4D20" w:rsidP="002F4D20">
      <w:pPr>
        <w:autoSpaceDE w:val="0"/>
        <w:autoSpaceDN w:val="0"/>
        <w:adjustRightInd w:val="0"/>
        <w:spacing w:after="0" w:line="0" w:lineRule="atLeast"/>
        <w:jc w:val="both"/>
        <w:rPr>
          <w:rFonts w:ascii="Century Gothic" w:hAnsi="Century Gothic"/>
          <w:color w:val="141414"/>
          <w:sz w:val="24"/>
          <w:szCs w:val="24"/>
        </w:rPr>
      </w:pPr>
      <w:r w:rsidRPr="002F4D20">
        <w:rPr>
          <w:rFonts w:ascii="Century Gothic" w:hAnsi="Century Gothic"/>
          <w:color w:val="141414"/>
          <w:sz w:val="24"/>
          <w:szCs w:val="24"/>
        </w:rPr>
        <w:t xml:space="preserve">Por este motivo, los investigadores del proyecto </w:t>
      </w:r>
      <w:proofErr w:type="spellStart"/>
      <w:r w:rsidRPr="002F4D20">
        <w:rPr>
          <w:rFonts w:ascii="Century Gothic" w:hAnsi="Century Gothic"/>
          <w:color w:val="141414"/>
          <w:sz w:val="24"/>
          <w:szCs w:val="24"/>
        </w:rPr>
        <w:t>Todai</w:t>
      </w:r>
      <w:proofErr w:type="spellEnd"/>
      <w:r w:rsidRPr="002F4D20">
        <w:rPr>
          <w:rFonts w:ascii="Century Gothic" w:hAnsi="Century Gothic"/>
          <w:color w:val="141414"/>
          <w:sz w:val="24"/>
          <w:szCs w:val="24"/>
        </w:rPr>
        <w:t xml:space="preserve"> Robot se centran en desarrollar un sistema que convierta el lenguaje natural (que los humanos somos capaces de entender sin problemas), en un código que sea legible para una Inteligencia Artificial.</w:t>
      </w:r>
    </w:p>
    <w:p w14:paraId="5DEFA959" w14:textId="10ED9DFF" w:rsidR="004F3892" w:rsidRDefault="00F813D5" w:rsidP="002F4D20">
      <w:pPr>
        <w:autoSpaceDE w:val="0"/>
        <w:autoSpaceDN w:val="0"/>
        <w:adjustRightInd w:val="0"/>
        <w:spacing w:after="0" w:line="0" w:lineRule="atLeast"/>
        <w:jc w:val="both"/>
        <w:rPr>
          <w:rFonts w:ascii="Century Gothic" w:hAnsi="Century Gothic"/>
          <w:color w:val="141414"/>
          <w:sz w:val="24"/>
          <w:szCs w:val="24"/>
        </w:rPr>
      </w:pPr>
      <w:r>
        <w:rPr>
          <w:noProof/>
        </w:rPr>
        <w:drawing>
          <wp:anchor distT="0" distB="0" distL="114300" distR="114300" simplePos="0" relativeHeight="251677696" behindDoc="0" locked="0" layoutInCell="1" allowOverlap="1" wp14:anchorId="6C2801E4" wp14:editId="06D2FA62">
            <wp:simplePos x="0" y="0"/>
            <wp:positionH relativeFrom="margin">
              <wp:align>left</wp:align>
            </wp:positionH>
            <wp:positionV relativeFrom="paragraph">
              <wp:posOffset>99051</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r w:rsidR="004F3892">
        <w:rPr>
          <w:noProof/>
        </w:rPr>
        <mc:AlternateContent>
          <mc:Choice Requires="wps">
            <w:drawing>
              <wp:anchor distT="0" distB="0" distL="114300" distR="114300" simplePos="0" relativeHeight="251679744" behindDoc="0" locked="0" layoutInCell="1" allowOverlap="1" wp14:anchorId="225A5BE7" wp14:editId="240F6C8A">
                <wp:simplePos x="0" y="0"/>
                <wp:positionH relativeFrom="margin">
                  <wp:posOffset>459744</wp:posOffset>
                </wp:positionH>
                <wp:positionV relativeFrom="paragraph">
                  <wp:posOffset>107937</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E8F177"/>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0" style="position:absolute;left:0;text-align:left;margin-left:36.2pt;margin-top:8.5pt;width:242.25pt;height:24.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" fillcolor="#e8f177" stroked="f" strokeweight=".5pt">
                <v:shadow on="t" color="black" offset="0,1pt"/>
                <v:textbo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2CC5BFAA" w14:textId="6A2B0C05" w:rsidR="004F3892" w:rsidRDefault="004F3892" w:rsidP="002F4D20">
      <w:pPr>
        <w:autoSpaceDE w:val="0"/>
        <w:autoSpaceDN w:val="0"/>
        <w:adjustRightInd w:val="0"/>
        <w:spacing w:after="0" w:line="0" w:lineRule="atLeast"/>
        <w:jc w:val="both"/>
        <w:rPr>
          <w:rFonts w:ascii="Century Gothic" w:hAnsi="Century Gothic"/>
          <w:color w:val="141414"/>
          <w:sz w:val="24"/>
          <w:szCs w:val="24"/>
        </w:rPr>
      </w:pPr>
    </w:p>
    <w:p w14:paraId="4E4D09A1" w14:textId="77777777" w:rsidR="004F3892" w:rsidRDefault="004F3892" w:rsidP="004F3892">
      <w:pPr>
        <w:autoSpaceDE w:val="0"/>
        <w:autoSpaceDN w:val="0"/>
        <w:adjustRightInd w:val="0"/>
        <w:spacing w:after="0" w:line="0" w:lineRule="atLeast"/>
        <w:jc w:val="both"/>
        <w:rPr>
          <w:rFonts w:ascii="Century Gothic" w:hAnsi="Century Gothic" w:cs="Cavolini"/>
          <w:sz w:val="24"/>
          <w:szCs w:val="24"/>
        </w:rPr>
      </w:pPr>
    </w:p>
    <w:p w14:paraId="6033E1CD" w14:textId="77777777" w:rsidR="00BB6187" w:rsidRDefault="00BB6187" w:rsidP="00BB6187">
      <w:pPr>
        <w:pStyle w:val="Prrafodelista"/>
        <w:numPr>
          <w:ilvl w:val="0"/>
          <w:numId w:val="2"/>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sidRPr="00253E29">
        <w:rPr>
          <w:rFonts w:ascii="Century Gothic" w:hAnsi="Century Gothic" w:cs="Cavolini"/>
          <w:noProof/>
          <w:sz w:val="24"/>
          <w:szCs w:val="24"/>
        </w:rPr>
        <w:t>Con base a la lectura “</w:t>
      </w:r>
      <w:r w:rsidRPr="00D63046">
        <w:rPr>
          <w:rFonts w:ascii="Century Gothic" w:hAnsi="Century Gothic" w:cs="Cavolini"/>
          <w:noProof/>
          <w:sz w:val="24"/>
          <w:szCs w:val="24"/>
        </w:rPr>
        <w:t>¿ESTÁ PREPARADO UN ROBOT PARA SUPERAR UN EXAMEN UNIVERSITARIO?</w:t>
      </w:r>
      <w:r w:rsidRPr="00253E29">
        <w:rPr>
          <w:rFonts w:ascii="Century Gothic" w:hAnsi="Century Gothic" w:cs="Cavolini"/>
          <w:noProof/>
          <w:sz w:val="24"/>
          <w:szCs w:val="24"/>
        </w:rPr>
        <w:t xml:space="preserve">”; </w:t>
      </w:r>
      <w:r>
        <w:rPr>
          <w:rFonts w:ascii="Century Gothic" w:hAnsi="Century Gothic" w:cs="Cavolini"/>
          <w:noProof/>
          <w:sz w:val="24"/>
          <w:szCs w:val="24"/>
        </w:rPr>
        <w:t>contesta las siguientes preguntas</w:t>
      </w:r>
      <w:r w:rsidRPr="00253E29">
        <w:rPr>
          <w:rFonts w:ascii="Century Gothic" w:hAnsi="Century Gothic" w:cs="Cavolini"/>
          <w:noProof/>
          <w:sz w:val="24"/>
          <w:szCs w:val="24"/>
        </w:rPr>
        <w:t>:</w:t>
      </w:r>
    </w:p>
    <w:p w14:paraId="416A5947" w14:textId="77777777" w:rsidR="00BB6187" w:rsidRDefault="00BB6187" w:rsidP="00BB6187">
      <w:pPr>
        <w:pStyle w:val="Prrafodelista"/>
        <w:numPr>
          <w:ilvl w:val="0"/>
          <w:numId w:val="4"/>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¿Cuántas pruebas realizan los estudiantes en Tokio para ingresar a la universidad? _____________________________________</w:t>
      </w:r>
    </w:p>
    <w:p w14:paraId="27EFD089" w14:textId="77777777" w:rsidR="00BB6187" w:rsidRDefault="00BB6187" w:rsidP="00BB6187">
      <w:pPr>
        <w:pStyle w:val="Prrafodelista"/>
        <w:numPr>
          <w:ilvl w:val="0"/>
          <w:numId w:val="4"/>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¿Cuál es la finalidad del estudio? _____________________________________________</w:t>
      </w:r>
    </w:p>
    <w:p w14:paraId="361FE625" w14:textId="77777777" w:rsidR="00BB6187" w:rsidRDefault="00BB6187" w:rsidP="00BB6187">
      <w:pPr>
        <w:pStyle w:val="Prrafodelista"/>
        <w:tabs>
          <w:tab w:val="left" w:pos="142"/>
          <w:tab w:val="left" w:pos="284"/>
        </w:tabs>
        <w:autoSpaceDE w:val="0"/>
        <w:autoSpaceDN w:val="0"/>
        <w:adjustRightInd w:val="0"/>
        <w:spacing w:after="0" w:line="0" w:lineRule="atLeast"/>
        <w:ind w:left="578"/>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__________________________________________________________________________________________________________________________________________________________</w:t>
      </w:r>
    </w:p>
    <w:p w14:paraId="00CCF322" w14:textId="77777777" w:rsidR="00BB6187" w:rsidRDefault="00BB6187" w:rsidP="00BB6187">
      <w:pPr>
        <w:pStyle w:val="Prrafodelista"/>
        <w:numPr>
          <w:ilvl w:val="0"/>
          <w:numId w:val="4"/>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¿Cuál es el miedo de generar robots con inteligencia artificial? ________________</w:t>
      </w:r>
    </w:p>
    <w:p w14:paraId="51982316" w14:textId="3D50DA8F" w:rsidR="00BB6187" w:rsidRDefault="00BB6187" w:rsidP="00BB6187">
      <w:pPr>
        <w:pStyle w:val="Prrafodelista"/>
        <w:tabs>
          <w:tab w:val="left" w:pos="142"/>
          <w:tab w:val="left" w:pos="284"/>
        </w:tabs>
        <w:autoSpaceDE w:val="0"/>
        <w:autoSpaceDN w:val="0"/>
        <w:adjustRightInd w:val="0"/>
        <w:spacing w:after="0" w:line="0" w:lineRule="atLeast"/>
        <w:ind w:left="578"/>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__________________________________________________________________________________________________________________________________________________________</w:t>
      </w:r>
    </w:p>
    <w:p w14:paraId="61DD83E7" w14:textId="1E18CC0F" w:rsidR="00BB6187" w:rsidRDefault="00BB6187" w:rsidP="00BB6187">
      <w:pPr>
        <w:pStyle w:val="Prrafodelista"/>
        <w:tabs>
          <w:tab w:val="left" w:pos="142"/>
          <w:tab w:val="left" w:pos="284"/>
        </w:tabs>
        <w:autoSpaceDE w:val="0"/>
        <w:autoSpaceDN w:val="0"/>
        <w:adjustRightInd w:val="0"/>
        <w:spacing w:after="0" w:line="0" w:lineRule="atLeast"/>
        <w:ind w:left="578"/>
        <w:jc w:val="both"/>
        <w:rPr>
          <w:rFonts w:ascii="Century Gothic" w:hAnsi="Century Gothic" w:cs="Cavolini"/>
          <w:noProof/>
          <w:sz w:val="24"/>
          <w:szCs w:val="24"/>
        </w:rPr>
      </w:pPr>
      <w:r>
        <w:rPr>
          <w:noProof/>
        </w:rPr>
        <mc:AlternateContent>
          <mc:Choice Requires="wps">
            <w:drawing>
              <wp:anchor distT="0" distB="0" distL="114300" distR="114300" simplePos="0" relativeHeight="251669504" behindDoc="0" locked="0" layoutInCell="1" allowOverlap="1" wp14:anchorId="64A4CF6F" wp14:editId="06FF42B9">
                <wp:simplePos x="0" y="0"/>
                <wp:positionH relativeFrom="margin">
                  <wp:posOffset>452247</wp:posOffset>
                </wp:positionH>
                <wp:positionV relativeFrom="paragraph">
                  <wp:posOffset>141224</wp:posOffset>
                </wp:positionV>
                <wp:extent cx="1658628" cy="314644"/>
                <wp:effectExtent l="133350" t="133350" r="132080" b="161925"/>
                <wp:wrapNone/>
                <wp:docPr id="12" name="Rectángulo 12"/>
                <wp:cNvGraphicFramePr/>
                <a:graphic xmlns:a="http://schemas.openxmlformats.org/drawingml/2006/main">
                  <a:graphicData uri="http://schemas.microsoft.com/office/word/2010/wordprocessingShape">
                    <wps:wsp>
                      <wps:cNvSpPr/>
                      <wps:spPr>
                        <a:xfrm>
                          <a:off x="0" y="0"/>
                          <a:ext cx="1658628" cy="314644"/>
                        </a:xfrm>
                        <a:prstGeom prst="rect">
                          <a:avLst/>
                        </a:prstGeom>
                        <a:solidFill>
                          <a:srgbClr val="E8F177"/>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67A02F90" w:rsidR="00854CA8" w:rsidRPr="00C96BCC" w:rsidRDefault="004F3892" w:rsidP="00854CA8">
                            <w:pPr>
                              <w:jc w:val="center"/>
                              <w:rPr>
                                <w:b/>
                                <w:bCs/>
                                <w:sz w:val="32"/>
                                <w:szCs w:val="32"/>
                                <w:lang w:val="es-MX"/>
                              </w:rPr>
                            </w:pPr>
                            <w:r>
                              <w:rPr>
                                <w:b/>
                                <w:bCs/>
                                <w:sz w:val="32"/>
                                <w:szCs w:val="32"/>
                                <w:lang w:val="es-MX"/>
                              </w:rPr>
                              <w:t>PRUEBAS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1" style="position:absolute;left:0;text-align:left;margin-left:35.6pt;margin-top:11.1pt;width:130.6pt;height:24.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" fillcolor="#e8f177" stroked="f" strokeweight=".5pt">
                <v:shadow on="t" color="black" offset="0,1pt"/>
                <v:textbox>
                  <w:txbxContent>
                    <w:p w14:paraId="0DA3EBC0" w14:textId="67A02F90" w:rsidR="00854CA8" w:rsidRPr="00C96BCC" w:rsidRDefault="004F3892" w:rsidP="00854CA8">
                      <w:pPr>
                        <w:jc w:val="center"/>
                        <w:rPr>
                          <w:b/>
                          <w:bCs/>
                          <w:sz w:val="32"/>
                          <w:szCs w:val="32"/>
                          <w:lang w:val="es-MX"/>
                        </w:rPr>
                      </w:pPr>
                      <w:r>
                        <w:rPr>
                          <w:b/>
                          <w:bCs/>
                          <w:sz w:val="32"/>
                          <w:szCs w:val="32"/>
                          <w:lang w:val="es-MX"/>
                        </w:rPr>
                        <w:t>PRUEBAS ICFES</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764736" behindDoc="0" locked="0" layoutInCell="1" allowOverlap="1" wp14:anchorId="2300D877" wp14:editId="0575DF1A">
            <wp:simplePos x="0" y="0"/>
            <wp:positionH relativeFrom="column">
              <wp:posOffset>-33020</wp:posOffset>
            </wp:positionH>
            <wp:positionV relativeFrom="paragraph">
              <wp:posOffset>132461</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E8F177"/>
                      </a:solidFill>
                    </a:ln>
                  </pic:spPr>
                </pic:pic>
              </a:graphicData>
            </a:graphic>
            <wp14:sizeRelH relativeFrom="page">
              <wp14:pctWidth>0</wp14:pctWidth>
            </wp14:sizeRelH>
            <wp14:sizeRelV relativeFrom="page">
              <wp14:pctHeight>0</wp14:pctHeight>
            </wp14:sizeRelV>
          </wp:anchor>
        </w:drawing>
      </w:r>
    </w:p>
    <w:p w14:paraId="6D459751" w14:textId="1D59EE54" w:rsidR="00777A3F" w:rsidRPr="00777A3F" w:rsidRDefault="00777A3F" w:rsidP="00777A3F">
      <w:pPr>
        <w:autoSpaceDE w:val="0"/>
        <w:autoSpaceDN w:val="0"/>
        <w:adjustRightInd w:val="0"/>
        <w:spacing w:after="0" w:line="0" w:lineRule="atLeast"/>
        <w:ind w:left="-284"/>
        <w:jc w:val="both"/>
        <w:rPr>
          <w:rFonts w:ascii="Century Gothic" w:hAnsi="Century Gothic"/>
          <w:color w:val="141414"/>
          <w:sz w:val="24"/>
          <w:szCs w:val="24"/>
        </w:rPr>
      </w:pPr>
    </w:p>
    <w:p w14:paraId="12381783" w14:textId="21E4BB18" w:rsidR="006B08FD" w:rsidRDefault="00BB6187" w:rsidP="00B0288C">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0192" behindDoc="0" locked="0" layoutInCell="1" allowOverlap="1" wp14:anchorId="4FD369D2" wp14:editId="5EEA5D96">
            <wp:simplePos x="0" y="0"/>
            <wp:positionH relativeFrom="page">
              <wp:align>left</wp:align>
            </wp:positionH>
            <wp:positionV relativeFrom="paragraph">
              <wp:posOffset>237744</wp:posOffset>
            </wp:positionV>
            <wp:extent cx="666750" cy="859790"/>
            <wp:effectExtent l="0" t="0" r="0" b="0"/>
            <wp:wrapNone/>
            <wp:docPr id="10" name="Imagen 10"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W w:w="10348" w:type="dxa"/>
        <w:tblInd w:w="-147" w:type="dxa"/>
        <w:tblLook w:val="04A0" w:firstRow="1" w:lastRow="0" w:firstColumn="1" w:lastColumn="0" w:noHBand="0" w:noVBand="1"/>
      </w:tblPr>
      <w:tblGrid>
        <w:gridCol w:w="483"/>
        <w:gridCol w:w="9865"/>
      </w:tblGrid>
      <w:tr w:rsidR="004F3892" w14:paraId="66318BE8" w14:textId="77777777" w:rsidTr="00F67DBF">
        <w:tc>
          <w:tcPr>
            <w:tcW w:w="483" w:type="dxa"/>
          </w:tcPr>
          <w:p w14:paraId="27251FD6" w14:textId="4A9C8E5F" w:rsidR="004F3892" w:rsidRDefault="00BB6187"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1</w:t>
            </w:r>
          </w:p>
        </w:tc>
        <w:tc>
          <w:tcPr>
            <w:tcW w:w="9865" w:type="dxa"/>
          </w:tcPr>
          <w:p w14:paraId="3993C8A6" w14:textId="0139F2FB" w:rsidR="004F3892" w:rsidRDefault="0044593B"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1216" behindDoc="0" locked="0" layoutInCell="1" allowOverlap="1" wp14:anchorId="39D319D5" wp14:editId="709C31D0">
                  <wp:simplePos x="0" y="0"/>
                  <wp:positionH relativeFrom="column">
                    <wp:posOffset>4057393</wp:posOffset>
                  </wp:positionH>
                  <wp:positionV relativeFrom="paragraph">
                    <wp:posOffset>419838</wp:posOffset>
                  </wp:positionV>
                  <wp:extent cx="1637270" cy="1521865"/>
                  <wp:effectExtent l="19050" t="19050" r="20320" b="215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grayscl/>
                            <a:extLst>
                              <a:ext uri="{28A0092B-C50C-407E-A947-70E740481C1C}">
                                <a14:useLocalDpi xmlns:a14="http://schemas.microsoft.com/office/drawing/2010/main" val="0"/>
                              </a:ext>
                            </a:extLst>
                          </a:blip>
                          <a:srcRect/>
                          <a:stretch>
                            <a:fillRect/>
                          </a:stretch>
                        </pic:blipFill>
                        <pic:spPr bwMode="auto">
                          <a:xfrm>
                            <a:off x="0" y="0"/>
                            <a:ext cx="1640457" cy="1524828"/>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691F6D" w:rsidRPr="00691F6D">
              <w:rPr>
                <w:rFonts w:ascii="Century Gothic" w:hAnsi="Century Gothic" w:cs="Cavolini"/>
                <w:sz w:val="24"/>
                <w:szCs w:val="24"/>
              </w:rPr>
              <w:t>Se vierten en el embudo de decantación 4 ml de Tolueno, 3 ml de Formamida, 2 ml de Diclorometano y 1 ml de Cloroformo. Las densidades de estos líquidos se muestran en la siguiente tabla</w:t>
            </w:r>
            <w:r w:rsidR="00691F6D">
              <w:rPr>
                <w:rFonts w:ascii="Century Gothic" w:hAnsi="Century Gothic" w:cs="Cavolini"/>
                <w:sz w:val="24"/>
                <w:szCs w:val="24"/>
              </w:rPr>
              <w:t>.</w:t>
            </w: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7"/>
              <w:gridCol w:w="1957"/>
            </w:tblGrid>
            <w:tr w:rsidR="001214D8" w14:paraId="6DBFE59D" w14:textId="77777777" w:rsidTr="001214D8">
              <w:trPr>
                <w:trHeight w:val="226"/>
              </w:trPr>
              <w:tc>
                <w:tcPr>
                  <w:tcW w:w="1817" w:type="dxa"/>
                </w:tcPr>
                <w:p w14:paraId="061EFDFC" w14:textId="77777777" w:rsidR="001214D8" w:rsidRPr="001214D8" w:rsidRDefault="001214D8" w:rsidP="001214D8">
                  <w:pPr>
                    <w:jc w:val="center"/>
                    <w:rPr>
                      <w:rFonts w:ascii="Century Gothic" w:hAnsi="Century Gothic" w:cs="Arial"/>
                    </w:rPr>
                  </w:pPr>
                  <w:r w:rsidRPr="001214D8">
                    <w:rPr>
                      <w:rFonts w:ascii="Century Gothic" w:hAnsi="Century Gothic" w:cs="Arial"/>
                    </w:rPr>
                    <w:t>Líquido</w:t>
                  </w:r>
                </w:p>
              </w:tc>
              <w:tc>
                <w:tcPr>
                  <w:tcW w:w="1957" w:type="dxa"/>
                </w:tcPr>
                <w:p w14:paraId="6E026A96" w14:textId="77777777" w:rsidR="001214D8" w:rsidRPr="001214D8" w:rsidRDefault="001214D8" w:rsidP="001214D8">
                  <w:pPr>
                    <w:jc w:val="center"/>
                    <w:rPr>
                      <w:rFonts w:ascii="Century Gothic" w:hAnsi="Century Gothic" w:cs="Arial"/>
                    </w:rPr>
                  </w:pPr>
                  <w:r w:rsidRPr="001214D8">
                    <w:rPr>
                      <w:rFonts w:ascii="Century Gothic" w:hAnsi="Century Gothic" w:cs="Arial"/>
                    </w:rPr>
                    <w:t>Densidad g/ml</w:t>
                  </w:r>
                </w:p>
              </w:tc>
            </w:tr>
            <w:tr w:rsidR="001214D8" w14:paraId="0D870677" w14:textId="77777777" w:rsidTr="001214D8">
              <w:trPr>
                <w:trHeight w:val="221"/>
              </w:trPr>
              <w:tc>
                <w:tcPr>
                  <w:tcW w:w="1817" w:type="dxa"/>
                </w:tcPr>
                <w:p w14:paraId="75D8B23E" w14:textId="77777777" w:rsidR="001214D8" w:rsidRPr="001214D8" w:rsidRDefault="001214D8" w:rsidP="001214D8">
                  <w:pPr>
                    <w:jc w:val="both"/>
                    <w:rPr>
                      <w:rFonts w:ascii="Century Gothic" w:hAnsi="Century Gothic" w:cs="Arial"/>
                    </w:rPr>
                  </w:pPr>
                  <w:r w:rsidRPr="001214D8">
                    <w:rPr>
                      <w:rFonts w:ascii="Century Gothic" w:hAnsi="Century Gothic" w:cs="Arial"/>
                    </w:rPr>
                    <w:t>Cloroformo</w:t>
                  </w:r>
                </w:p>
              </w:tc>
              <w:tc>
                <w:tcPr>
                  <w:tcW w:w="1957" w:type="dxa"/>
                </w:tcPr>
                <w:p w14:paraId="153AD842" w14:textId="77777777" w:rsidR="001214D8" w:rsidRPr="001214D8" w:rsidRDefault="001214D8" w:rsidP="001214D8">
                  <w:pPr>
                    <w:jc w:val="center"/>
                    <w:rPr>
                      <w:rFonts w:ascii="Century Gothic" w:hAnsi="Century Gothic" w:cs="Arial"/>
                    </w:rPr>
                  </w:pPr>
                  <w:r w:rsidRPr="001214D8">
                    <w:rPr>
                      <w:rFonts w:ascii="Century Gothic" w:hAnsi="Century Gothic" w:cs="Arial"/>
                    </w:rPr>
                    <w:t>1,486</w:t>
                  </w:r>
                </w:p>
              </w:tc>
            </w:tr>
            <w:tr w:rsidR="001214D8" w14:paraId="3EB99089" w14:textId="77777777" w:rsidTr="001214D8">
              <w:trPr>
                <w:trHeight w:val="226"/>
              </w:trPr>
              <w:tc>
                <w:tcPr>
                  <w:tcW w:w="1817" w:type="dxa"/>
                </w:tcPr>
                <w:p w14:paraId="100FB656" w14:textId="77777777" w:rsidR="001214D8" w:rsidRPr="001214D8" w:rsidRDefault="001214D8" w:rsidP="001214D8">
                  <w:pPr>
                    <w:jc w:val="both"/>
                    <w:rPr>
                      <w:rFonts w:ascii="Century Gothic" w:hAnsi="Century Gothic" w:cs="Arial"/>
                    </w:rPr>
                  </w:pPr>
                  <w:r w:rsidRPr="001214D8">
                    <w:rPr>
                      <w:rFonts w:ascii="Century Gothic" w:hAnsi="Century Gothic" w:cs="Arial"/>
                    </w:rPr>
                    <w:t>Diclorometano</w:t>
                  </w:r>
                </w:p>
              </w:tc>
              <w:tc>
                <w:tcPr>
                  <w:tcW w:w="1957" w:type="dxa"/>
                </w:tcPr>
                <w:p w14:paraId="45D2B013" w14:textId="77777777" w:rsidR="001214D8" w:rsidRPr="001214D8" w:rsidRDefault="001214D8" w:rsidP="001214D8">
                  <w:pPr>
                    <w:jc w:val="center"/>
                    <w:rPr>
                      <w:rFonts w:ascii="Century Gothic" w:hAnsi="Century Gothic" w:cs="Arial"/>
                    </w:rPr>
                  </w:pPr>
                  <w:r w:rsidRPr="001214D8">
                    <w:rPr>
                      <w:rFonts w:ascii="Century Gothic" w:hAnsi="Century Gothic" w:cs="Arial"/>
                    </w:rPr>
                    <w:t>1,325</w:t>
                  </w:r>
                </w:p>
              </w:tc>
            </w:tr>
            <w:tr w:rsidR="001214D8" w14:paraId="001BB831" w14:textId="77777777" w:rsidTr="001214D8">
              <w:trPr>
                <w:trHeight w:val="226"/>
              </w:trPr>
              <w:tc>
                <w:tcPr>
                  <w:tcW w:w="1817" w:type="dxa"/>
                </w:tcPr>
                <w:p w14:paraId="6FEAA41E" w14:textId="77777777" w:rsidR="001214D8" w:rsidRPr="001214D8" w:rsidRDefault="001214D8" w:rsidP="001214D8">
                  <w:pPr>
                    <w:jc w:val="both"/>
                    <w:rPr>
                      <w:rFonts w:ascii="Century Gothic" w:hAnsi="Century Gothic" w:cs="Arial"/>
                    </w:rPr>
                  </w:pPr>
                  <w:r w:rsidRPr="001214D8">
                    <w:rPr>
                      <w:rFonts w:ascii="Century Gothic" w:hAnsi="Century Gothic" w:cs="Arial"/>
                    </w:rPr>
                    <w:t>Formamida</w:t>
                  </w:r>
                </w:p>
              </w:tc>
              <w:tc>
                <w:tcPr>
                  <w:tcW w:w="1957" w:type="dxa"/>
                </w:tcPr>
                <w:p w14:paraId="17A716A0" w14:textId="77777777" w:rsidR="001214D8" w:rsidRPr="001214D8" w:rsidRDefault="001214D8" w:rsidP="001214D8">
                  <w:pPr>
                    <w:jc w:val="center"/>
                    <w:rPr>
                      <w:rFonts w:ascii="Century Gothic" w:hAnsi="Century Gothic" w:cs="Arial"/>
                    </w:rPr>
                  </w:pPr>
                  <w:r w:rsidRPr="001214D8">
                    <w:rPr>
                      <w:rFonts w:ascii="Century Gothic" w:hAnsi="Century Gothic" w:cs="Arial"/>
                    </w:rPr>
                    <w:t>1,134</w:t>
                  </w:r>
                </w:p>
              </w:tc>
            </w:tr>
            <w:tr w:rsidR="001214D8" w14:paraId="46CA960F" w14:textId="77777777" w:rsidTr="001214D8">
              <w:trPr>
                <w:trHeight w:val="221"/>
              </w:trPr>
              <w:tc>
                <w:tcPr>
                  <w:tcW w:w="1817" w:type="dxa"/>
                </w:tcPr>
                <w:p w14:paraId="4275EEE4" w14:textId="77777777" w:rsidR="001214D8" w:rsidRPr="001214D8" w:rsidRDefault="001214D8" w:rsidP="001214D8">
                  <w:pPr>
                    <w:jc w:val="both"/>
                    <w:rPr>
                      <w:rFonts w:ascii="Century Gothic" w:hAnsi="Century Gothic" w:cs="Arial"/>
                    </w:rPr>
                  </w:pPr>
                  <w:r w:rsidRPr="001214D8">
                    <w:rPr>
                      <w:rFonts w:ascii="Century Gothic" w:hAnsi="Century Gothic" w:cs="Arial"/>
                    </w:rPr>
                    <w:t>Tolueno</w:t>
                  </w:r>
                </w:p>
              </w:tc>
              <w:tc>
                <w:tcPr>
                  <w:tcW w:w="1957" w:type="dxa"/>
                </w:tcPr>
                <w:p w14:paraId="415A786C" w14:textId="77777777" w:rsidR="001214D8" w:rsidRPr="001214D8" w:rsidRDefault="001214D8" w:rsidP="001214D8">
                  <w:pPr>
                    <w:jc w:val="center"/>
                    <w:rPr>
                      <w:rFonts w:ascii="Century Gothic" w:hAnsi="Century Gothic" w:cs="Arial"/>
                    </w:rPr>
                  </w:pPr>
                  <w:r w:rsidRPr="001214D8">
                    <w:rPr>
                      <w:rFonts w:ascii="Century Gothic" w:hAnsi="Century Gothic" w:cs="Arial"/>
                    </w:rPr>
                    <w:t>0,867</w:t>
                  </w:r>
                </w:p>
              </w:tc>
            </w:tr>
          </w:tbl>
          <w:p w14:paraId="7F4C7981" w14:textId="77777777" w:rsidR="00D34D08" w:rsidRPr="00D34D08" w:rsidRDefault="00D34D08" w:rsidP="00D34D08">
            <w:pPr>
              <w:autoSpaceDE w:val="0"/>
              <w:autoSpaceDN w:val="0"/>
              <w:adjustRightInd w:val="0"/>
              <w:spacing w:line="0" w:lineRule="atLeast"/>
              <w:jc w:val="both"/>
              <w:rPr>
                <w:rFonts w:ascii="Century Gothic" w:hAnsi="Century Gothic" w:cs="Cavolini"/>
                <w:sz w:val="24"/>
                <w:szCs w:val="24"/>
              </w:rPr>
            </w:pPr>
            <w:r w:rsidRPr="00D34D08">
              <w:rPr>
                <w:rFonts w:ascii="Century Gothic" w:hAnsi="Century Gothic" w:cs="Cavolini"/>
                <w:sz w:val="24"/>
                <w:szCs w:val="24"/>
              </w:rPr>
              <w:t>Si luego de un tiempo de reposo se abre la llave del embudo se obtiene primero:</w:t>
            </w:r>
          </w:p>
          <w:p w14:paraId="33DE4A5E" w14:textId="4DE29964" w:rsidR="00D34D08" w:rsidRPr="00D34D08" w:rsidRDefault="00D34D08" w:rsidP="00D34D08">
            <w:pPr>
              <w:autoSpaceDE w:val="0"/>
              <w:autoSpaceDN w:val="0"/>
              <w:adjustRightInd w:val="0"/>
              <w:spacing w:line="0" w:lineRule="atLeast"/>
              <w:jc w:val="both"/>
              <w:rPr>
                <w:rFonts w:ascii="Century Gothic" w:hAnsi="Century Gothic" w:cs="Cavolini"/>
                <w:sz w:val="24"/>
                <w:szCs w:val="24"/>
              </w:rPr>
            </w:pPr>
            <w:r w:rsidRPr="00D34D08">
              <w:rPr>
                <w:rFonts w:ascii="Century Gothic" w:hAnsi="Century Gothic" w:cs="Cavolini"/>
                <w:sz w:val="24"/>
                <w:szCs w:val="24"/>
              </w:rPr>
              <w:t xml:space="preserve">A. </w:t>
            </w:r>
            <w:r>
              <w:rPr>
                <w:rFonts w:ascii="Century Gothic" w:hAnsi="Century Gothic" w:cs="Cavolini"/>
                <w:sz w:val="24"/>
                <w:szCs w:val="24"/>
              </w:rPr>
              <w:t>T</w:t>
            </w:r>
            <w:r w:rsidRPr="00D34D08">
              <w:rPr>
                <w:rFonts w:ascii="Century Gothic" w:hAnsi="Century Gothic" w:cs="Cavolini"/>
                <w:sz w:val="24"/>
                <w:szCs w:val="24"/>
              </w:rPr>
              <w:t>olueno</w:t>
            </w:r>
          </w:p>
          <w:p w14:paraId="71D7BF67" w14:textId="2D68F297" w:rsidR="00D34D08" w:rsidRPr="00D34D08" w:rsidRDefault="00D34D08" w:rsidP="00D34D08">
            <w:pPr>
              <w:autoSpaceDE w:val="0"/>
              <w:autoSpaceDN w:val="0"/>
              <w:adjustRightInd w:val="0"/>
              <w:spacing w:line="0" w:lineRule="atLeast"/>
              <w:jc w:val="both"/>
              <w:rPr>
                <w:rFonts w:ascii="Century Gothic" w:hAnsi="Century Gothic" w:cs="Cavolini"/>
                <w:sz w:val="24"/>
                <w:szCs w:val="24"/>
              </w:rPr>
            </w:pPr>
            <w:r w:rsidRPr="00D34D08">
              <w:rPr>
                <w:rFonts w:ascii="Century Gothic" w:hAnsi="Century Gothic" w:cs="Cavolini"/>
                <w:sz w:val="24"/>
                <w:szCs w:val="24"/>
              </w:rPr>
              <w:t xml:space="preserve">B. </w:t>
            </w:r>
            <w:r>
              <w:rPr>
                <w:rFonts w:ascii="Century Gothic" w:hAnsi="Century Gothic" w:cs="Cavolini"/>
                <w:sz w:val="24"/>
                <w:szCs w:val="24"/>
              </w:rPr>
              <w:t>F</w:t>
            </w:r>
            <w:r w:rsidRPr="00D34D08">
              <w:rPr>
                <w:rFonts w:ascii="Century Gothic" w:hAnsi="Century Gothic" w:cs="Cavolini"/>
                <w:sz w:val="24"/>
                <w:szCs w:val="24"/>
              </w:rPr>
              <w:t>ormamida</w:t>
            </w:r>
          </w:p>
          <w:p w14:paraId="7CD6C8A7" w14:textId="687971E4" w:rsidR="00D34D08" w:rsidRPr="00D34D08" w:rsidRDefault="00D34D08" w:rsidP="00D34D08">
            <w:pPr>
              <w:autoSpaceDE w:val="0"/>
              <w:autoSpaceDN w:val="0"/>
              <w:adjustRightInd w:val="0"/>
              <w:spacing w:line="0" w:lineRule="atLeast"/>
              <w:jc w:val="both"/>
              <w:rPr>
                <w:rFonts w:ascii="Century Gothic" w:hAnsi="Century Gothic" w:cs="Cavolini"/>
                <w:sz w:val="24"/>
                <w:szCs w:val="24"/>
              </w:rPr>
            </w:pPr>
            <w:r w:rsidRPr="00D34D08">
              <w:rPr>
                <w:rFonts w:ascii="Century Gothic" w:hAnsi="Century Gothic" w:cs="Cavolini"/>
                <w:sz w:val="24"/>
                <w:szCs w:val="24"/>
              </w:rPr>
              <w:t xml:space="preserve">C. </w:t>
            </w:r>
            <w:r>
              <w:rPr>
                <w:rFonts w:ascii="Century Gothic" w:hAnsi="Century Gothic" w:cs="Cavolini"/>
                <w:sz w:val="24"/>
                <w:szCs w:val="24"/>
              </w:rPr>
              <w:t>D</w:t>
            </w:r>
            <w:r w:rsidRPr="00D34D08">
              <w:rPr>
                <w:rFonts w:ascii="Century Gothic" w:hAnsi="Century Gothic" w:cs="Cavolini"/>
                <w:sz w:val="24"/>
                <w:szCs w:val="24"/>
              </w:rPr>
              <w:t>iclorometano</w:t>
            </w:r>
          </w:p>
          <w:p w14:paraId="564312B5" w14:textId="517291E7" w:rsidR="00691F6D" w:rsidRDefault="00D34D08" w:rsidP="00D34D08">
            <w:pPr>
              <w:autoSpaceDE w:val="0"/>
              <w:autoSpaceDN w:val="0"/>
              <w:adjustRightInd w:val="0"/>
              <w:spacing w:line="0" w:lineRule="atLeast"/>
              <w:jc w:val="both"/>
              <w:rPr>
                <w:rFonts w:ascii="Century Gothic" w:hAnsi="Century Gothic" w:cs="Cavolini"/>
                <w:sz w:val="24"/>
                <w:szCs w:val="24"/>
              </w:rPr>
            </w:pPr>
            <w:r w:rsidRPr="00D34D08">
              <w:rPr>
                <w:rFonts w:ascii="Century Gothic" w:hAnsi="Century Gothic" w:cs="Cavolini"/>
                <w:sz w:val="24"/>
                <w:szCs w:val="24"/>
              </w:rPr>
              <w:lastRenderedPageBreak/>
              <w:t xml:space="preserve">D. </w:t>
            </w:r>
            <w:r>
              <w:rPr>
                <w:rFonts w:ascii="Century Gothic" w:hAnsi="Century Gothic" w:cs="Cavolini"/>
                <w:sz w:val="24"/>
                <w:szCs w:val="24"/>
              </w:rPr>
              <w:t>C</w:t>
            </w:r>
            <w:r w:rsidRPr="00D34D08">
              <w:rPr>
                <w:rFonts w:ascii="Century Gothic" w:hAnsi="Century Gothic" w:cs="Cavolini"/>
                <w:sz w:val="24"/>
                <w:szCs w:val="24"/>
              </w:rPr>
              <w:t>loroformo</w:t>
            </w:r>
          </w:p>
        </w:tc>
      </w:tr>
      <w:tr w:rsidR="004F3892" w14:paraId="08525414" w14:textId="77777777" w:rsidTr="00F67DBF">
        <w:tc>
          <w:tcPr>
            <w:tcW w:w="483" w:type="dxa"/>
          </w:tcPr>
          <w:p w14:paraId="15D1418A" w14:textId="3379A24C" w:rsidR="004F3892" w:rsidRDefault="00A701D8" w:rsidP="004F3892">
            <w:pPr>
              <w:autoSpaceDE w:val="0"/>
              <w:autoSpaceDN w:val="0"/>
              <w:adjustRightInd w:val="0"/>
              <w:spacing w:line="0" w:lineRule="atLeast"/>
              <w:jc w:val="both"/>
              <w:rPr>
                <w:rFonts w:ascii="Century Gothic" w:hAnsi="Century Gothic" w:cs="Cavolini"/>
                <w:sz w:val="24"/>
                <w:szCs w:val="24"/>
              </w:rPr>
            </w:pPr>
            <w:r w:rsidRPr="00476D37">
              <w:rPr>
                <w:rFonts w:ascii="Century Gothic" w:hAnsi="Century Gothic"/>
                <w:noProof/>
                <w:sz w:val="24"/>
                <w:szCs w:val="24"/>
              </w:rPr>
              <w:lastRenderedPageBreak/>
              <mc:AlternateContent>
                <mc:Choice Requires="wps">
                  <w:drawing>
                    <wp:anchor distT="45720" distB="45720" distL="114300" distR="114300" simplePos="0" relativeHeight="252043264" behindDoc="0" locked="0" layoutInCell="1" allowOverlap="1" wp14:anchorId="5097F4CF" wp14:editId="0EF7F7BD">
                      <wp:simplePos x="0" y="0"/>
                      <wp:positionH relativeFrom="page">
                        <wp:posOffset>-570865</wp:posOffset>
                      </wp:positionH>
                      <wp:positionV relativeFrom="paragraph">
                        <wp:posOffset>521335</wp:posOffset>
                      </wp:positionV>
                      <wp:extent cx="409832" cy="4249179"/>
                      <wp:effectExtent l="152400" t="152400" r="200025" b="170815"/>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832" cy="4249179"/>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7880FF7A" w14:textId="77777777" w:rsidR="00294FDD" w:rsidRPr="00212865" w:rsidRDefault="00294FDD" w:rsidP="00294FD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97F4CF" id="_x0000_t202" coordsize="21600,21600" o:spt="202" path="m,l,21600r21600,l21600,xe">
                      <v:stroke joinstyle="miter"/>
                      <v:path gradientshapeok="t" o:connecttype="rect"/>
                    </v:shapetype>
                    <v:shape id="_x0000_s1032" type="#_x0000_t202" style="position:absolute;left:0;text-align:left;margin-left:-44.95pt;margin-top:41.05pt;width:32.25pt;height:334.6pt;z-index:252043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" fillcolor="window" strokecolor="#e8f177" strokeweight="1pt">
                      <v:stroke dashstyle="longDash"/>
                      <v:textbox style="layout-flow:vertical;mso-layout-flow-alt:bottom-to-top">
                        <w:txbxContent>
                          <w:p w14:paraId="7880FF7A" w14:textId="77777777" w:rsidR="00294FDD" w:rsidRPr="00212865" w:rsidRDefault="00294FDD" w:rsidP="00294FD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page"/>
                    </v:shape>
                  </w:pict>
                </mc:Fallback>
              </mc:AlternateContent>
            </w:r>
            <w:r w:rsidR="00BB6187">
              <w:rPr>
                <w:rFonts w:ascii="Century Gothic" w:hAnsi="Century Gothic" w:cs="Cavolini"/>
                <w:sz w:val="24"/>
                <w:szCs w:val="24"/>
              </w:rPr>
              <w:t>2</w:t>
            </w:r>
          </w:p>
        </w:tc>
        <w:tc>
          <w:tcPr>
            <w:tcW w:w="9865" w:type="dxa"/>
          </w:tcPr>
          <w:p w14:paraId="50228EF1" w14:textId="77777777" w:rsidR="004F3892" w:rsidRDefault="001178DB" w:rsidP="001178DB">
            <w:pPr>
              <w:autoSpaceDE w:val="0"/>
              <w:autoSpaceDN w:val="0"/>
              <w:adjustRightInd w:val="0"/>
              <w:spacing w:line="0" w:lineRule="atLeast"/>
              <w:jc w:val="both"/>
              <w:rPr>
                <w:rFonts w:ascii="Century Gothic" w:hAnsi="Century Gothic" w:cs="Cavolini"/>
                <w:sz w:val="24"/>
                <w:szCs w:val="24"/>
              </w:rPr>
            </w:pPr>
            <w:r w:rsidRPr="001178DB">
              <w:rPr>
                <w:rFonts w:ascii="Century Gothic" w:hAnsi="Century Gothic" w:cs="Cavolini"/>
                <w:sz w:val="24"/>
                <w:szCs w:val="24"/>
              </w:rPr>
              <w:t>En la siguiente tabla se presentan dos propiedades físicas de algunos contaminantes orgánicos del agua</w:t>
            </w:r>
            <w:r>
              <w:rPr>
                <w:rFonts w:ascii="Century Gothic" w:hAnsi="Century Gothic" w:cs="Cavolini"/>
                <w:sz w:val="24"/>
                <w:szCs w:val="24"/>
              </w:rPr>
              <w:t>:</w:t>
            </w:r>
          </w:p>
          <w:p w14:paraId="1FD4CF05" w14:textId="49574187" w:rsidR="001178DB" w:rsidRDefault="00804277" w:rsidP="00804277">
            <w:pPr>
              <w:autoSpaceDE w:val="0"/>
              <w:autoSpaceDN w:val="0"/>
              <w:adjustRightInd w:val="0"/>
              <w:spacing w:line="0" w:lineRule="atLeast"/>
              <w:jc w:val="center"/>
              <w:rPr>
                <w:rFonts w:ascii="Century Gothic" w:hAnsi="Century Gothic" w:cs="Cavolini"/>
                <w:sz w:val="24"/>
                <w:szCs w:val="24"/>
              </w:rPr>
            </w:pPr>
            <w:r>
              <w:object w:dxaOrig="10065" w:dyaOrig="2745" w14:anchorId="101EC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399.35pt;height:108.5pt" o:ole="">
                  <v:imagedata r:id="rId14" o:title=""/>
                </v:shape>
                <o:OLEObject Type="Embed" ProgID="PBrush" ShapeID="_x0000_i1099" DrawAspect="Content" ObjectID="_1686135520" r:id="rId15"/>
              </w:object>
            </w:r>
          </w:p>
          <w:p w14:paraId="2F332A3B" w14:textId="498C2553" w:rsidR="00B72ABD" w:rsidRDefault="00B72ABD" w:rsidP="00B72ABD">
            <w:pPr>
              <w:autoSpaceDE w:val="0"/>
              <w:autoSpaceDN w:val="0"/>
              <w:adjustRightInd w:val="0"/>
              <w:spacing w:line="0" w:lineRule="atLeast"/>
              <w:jc w:val="both"/>
              <w:rPr>
                <w:rFonts w:ascii="Century Gothic" w:hAnsi="Century Gothic" w:cs="Cavolini"/>
                <w:sz w:val="24"/>
                <w:szCs w:val="24"/>
              </w:rPr>
            </w:pPr>
            <w:r w:rsidRPr="00B72ABD">
              <w:rPr>
                <w:rFonts w:ascii="Century Gothic" w:hAnsi="Century Gothic" w:cs="Cavolini"/>
                <w:sz w:val="24"/>
                <w:szCs w:val="24"/>
              </w:rPr>
              <w:t>Una muestra de agua que contiene dichas sustancias se calienta hasta 78°C. De acuerdo con lo anterior, es correcto afirmar que después del calentamiento las sustancias que aún permanecen en la muestra son</w:t>
            </w:r>
            <w:r>
              <w:rPr>
                <w:rFonts w:ascii="Century Gothic" w:hAnsi="Century Gothic" w:cs="Cavolini"/>
                <w:sz w:val="24"/>
                <w:szCs w:val="24"/>
              </w:rPr>
              <w:t>:</w:t>
            </w:r>
          </w:p>
          <w:p w14:paraId="62BB196B" w14:textId="3D649494" w:rsidR="00B72ABD" w:rsidRPr="00B72ABD" w:rsidRDefault="00B72ABD" w:rsidP="00B72ABD">
            <w:pPr>
              <w:autoSpaceDE w:val="0"/>
              <w:autoSpaceDN w:val="0"/>
              <w:adjustRightInd w:val="0"/>
              <w:spacing w:line="0" w:lineRule="atLeast"/>
              <w:jc w:val="both"/>
              <w:rPr>
                <w:rFonts w:ascii="Century Gothic" w:hAnsi="Century Gothic" w:cs="Cavolini"/>
                <w:sz w:val="24"/>
                <w:szCs w:val="24"/>
              </w:rPr>
            </w:pPr>
          </w:p>
          <w:p w14:paraId="58E7DDD8" w14:textId="6850337E" w:rsidR="00B72ABD" w:rsidRPr="00B72ABD" w:rsidRDefault="00B72ABD" w:rsidP="00B72ABD">
            <w:pPr>
              <w:autoSpaceDE w:val="0"/>
              <w:autoSpaceDN w:val="0"/>
              <w:adjustRightInd w:val="0"/>
              <w:spacing w:line="0" w:lineRule="atLeast"/>
              <w:jc w:val="both"/>
              <w:rPr>
                <w:rFonts w:ascii="Century Gothic" w:hAnsi="Century Gothic" w:cs="Cavolini"/>
                <w:sz w:val="24"/>
                <w:szCs w:val="24"/>
              </w:rPr>
            </w:pPr>
            <w:r w:rsidRPr="00B72ABD">
              <w:rPr>
                <w:rFonts w:ascii="Century Gothic" w:hAnsi="Century Gothic" w:cs="Cavolini"/>
                <w:sz w:val="24"/>
                <w:szCs w:val="24"/>
              </w:rPr>
              <w:t>A. tolueno, benceno y tetracloruro de carbono</w:t>
            </w:r>
          </w:p>
          <w:p w14:paraId="52367B17" w14:textId="77777777" w:rsidR="00B72ABD" w:rsidRPr="00B72ABD" w:rsidRDefault="00B72ABD" w:rsidP="00B72ABD">
            <w:pPr>
              <w:autoSpaceDE w:val="0"/>
              <w:autoSpaceDN w:val="0"/>
              <w:adjustRightInd w:val="0"/>
              <w:spacing w:line="0" w:lineRule="atLeast"/>
              <w:jc w:val="both"/>
              <w:rPr>
                <w:rFonts w:ascii="Century Gothic" w:hAnsi="Century Gothic" w:cs="Cavolini"/>
                <w:sz w:val="24"/>
                <w:szCs w:val="24"/>
              </w:rPr>
            </w:pPr>
            <w:r w:rsidRPr="00B72ABD">
              <w:rPr>
                <w:rFonts w:ascii="Century Gothic" w:hAnsi="Century Gothic" w:cs="Cavolini"/>
                <w:sz w:val="24"/>
                <w:szCs w:val="24"/>
              </w:rPr>
              <w:t>B. xileno, tolueno y benceno</w:t>
            </w:r>
          </w:p>
          <w:p w14:paraId="0F1CF01C" w14:textId="77777777" w:rsidR="00B72ABD" w:rsidRPr="00B72ABD" w:rsidRDefault="00B72ABD" w:rsidP="00B72ABD">
            <w:pPr>
              <w:autoSpaceDE w:val="0"/>
              <w:autoSpaceDN w:val="0"/>
              <w:adjustRightInd w:val="0"/>
              <w:spacing w:line="0" w:lineRule="atLeast"/>
              <w:jc w:val="both"/>
              <w:rPr>
                <w:rFonts w:ascii="Century Gothic" w:hAnsi="Century Gothic" w:cs="Cavolini"/>
                <w:sz w:val="24"/>
                <w:szCs w:val="24"/>
              </w:rPr>
            </w:pPr>
            <w:r w:rsidRPr="00B72ABD">
              <w:rPr>
                <w:rFonts w:ascii="Century Gothic" w:hAnsi="Century Gothic" w:cs="Cavolini"/>
                <w:sz w:val="24"/>
                <w:szCs w:val="24"/>
              </w:rPr>
              <w:t>C. xileno, tetracloruro de carbono y cloroformo</w:t>
            </w:r>
          </w:p>
          <w:p w14:paraId="17CC0115" w14:textId="57324222" w:rsidR="001178DB" w:rsidRDefault="00B72ABD" w:rsidP="0032744C">
            <w:pPr>
              <w:autoSpaceDE w:val="0"/>
              <w:autoSpaceDN w:val="0"/>
              <w:adjustRightInd w:val="0"/>
              <w:spacing w:line="0" w:lineRule="atLeast"/>
              <w:jc w:val="both"/>
              <w:rPr>
                <w:rFonts w:ascii="Century Gothic" w:hAnsi="Century Gothic" w:cs="Cavolini"/>
                <w:sz w:val="24"/>
                <w:szCs w:val="24"/>
              </w:rPr>
            </w:pPr>
            <w:r w:rsidRPr="00B72ABD">
              <w:rPr>
                <w:rFonts w:ascii="Century Gothic" w:hAnsi="Century Gothic" w:cs="Cavolini"/>
                <w:sz w:val="24"/>
                <w:szCs w:val="24"/>
              </w:rPr>
              <w:t>D. cloroformo, benceno y xileno</w:t>
            </w:r>
          </w:p>
        </w:tc>
      </w:tr>
      <w:tr w:rsidR="004F3892" w14:paraId="3D8BB33C" w14:textId="77777777" w:rsidTr="00F67DBF">
        <w:tc>
          <w:tcPr>
            <w:tcW w:w="483" w:type="dxa"/>
          </w:tcPr>
          <w:p w14:paraId="597047C0" w14:textId="3B0940A6" w:rsidR="004F3892" w:rsidRDefault="00BB6187"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3</w:t>
            </w:r>
          </w:p>
        </w:tc>
        <w:tc>
          <w:tcPr>
            <w:tcW w:w="9865" w:type="dxa"/>
          </w:tcPr>
          <w:p w14:paraId="4623CE3C" w14:textId="475EEA56" w:rsidR="00CF4653" w:rsidRPr="00CF4653" w:rsidRDefault="00CF4653" w:rsidP="00CF4653">
            <w:pPr>
              <w:autoSpaceDE w:val="0"/>
              <w:autoSpaceDN w:val="0"/>
              <w:adjustRightInd w:val="0"/>
              <w:spacing w:line="0" w:lineRule="atLeast"/>
              <w:jc w:val="both"/>
              <w:rPr>
                <w:rFonts w:ascii="Century Gothic" w:hAnsi="Century Gothic" w:cs="Cavolini"/>
                <w:sz w:val="24"/>
                <w:szCs w:val="24"/>
              </w:rPr>
            </w:pPr>
            <w:r w:rsidRPr="00CF4653">
              <w:rPr>
                <w:rFonts w:ascii="Century Gothic" w:hAnsi="Century Gothic" w:cs="Cavolini"/>
                <w:sz w:val="24"/>
                <w:szCs w:val="24"/>
              </w:rPr>
              <w:t xml:space="preserve">El Barniz es una Disolución de una sustancia </w:t>
            </w:r>
            <w:r w:rsidR="008E0609" w:rsidRPr="00CF4653">
              <w:rPr>
                <w:rFonts w:ascii="Century Gothic" w:hAnsi="Century Gothic" w:cs="Cavolini"/>
                <w:sz w:val="24"/>
                <w:szCs w:val="24"/>
              </w:rPr>
              <w:t>Polímero</w:t>
            </w:r>
            <w:r w:rsidRPr="00CF4653">
              <w:rPr>
                <w:rFonts w:ascii="Century Gothic" w:hAnsi="Century Gothic" w:cs="Cavolini"/>
                <w:sz w:val="24"/>
                <w:szCs w:val="24"/>
              </w:rPr>
              <w:t xml:space="preserve"> conocida como resina en un </w:t>
            </w:r>
            <w:r>
              <w:rPr>
                <w:rFonts w:ascii="Century Gothic" w:hAnsi="Century Gothic" w:cs="Cavolini"/>
                <w:sz w:val="24"/>
                <w:szCs w:val="24"/>
              </w:rPr>
              <w:t>Lí</w:t>
            </w:r>
            <w:r w:rsidRPr="00CF4653">
              <w:rPr>
                <w:rFonts w:ascii="Century Gothic" w:hAnsi="Century Gothic" w:cs="Cavolini"/>
                <w:sz w:val="24"/>
                <w:szCs w:val="24"/>
              </w:rPr>
              <w:t>quido</w:t>
            </w:r>
            <w:r w:rsidRPr="00CF4653">
              <w:rPr>
                <w:rFonts w:ascii="Century Gothic" w:hAnsi="Century Gothic" w:cs="Cavolini"/>
                <w:sz w:val="24"/>
                <w:szCs w:val="24"/>
              </w:rPr>
              <w:t xml:space="preserve"> de alta Volatilidad. Si se decide separar el Polímero de la mezcla es </w:t>
            </w:r>
          </w:p>
          <w:p w14:paraId="66AB9CC6" w14:textId="0A963B04" w:rsidR="00CF4653" w:rsidRDefault="00CF4653" w:rsidP="00CF4653">
            <w:pPr>
              <w:autoSpaceDE w:val="0"/>
              <w:autoSpaceDN w:val="0"/>
              <w:adjustRightInd w:val="0"/>
              <w:spacing w:line="0" w:lineRule="atLeast"/>
              <w:jc w:val="both"/>
              <w:rPr>
                <w:rFonts w:ascii="Century Gothic" w:hAnsi="Century Gothic" w:cs="Cavolini"/>
                <w:sz w:val="24"/>
                <w:szCs w:val="24"/>
              </w:rPr>
            </w:pPr>
            <w:r w:rsidRPr="00CF4653">
              <w:rPr>
                <w:rFonts w:ascii="Century Gothic" w:hAnsi="Century Gothic" w:cs="Cavolini"/>
                <w:sz w:val="24"/>
                <w:szCs w:val="24"/>
              </w:rPr>
              <w:t>N</w:t>
            </w:r>
            <w:r w:rsidRPr="00CF4653">
              <w:rPr>
                <w:rFonts w:ascii="Century Gothic" w:hAnsi="Century Gothic" w:cs="Cavolini"/>
                <w:sz w:val="24"/>
                <w:szCs w:val="24"/>
              </w:rPr>
              <w:t>ecesario</w:t>
            </w:r>
            <w:r>
              <w:rPr>
                <w:rFonts w:ascii="Century Gothic" w:hAnsi="Century Gothic" w:cs="Cavolini"/>
                <w:sz w:val="24"/>
                <w:szCs w:val="24"/>
              </w:rPr>
              <w:t>:</w:t>
            </w:r>
          </w:p>
          <w:p w14:paraId="4062CBF7" w14:textId="77777777" w:rsidR="00CF4653" w:rsidRPr="00CF4653" w:rsidRDefault="00CF4653" w:rsidP="00CF4653">
            <w:pPr>
              <w:autoSpaceDE w:val="0"/>
              <w:autoSpaceDN w:val="0"/>
              <w:adjustRightInd w:val="0"/>
              <w:spacing w:line="0" w:lineRule="atLeast"/>
              <w:jc w:val="both"/>
              <w:rPr>
                <w:rFonts w:ascii="Century Gothic" w:hAnsi="Century Gothic" w:cs="Cavolini"/>
                <w:sz w:val="24"/>
                <w:szCs w:val="24"/>
              </w:rPr>
            </w:pPr>
          </w:p>
          <w:p w14:paraId="60AA54FC" w14:textId="77777777" w:rsidR="00CF4653" w:rsidRPr="00CF4653" w:rsidRDefault="00CF4653" w:rsidP="00CF4653">
            <w:pPr>
              <w:autoSpaceDE w:val="0"/>
              <w:autoSpaceDN w:val="0"/>
              <w:adjustRightInd w:val="0"/>
              <w:spacing w:line="0" w:lineRule="atLeast"/>
              <w:jc w:val="both"/>
              <w:rPr>
                <w:rFonts w:ascii="Century Gothic" w:hAnsi="Century Gothic" w:cs="Cavolini"/>
                <w:sz w:val="24"/>
                <w:szCs w:val="24"/>
              </w:rPr>
            </w:pPr>
            <w:r w:rsidRPr="00CF4653">
              <w:rPr>
                <w:rFonts w:ascii="Century Gothic" w:hAnsi="Century Gothic" w:cs="Cavolini"/>
                <w:sz w:val="24"/>
                <w:szCs w:val="24"/>
              </w:rPr>
              <w:t>A. Decantar el Polímero y retirar el Solvente</w:t>
            </w:r>
          </w:p>
          <w:p w14:paraId="018B2776" w14:textId="77777777" w:rsidR="00CF4653" w:rsidRPr="00CF4653" w:rsidRDefault="00CF4653" w:rsidP="00CF4653">
            <w:pPr>
              <w:autoSpaceDE w:val="0"/>
              <w:autoSpaceDN w:val="0"/>
              <w:adjustRightInd w:val="0"/>
              <w:spacing w:line="0" w:lineRule="atLeast"/>
              <w:jc w:val="both"/>
              <w:rPr>
                <w:rFonts w:ascii="Century Gothic" w:hAnsi="Century Gothic" w:cs="Cavolini"/>
                <w:sz w:val="24"/>
                <w:szCs w:val="24"/>
              </w:rPr>
            </w:pPr>
            <w:r w:rsidRPr="00CF4653">
              <w:rPr>
                <w:rFonts w:ascii="Century Gothic" w:hAnsi="Century Gothic" w:cs="Cavolini"/>
                <w:sz w:val="24"/>
                <w:szCs w:val="24"/>
              </w:rPr>
              <w:t>B. Filtrar cuidadosamente el Polímero Disuelto</w:t>
            </w:r>
          </w:p>
          <w:p w14:paraId="52757A29" w14:textId="462EA0E1" w:rsidR="00CF4653" w:rsidRPr="00CF4653" w:rsidRDefault="00CF4653" w:rsidP="00CF4653">
            <w:pPr>
              <w:autoSpaceDE w:val="0"/>
              <w:autoSpaceDN w:val="0"/>
              <w:adjustRightInd w:val="0"/>
              <w:spacing w:line="0" w:lineRule="atLeast"/>
              <w:jc w:val="both"/>
              <w:rPr>
                <w:rFonts w:ascii="Century Gothic" w:hAnsi="Century Gothic" w:cs="Cavolini"/>
                <w:sz w:val="24"/>
                <w:szCs w:val="24"/>
              </w:rPr>
            </w:pPr>
            <w:r w:rsidRPr="00CF4653">
              <w:rPr>
                <w:rFonts w:ascii="Century Gothic" w:hAnsi="Century Gothic" w:cs="Cavolini"/>
                <w:sz w:val="24"/>
                <w:szCs w:val="24"/>
              </w:rPr>
              <w:t>C. Evaporar el Solvente hasta Sequedad</w:t>
            </w:r>
          </w:p>
          <w:p w14:paraId="437D6B57" w14:textId="7FDC5BBF" w:rsidR="004F3892" w:rsidRDefault="00CF4653" w:rsidP="00CF4653">
            <w:pPr>
              <w:autoSpaceDE w:val="0"/>
              <w:autoSpaceDN w:val="0"/>
              <w:adjustRightInd w:val="0"/>
              <w:spacing w:line="0" w:lineRule="atLeast"/>
              <w:jc w:val="both"/>
              <w:rPr>
                <w:rFonts w:ascii="Century Gothic" w:hAnsi="Century Gothic" w:cs="Cavolini"/>
                <w:sz w:val="24"/>
                <w:szCs w:val="24"/>
              </w:rPr>
            </w:pPr>
            <w:r w:rsidRPr="00CF4653">
              <w:rPr>
                <w:rFonts w:ascii="Century Gothic" w:hAnsi="Century Gothic" w:cs="Cavolini"/>
                <w:sz w:val="24"/>
                <w:szCs w:val="24"/>
              </w:rPr>
              <w:t>D. Calentar la Mezcla para Sublimar el Polímero</w:t>
            </w:r>
          </w:p>
        </w:tc>
      </w:tr>
      <w:tr w:rsidR="004F3892" w14:paraId="38437EAA" w14:textId="77777777" w:rsidTr="00F67DBF">
        <w:tc>
          <w:tcPr>
            <w:tcW w:w="483" w:type="dxa"/>
          </w:tcPr>
          <w:p w14:paraId="3367DB57" w14:textId="3CFE4C98" w:rsidR="004F3892" w:rsidRDefault="00A701D8"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5312" behindDoc="0" locked="0" layoutInCell="1" allowOverlap="1" wp14:anchorId="6979E5CC" wp14:editId="0D49EDEB">
                  <wp:simplePos x="0" y="0"/>
                  <wp:positionH relativeFrom="page">
                    <wp:posOffset>-763905</wp:posOffset>
                  </wp:positionH>
                  <wp:positionV relativeFrom="paragraph">
                    <wp:posOffset>644525</wp:posOffset>
                  </wp:positionV>
                  <wp:extent cx="666750" cy="859790"/>
                  <wp:effectExtent l="0" t="0" r="0" b="0"/>
                  <wp:wrapNone/>
                  <wp:docPr id="13" name="Imagen 13"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00BB6187">
              <w:rPr>
                <w:rFonts w:ascii="Century Gothic" w:hAnsi="Century Gothic" w:cs="Cavolini"/>
                <w:sz w:val="24"/>
                <w:szCs w:val="24"/>
              </w:rPr>
              <w:t>4</w:t>
            </w:r>
          </w:p>
        </w:tc>
        <w:tc>
          <w:tcPr>
            <w:tcW w:w="9865" w:type="dxa"/>
          </w:tcPr>
          <w:p w14:paraId="4272DC8F" w14:textId="6953E249" w:rsidR="004F3892" w:rsidRDefault="00DA4C15" w:rsidP="008D6352">
            <w:pPr>
              <w:autoSpaceDE w:val="0"/>
              <w:autoSpaceDN w:val="0"/>
              <w:adjustRightInd w:val="0"/>
              <w:spacing w:line="0" w:lineRule="atLeast"/>
              <w:jc w:val="both"/>
              <w:rPr>
                <w:rFonts w:ascii="Century Gothic" w:hAnsi="Century Gothic" w:cs="Cavolini"/>
                <w:sz w:val="24"/>
                <w:szCs w:val="24"/>
              </w:rPr>
            </w:pPr>
            <w:r>
              <w:rPr>
                <w:noProof/>
              </w:rPr>
              <w:object w:dxaOrig="1440" w:dyaOrig="1440" w14:anchorId="1B4A5310">
                <v:shape id="_x0000_s1027" type="#_x0000_t75" style="position:absolute;left:0;text-align:left;margin-left:-.15pt;margin-top:18.25pt;width:168.9pt;height:172.05pt;z-index:252047360;mso-position-horizontal-relative:text;mso-position-vertical-relative:text;mso-width-relative:page;mso-height-relative:page" wrapcoords="-93 -91 -93 21600 21693 21600 21693 -91 -93 -91" stroked="t" strokecolor="blue">
                  <v:imagedata r:id="rId16" o:title=""/>
                  <w10:wrap type="through"/>
                </v:shape>
                <o:OLEObject Type="Embed" ProgID="PBrush" ShapeID="_x0000_s1027" DrawAspect="Content" ObjectID="_1686135523" r:id="rId17"/>
              </w:object>
            </w:r>
            <w:r w:rsidR="008D6352" w:rsidRPr="008D6352">
              <w:rPr>
                <w:rFonts w:ascii="Century Gothic" w:hAnsi="Century Gothic" w:cs="Cavolini"/>
                <w:sz w:val="24"/>
                <w:szCs w:val="24"/>
              </w:rPr>
              <w:t>La destilación fraccionada es un proceso utilizado en la refinación del petróleo; su objetivo es separar sus diversos componentes mediante calor, como se representa en el siguiente esquema</w:t>
            </w:r>
            <w:r w:rsidR="008D6352">
              <w:rPr>
                <w:rFonts w:ascii="Century Gothic" w:hAnsi="Century Gothic" w:cs="Cavolini"/>
                <w:sz w:val="24"/>
                <w:szCs w:val="24"/>
              </w:rPr>
              <w:t>:</w:t>
            </w:r>
          </w:p>
          <w:p w14:paraId="2DF6839F" w14:textId="0230EB96" w:rsidR="00DA4C15" w:rsidRDefault="00DA4C15" w:rsidP="00DA4C15">
            <w:pPr>
              <w:autoSpaceDE w:val="0"/>
              <w:autoSpaceDN w:val="0"/>
              <w:adjustRightInd w:val="0"/>
              <w:spacing w:line="0" w:lineRule="atLeast"/>
              <w:jc w:val="both"/>
              <w:rPr>
                <w:rFonts w:ascii="Century Gothic" w:hAnsi="Century Gothic" w:cs="Cavolini"/>
                <w:sz w:val="24"/>
                <w:szCs w:val="24"/>
              </w:rPr>
            </w:pPr>
            <w:r w:rsidRPr="00DA4C15">
              <w:rPr>
                <w:rFonts w:ascii="Century Gothic" w:hAnsi="Century Gothic" w:cs="Cavolini"/>
                <w:sz w:val="24"/>
                <w:szCs w:val="24"/>
              </w:rPr>
              <w:t>Si en la torre de destilación se daña el sistema de calentamiento, impidiendo llegar a temperaturas superiores a 250°C, se esperaría separar</w:t>
            </w:r>
          </w:p>
          <w:p w14:paraId="5740963B" w14:textId="1A6A5CD6" w:rsidR="00DA4C15" w:rsidRPr="00DA4C15" w:rsidRDefault="00DA4C15" w:rsidP="00DA4C15">
            <w:pPr>
              <w:autoSpaceDE w:val="0"/>
              <w:autoSpaceDN w:val="0"/>
              <w:adjustRightInd w:val="0"/>
              <w:spacing w:line="0" w:lineRule="atLeast"/>
              <w:jc w:val="both"/>
              <w:rPr>
                <w:rFonts w:ascii="Century Gothic" w:hAnsi="Century Gothic" w:cs="Cavolini"/>
                <w:sz w:val="24"/>
                <w:szCs w:val="24"/>
              </w:rPr>
            </w:pPr>
          </w:p>
          <w:p w14:paraId="65243D68" w14:textId="77315369" w:rsidR="00DA4C15" w:rsidRPr="00DA4C15" w:rsidRDefault="00DA4C15" w:rsidP="00DA4C15">
            <w:pPr>
              <w:autoSpaceDE w:val="0"/>
              <w:autoSpaceDN w:val="0"/>
              <w:adjustRightInd w:val="0"/>
              <w:spacing w:line="0" w:lineRule="atLeast"/>
              <w:jc w:val="both"/>
              <w:rPr>
                <w:rFonts w:ascii="Century Gothic" w:hAnsi="Century Gothic" w:cs="Cavolini"/>
                <w:sz w:val="24"/>
                <w:szCs w:val="24"/>
              </w:rPr>
            </w:pPr>
            <w:r w:rsidRPr="00DA4C15">
              <w:rPr>
                <w:rFonts w:ascii="Century Gothic" w:hAnsi="Century Gothic" w:cs="Cavolini"/>
                <w:sz w:val="24"/>
                <w:szCs w:val="24"/>
              </w:rPr>
              <w:t>A. aceites ligeros y diésel.</w:t>
            </w:r>
          </w:p>
          <w:p w14:paraId="3A54A608" w14:textId="56D6E637" w:rsidR="00DA4C15" w:rsidRPr="00DA4C15" w:rsidRDefault="00DA4C15" w:rsidP="00DA4C15">
            <w:pPr>
              <w:autoSpaceDE w:val="0"/>
              <w:autoSpaceDN w:val="0"/>
              <w:adjustRightInd w:val="0"/>
              <w:spacing w:line="0" w:lineRule="atLeast"/>
              <w:jc w:val="both"/>
              <w:rPr>
                <w:rFonts w:ascii="Century Gothic" w:hAnsi="Century Gothic" w:cs="Cavolini"/>
                <w:sz w:val="24"/>
                <w:szCs w:val="24"/>
              </w:rPr>
            </w:pPr>
            <w:r w:rsidRPr="00DA4C15">
              <w:rPr>
                <w:rFonts w:ascii="Century Gothic" w:hAnsi="Century Gothic" w:cs="Cavolini"/>
                <w:sz w:val="24"/>
                <w:szCs w:val="24"/>
              </w:rPr>
              <w:t>B. diésel y gasolina.</w:t>
            </w:r>
          </w:p>
          <w:p w14:paraId="5C726648" w14:textId="77777777" w:rsidR="00DA4C15" w:rsidRPr="00DA4C15" w:rsidRDefault="00DA4C15" w:rsidP="00DA4C15">
            <w:pPr>
              <w:autoSpaceDE w:val="0"/>
              <w:autoSpaceDN w:val="0"/>
              <w:adjustRightInd w:val="0"/>
              <w:spacing w:line="0" w:lineRule="atLeast"/>
              <w:jc w:val="both"/>
              <w:rPr>
                <w:rFonts w:ascii="Century Gothic" w:hAnsi="Century Gothic" w:cs="Cavolini"/>
                <w:sz w:val="24"/>
                <w:szCs w:val="24"/>
              </w:rPr>
            </w:pPr>
            <w:r w:rsidRPr="00DA4C15">
              <w:rPr>
                <w:rFonts w:ascii="Century Gothic" w:hAnsi="Century Gothic" w:cs="Cavolini"/>
                <w:sz w:val="24"/>
                <w:szCs w:val="24"/>
              </w:rPr>
              <w:t>C. gasolina y queroseno.</w:t>
            </w:r>
          </w:p>
          <w:p w14:paraId="32566A94" w14:textId="11A0724B" w:rsidR="008D6352" w:rsidRDefault="00DA4C15" w:rsidP="00DA4C15">
            <w:pPr>
              <w:autoSpaceDE w:val="0"/>
              <w:autoSpaceDN w:val="0"/>
              <w:adjustRightInd w:val="0"/>
              <w:spacing w:line="0" w:lineRule="atLeast"/>
              <w:jc w:val="both"/>
              <w:rPr>
                <w:rFonts w:ascii="Century Gothic" w:hAnsi="Century Gothic" w:cs="Cavolini"/>
                <w:sz w:val="24"/>
                <w:szCs w:val="24"/>
              </w:rPr>
            </w:pPr>
            <w:r w:rsidRPr="00DA4C15">
              <w:rPr>
                <w:rFonts w:ascii="Century Gothic" w:hAnsi="Century Gothic" w:cs="Cavolini"/>
                <w:sz w:val="24"/>
                <w:szCs w:val="24"/>
              </w:rPr>
              <w:t>D. aceites pesados y parafina.</w:t>
            </w:r>
          </w:p>
        </w:tc>
      </w:tr>
      <w:tr w:rsidR="004F3892" w14:paraId="003B4607" w14:textId="77777777" w:rsidTr="00F67DBF">
        <w:tc>
          <w:tcPr>
            <w:tcW w:w="483" w:type="dxa"/>
          </w:tcPr>
          <w:p w14:paraId="105F23DE" w14:textId="6C7A66F4" w:rsidR="004F3892" w:rsidRDefault="00BB6187"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lastRenderedPageBreak/>
              <w:t>5</w:t>
            </w:r>
          </w:p>
        </w:tc>
        <w:tc>
          <w:tcPr>
            <w:tcW w:w="9865" w:type="dxa"/>
          </w:tcPr>
          <w:p w14:paraId="49F23E5A" w14:textId="7EF6AD98" w:rsidR="00C35FFD" w:rsidRPr="00C35FFD" w:rsidRDefault="00C35FFD" w:rsidP="00C35FFD">
            <w:pPr>
              <w:autoSpaceDE w:val="0"/>
              <w:autoSpaceDN w:val="0"/>
              <w:adjustRightInd w:val="0"/>
              <w:spacing w:line="0" w:lineRule="atLeast"/>
              <w:jc w:val="both"/>
              <w:rPr>
                <w:rFonts w:ascii="Century Gothic" w:hAnsi="Century Gothic" w:cs="Cavolini"/>
                <w:sz w:val="24"/>
                <w:szCs w:val="24"/>
              </w:rPr>
            </w:pPr>
            <w:r>
              <w:rPr>
                <w:noProof/>
              </w:rPr>
              <w:object w:dxaOrig="1440" w:dyaOrig="1440" w14:anchorId="1859997D">
                <v:shape id="_x0000_s1028" type="#_x0000_t75" style="position:absolute;left:0;text-align:left;margin-left:336.5pt;margin-top:21.2pt;width:145.2pt;height:63.3pt;z-index:252053504;mso-position-horizontal-relative:text;mso-position-vertical-relative:text;mso-width-relative:page;mso-height-relative:page" wrapcoords="-111 -257 -111 21600 21711 21600 21711 -257 -111 -257" stroked="t" strokecolor="blue">
                  <v:imagedata r:id="rId18" o:title=""/>
                  <w10:wrap type="through"/>
                </v:shape>
                <o:OLEObject Type="Embed" ProgID="PBrush" ShapeID="_x0000_s1028" DrawAspect="Content" ObjectID="_1686135524" r:id="rId19"/>
              </w:object>
            </w:r>
            <w:r w:rsidRPr="00C35FFD">
              <w:rPr>
                <w:rFonts w:ascii="Century Gothic" w:hAnsi="Century Gothic" w:cs="Cavolini"/>
                <w:sz w:val="24"/>
                <w:szCs w:val="24"/>
              </w:rPr>
              <w:t>Dos recipientes contienen dos mezclas distintas. El recipiente 1 contiene agua y aceite y el recipiente 2 contiene metanol y gasolina. Al combinar los contenidos de los dos recipientes, el número de fases que se obtiene de acuerdo con los datos de la tabla es</w:t>
            </w:r>
            <w:r>
              <w:rPr>
                <w:rFonts w:ascii="Century Gothic" w:hAnsi="Century Gothic" w:cs="Cavolini"/>
                <w:sz w:val="24"/>
                <w:szCs w:val="24"/>
              </w:rPr>
              <w:t>:</w:t>
            </w:r>
          </w:p>
          <w:p w14:paraId="6D4ED052" w14:textId="2995CD98" w:rsidR="00C35FFD" w:rsidRPr="00C35FFD" w:rsidRDefault="006905ED" w:rsidP="00C35FFD">
            <w:pPr>
              <w:autoSpaceDE w:val="0"/>
              <w:autoSpaceDN w:val="0"/>
              <w:adjustRightInd w:val="0"/>
              <w:spacing w:line="0" w:lineRule="atLeast"/>
              <w:jc w:val="both"/>
              <w:rPr>
                <w:rFonts w:ascii="Century Gothic" w:hAnsi="Century Gothic" w:cs="Cavolini"/>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49408" behindDoc="0" locked="0" layoutInCell="1" allowOverlap="1" wp14:anchorId="0B62D955" wp14:editId="68C766CE">
                      <wp:simplePos x="0" y="0"/>
                      <wp:positionH relativeFrom="page">
                        <wp:posOffset>-877570</wp:posOffset>
                      </wp:positionH>
                      <wp:positionV relativeFrom="paragraph">
                        <wp:posOffset>-635</wp:posOffset>
                      </wp:positionV>
                      <wp:extent cx="409575" cy="4248785"/>
                      <wp:effectExtent l="152400" t="152400" r="200025" b="170815"/>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4248785"/>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127940F5" w14:textId="77777777" w:rsidR="00C159A9" w:rsidRPr="00212865" w:rsidRDefault="00C159A9" w:rsidP="00C159A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2D955" id="_x0000_s1033" type="#_x0000_t202" style="position:absolute;left:0;text-align:left;margin-left:-69.1pt;margin-top:-.05pt;width:32.25pt;height:334.55pt;z-index:252049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" fillcolor="window" strokecolor="#e8f177" strokeweight="1pt">
                      <v:stroke dashstyle="longDash"/>
                      <v:textbox style="layout-flow:vertical;mso-layout-flow-alt:bottom-to-top">
                        <w:txbxContent>
                          <w:p w14:paraId="127940F5" w14:textId="77777777" w:rsidR="00C159A9" w:rsidRPr="00212865" w:rsidRDefault="00C159A9" w:rsidP="00C159A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page"/>
                    </v:shape>
                  </w:pict>
                </mc:Fallback>
              </mc:AlternateContent>
            </w:r>
            <w:r w:rsidR="00C35FFD" w:rsidRPr="00C35FFD">
              <w:rPr>
                <w:rFonts w:ascii="Century Gothic" w:hAnsi="Century Gothic" w:cs="Cavolini"/>
                <w:sz w:val="24"/>
                <w:szCs w:val="24"/>
              </w:rPr>
              <w:t>A. 1</w:t>
            </w:r>
          </w:p>
          <w:p w14:paraId="039ABA87" w14:textId="43944131" w:rsidR="00C35FFD" w:rsidRPr="00C35FFD" w:rsidRDefault="00C35FFD" w:rsidP="00C35FFD">
            <w:pPr>
              <w:autoSpaceDE w:val="0"/>
              <w:autoSpaceDN w:val="0"/>
              <w:adjustRightInd w:val="0"/>
              <w:spacing w:line="0" w:lineRule="atLeast"/>
              <w:jc w:val="both"/>
              <w:rPr>
                <w:rFonts w:ascii="Century Gothic" w:hAnsi="Century Gothic" w:cs="Cavolini"/>
                <w:sz w:val="24"/>
                <w:szCs w:val="24"/>
              </w:rPr>
            </w:pPr>
            <w:r w:rsidRPr="00C35FFD">
              <w:rPr>
                <w:rFonts w:ascii="Century Gothic" w:hAnsi="Century Gothic" w:cs="Cavolini"/>
                <w:sz w:val="24"/>
                <w:szCs w:val="24"/>
              </w:rPr>
              <w:t>B. 2</w:t>
            </w:r>
          </w:p>
          <w:p w14:paraId="61F26D56" w14:textId="6DE1B1C9" w:rsidR="00C35FFD" w:rsidRPr="00C35FFD" w:rsidRDefault="00C35FFD" w:rsidP="00C35FFD">
            <w:pPr>
              <w:autoSpaceDE w:val="0"/>
              <w:autoSpaceDN w:val="0"/>
              <w:adjustRightInd w:val="0"/>
              <w:spacing w:line="0" w:lineRule="atLeast"/>
              <w:jc w:val="both"/>
              <w:rPr>
                <w:rFonts w:ascii="Century Gothic" w:hAnsi="Century Gothic" w:cs="Cavolini"/>
                <w:sz w:val="24"/>
                <w:szCs w:val="24"/>
              </w:rPr>
            </w:pPr>
            <w:r w:rsidRPr="00C35FFD">
              <w:rPr>
                <w:rFonts w:ascii="Century Gothic" w:hAnsi="Century Gothic" w:cs="Cavolini"/>
                <w:sz w:val="24"/>
                <w:szCs w:val="24"/>
              </w:rPr>
              <w:t>C. 3</w:t>
            </w:r>
          </w:p>
          <w:p w14:paraId="2CEFA28A" w14:textId="2C596119" w:rsidR="004F3892" w:rsidRDefault="00C35FFD" w:rsidP="00C35FFD">
            <w:pPr>
              <w:autoSpaceDE w:val="0"/>
              <w:autoSpaceDN w:val="0"/>
              <w:adjustRightInd w:val="0"/>
              <w:spacing w:line="0" w:lineRule="atLeast"/>
              <w:jc w:val="both"/>
              <w:rPr>
                <w:rFonts w:ascii="Century Gothic" w:hAnsi="Century Gothic" w:cs="Cavolini"/>
                <w:sz w:val="24"/>
                <w:szCs w:val="24"/>
              </w:rPr>
            </w:pPr>
            <w:r w:rsidRPr="00C35FFD">
              <w:rPr>
                <w:rFonts w:ascii="Century Gothic" w:hAnsi="Century Gothic" w:cs="Cavolini"/>
                <w:sz w:val="24"/>
                <w:szCs w:val="24"/>
              </w:rPr>
              <w:t>D. 4</w:t>
            </w:r>
          </w:p>
        </w:tc>
      </w:tr>
      <w:tr w:rsidR="00BB6187" w14:paraId="35F9C082" w14:textId="77777777" w:rsidTr="00F67DBF">
        <w:tc>
          <w:tcPr>
            <w:tcW w:w="483" w:type="dxa"/>
          </w:tcPr>
          <w:p w14:paraId="3930DA0B" w14:textId="4EF31524" w:rsidR="00BB6187" w:rsidRDefault="00BB6187"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6</w:t>
            </w:r>
          </w:p>
        </w:tc>
        <w:tc>
          <w:tcPr>
            <w:tcW w:w="9865" w:type="dxa"/>
          </w:tcPr>
          <w:p w14:paraId="37CEAB8B" w14:textId="77777777" w:rsidR="00BB6187" w:rsidRDefault="00A70E0B" w:rsidP="00A70E0B">
            <w:pPr>
              <w:autoSpaceDE w:val="0"/>
              <w:autoSpaceDN w:val="0"/>
              <w:adjustRightInd w:val="0"/>
              <w:spacing w:line="0" w:lineRule="atLeast"/>
              <w:jc w:val="both"/>
              <w:rPr>
                <w:rFonts w:ascii="Century Gothic" w:hAnsi="Century Gothic" w:cs="Cavolini"/>
                <w:sz w:val="24"/>
                <w:szCs w:val="24"/>
              </w:rPr>
            </w:pPr>
            <w:r w:rsidRPr="00A70E0B">
              <w:rPr>
                <w:rFonts w:ascii="Century Gothic" w:hAnsi="Century Gothic" w:cs="Cavolini"/>
                <w:sz w:val="24"/>
                <w:szCs w:val="24"/>
              </w:rPr>
              <w:t>Se tiene una mezcla líquida conformada por ácido benzoico, benzaldehído e isopropanol solubles entre sí. Para recolectar cada sustancia por separado, se ha decidido tener en cuenta el punto de ebullición de cada uno a 1 atm de presión. De acuerdo con esto, el montaje más adecuado para la separación de los tres compuestos es</w:t>
            </w:r>
          </w:p>
          <w:p w14:paraId="2229BB0E" w14:textId="22D88830" w:rsidR="00A70E0B" w:rsidRDefault="003C7277" w:rsidP="003C7277">
            <w:pPr>
              <w:autoSpaceDE w:val="0"/>
              <w:autoSpaceDN w:val="0"/>
              <w:adjustRightInd w:val="0"/>
              <w:spacing w:line="0" w:lineRule="atLeast"/>
              <w:jc w:val="both"/>
              <w:rPr>
                <w:rFonts w:ascii="Century Gothic" w:hAnsi="Century Gothic" w:cs="Cavolini"/>
                <w:sz w:val="24"/>
                <w:szCs w:val="24"/>
              </w:rPr>
            </w:pPr>
            <w:r>
              <w:object w:dxaOrig="14415" w:dyaOrig="5625" w14:anchorId="787E6B33">
                <v:shape id="_x0000_i1115" type="#_x0000_t75" style="width:473.75pt;height:184.8pt" o:ole="">
                  <v:imagedata r:id="rId20" o:title=""/>
                </v:shape>
                <o:OLEObject Type="Embed" ProgID="PBrush" ShapeID="_x0000_i1115" DrawAspect="Content" ObjectID="_1686135521" r:id="rId21"/>
              </w:object>
            </w:r>
          </w:p>
        </w:tc>
      </w:tr>
      <w:tr w:rsidR="00BB6187" w14:paraId="2FF312CC" w14:textId="77777777" w:rsidTr="00F67DBF">
        <w:tc>
          <w:tcPr>
            <w:tcW w:w="483" w:type="dxa"/>
          </w:tcPr>
          <w:p w14:paraId="495B0C73" w14:textId="6DB2A7F1" w:rsidR="00BB6187" w:rsidRDefault="00074D56"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67840" behindDoc="0" locked="0" layoutInCell="1" allowOverlap="1" wp14:anchorId="157A3D14" wp14:editId="4B9D4622">
                  <wp:simplePos x="0" y="0"/>
                  <wp:positionH relativeFrom="page">
                    <wp:posOffset>-717550</wp:posOffset>
                  </wp:positionH>
                  <wp:positionV relativeFrom="paragraph">
                    <wp:posOffset>674370</wp:posOffset>
                  </wp:positionV>
                  <wp:extent cx="666750" cy="859790"/>
                  <wp:effectExtent l="0" t="0" r="0" b="0"/>
                  <wp:wrapNone/>
                  <wp:docPr id="20" name="Imagen 20"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00BB6187">
              <w:rPr>
                <w:rFonts w:ascii="Century Gothic" w:hAnsi="Century Gothic" w:cs="Cavolini"/>
                <w:sz w:val="24"/>
                <w:szCs w:val="24"/>
              </w:rPr>
              <w:t>7</w:t>
            </w:r>
          </w:p>
        </w:tc>
        <w:tc>
          <w:tcPr>
            <w:tcW w:w="9865" w:type="dxa"/>
          </w:tcPr>
          <w:p w14:paraId="16B0976D" w14:textId="017C1EE7" w:rsidR="00416F80" w:rsidRDefault="00416F80" w:rsidP="00416F80">
            <w:pPr>
              <w:autoSpaceDE w:val="0"/>
              <w:autoSpaceDN w:val="0"/>
              <w:adjustRightInd w:val="0"/>
              <w:spacing w:line="0" w:lineRule="atLeast"/>
              <w:jc w:val="both"/>
              <w:rPr>
                <w:rFonts w:ascii="Century Gothic" w:hAnsi="Century Gothic" w:cs="Cavolini"/>
                <w:sz w:val="24"/>
                <w:szCs w:val="24"/>
              </w:rPr>
            </w:pPr>
            <w:r w:rsidRPr="00416F80">
              <w:rPr>
                <w:rFonts w:ascii="Century Gothic" w:hAnsi="Century Gothic" w:cs="Cavolini"/>
                <w:sz w:val="24"/>
                <w:szCs w:val="24"/>
              </w:rPr>
              <w:t>El siguiente cuadro muestra el valor de algunos derivados del petróleo.</w:t>
            </w:r>
          </w:p>
          <w:p w14:paraId="11BA3766" w14:textId="4F6F2BF4" w:rsidR="00416F80" w:rsidRPr="00416F80" w:rsidRDefault="00E516EF" w:rsidP="00E516EF">
            <w:pPr>
              <w:autoSpaceDE w:val="0"/>
              <w:autoSpaceDN w:val="0"/>
              <w:adjustRightInd w:val="0"/>
              <w:spacing w:line="0" w:lineRule="atLeast"/>
              <w:jc w:val="center"/>
              <w:rPr>
                <w:rFonts w:ascii="Century Gothic" w:hAnsi="Century Gothic" w:cs="Cavolini"/>
                <w:sz w:val="24"/>
                <w:szCs w:val="24"/>
              </w:rPr>
            </w:pPr>
            <w:r>
              <w:object w:dxaOrig="8595" w:dyaOrig="1995" w14:anchorId="696BB2C0">
                <v:shape id="_x0000_i1130" type="#_x0000_t75" style="width:284.15pt;height:66.25pt" o:ole="">
                  <v:imagedata r:id="rId22" o:title=""/>
                </v:shape>
                <o:OLEObject Type="Embed" ProgID="PBrush" ShapeID="_x0000_i1130" DrawAspect="Content" ObjectID="_1686135522" r:id="rId23"/>
              </w:object>
            </w:r>
          </w:p>
          <w:p w14:paraId="0FADE487" w14:textId="1652C780" w:rsidR="00416F80" w:rsidRPr="00416F80" w:rsidRDefault="00416F80" w:rsidP="00416F80">
            <w:pPr>
              <w:autoSpaceDE w:val="0"/>
              <w:autoSpaceDN w:val="0"/>
              <w:adjustRightInd w:val="0"/>
              <w:spacing w:line="0" w:lineRule="atLeast"/>
              <w:jc w:val="both"/>
              <w:rPr>
                <w:rFonts w:ascii="Century Gothic" w:hAnsi="Century Gothic" w:cs="Cavolini"/>
                <w:sz w:val="24"/>
                <w:szCs w:val="24"/>
              </w:rPr>
            </w:pPr>
            <w:r w:rsidRPr="00416F80">
              <w:rPr>
                <w:rFonts w:ascii="Century Gothic" w:hAnsi="Century Gothic" w:cs="Cavolini"/>
                <w:sz w:val="24"/>
                <w:szCs w:val="24"/>
              </w:rPr>
              <w:t xml:space="preserve">De acuerdo con la información del cuadro, es válido afirmar que en el proceso de </w:t>
            </w:r>
          </w:p>
          <w:p w14:paraId="1D24BDCD" w14:textId="094AA7AE" w:rsidR="00416F80" w:rsidRDefault="00416F80" w:rsidP="00416F80">
            <w:pPr>
              <w:autoSpaceDE w:val="0"/>
              <w:autoSpaceDN w:val="0"/>
              <w:adjustRightInd w:val="0"/>
              <w:spacing w:line="0" w:lineRule="atLeast"/>
              <w:jc w:val="both"/>
              <w:rPr>
                <w:rFonts w:ascii="Century Gothic" w:hAnsi="Century Gothic" w:cs="Cavolini"/>
                <w:sz w:val="24"/>
                <w:szCs w:val="24"/>
              </w:rPr>
            </w:pPr>
            <w:r w:rsidRPr="00416F80">
              <w:rPr>
                <w:rFonts w:ascii="Century Gothic" w:hAnsi="Century Gothic" w:cs="Cavolini"/>
                <w:sz w:val="24"/>
                <w:szCs w:val="24"/>
              </w:rPr>
              <w:t>destilación, el orden en que se separan estos derivados del petróleo es</w:t>
            </w:r>
            <w:r>
              <w:rPr>
                <w:rFonts w:ascii="Century Gothic" w:hAnsi="Century Gothic" w:cs="Cavolini"/>
                <w:sz w:val="24"/>
                <w:szCs w:val="24"/>
              </w:rPr>
              <w:t>:</w:t>
            </w:r>
          </w:p>
          <w:p w14:paraId="100F74B9" w14:textId="4C5ED8DE" w:rsidR="00416F80" w:rsidRPr="00416F80" w:rsidRDefault="00416F80" w:rsidP="00416F80">
            <w:pPr>
              <w:autoSpaceDE w:val="0"/>
              <w:autoSpaceDN w:val="0"/>
              <w:adjustRightInd w:val="0"/>
              <w:spacing w:line="0" w:lineRule="atLeast"/>
              <w:jc w:val="both"/>
              <w:rPr>
                <w:rFonts w:ascii="Century Gothic" w:hAnsi="Century Gothic" w:cs="Cavolini"/>
                <w:sz w:val="24"/>
                <w:szCs w:val="24"/>
              </w:rPr>
            </w:pPr>
          </w:p>
          <w:p w14:paraId="25922223" w14:textId="77777777" w:rsidR="00416F80" w:rsidRPr="00416F80" w:rsidRDefault="00416F80" w:rsidP="00416F80">
            <w:pPr>
              <w:autoSpaceDE w:val="0"/>
              <w:autoSpaceDN w:val="0"/>
              <w:adjustRightInd w:val="0"/>
              <w:spacing w:line="0" w:lineRule="atLeast"/>
              <w:jc w:val="both"/>
              <w:rPr>
                <w:rFonts w:ascii="Century Gothic" w:hAnsi="Century Gothic" w:cs="Cavolini"/>
                <w:sz w:val="24"/>
                <w:szCs w:val="24"/>
              </w:rPr>
            </w:pPr>
            <w:r w:rsidRPr="00416F80">
              <w:rPr>
                <w:rFonts w:ascii="Century Gothic" w:hAnsi="Century Gothic" w:cs="Cavolini"/>
                <w:sz w:val="24"/>
                <w:szCs w:val="24"/>
              </w:rPr>
              <w:t xml:space="preserve">A. asfalto, naftas y </w:t>
            </w:r>
            <w:proofErr w:type="spellStart"/>
            <w:r w:rsidRPr="00416F80">
              <w:rPr>
                <w:rFonts w:ascii="Century Gothic" w:hAnsi="Century Gothic" w:cs="Cavolini"/>
                <w:sz w:val="24"/>
                <w:szCs w:val="24"/>
              </w:rPr>
              <w:t>diesel</w:t>
            </w:r>
            <w:proofErr w:type="spellEnd"/>
          </w:p>
          <w:p w14:paraId="7234692F" w14:textId="77777777" w:rsidR="00416F80" w:rsidRPr="00416F80" w:rsidRDefault="00416F80" w:rsidP="00416F80">
            <w:pPr>
              <w:autoSpaceDE w:val="0"/>
              <w:autoSpaceDN w:val="0"/>
              <w:adjustRightInd w:val="0"/>
              <w:spacing w:line="0" w:lineRule="atLeast"/>
              <w:jc w:val="both"/>
              <w:rPr>
                <w:rFonts w:ascii="Century Gothic" w:hAnsi="Century Gothic" w:cs="Cavolini"/>
                <w:sz w:val="24"/>
                <w:szCs w:val="24"/>
              </w:rPr>
            </w:pPr>
            <w:r w:rsidRPr="00416F80">
              <w:rPr>
                <w:rFonts w:ascii="Century Gothic" w:hAnsi="Century Gothic" w:cs="Cavolini"/>
                <w:sz w:val="24"/>
                <w:szCs w:val="24"/>
              </w:rPr>
              <w:t xml:space="preserve">B. naftas, </w:t>
            </w:r>
            <w:proofErr w:type="spellStart"/>
            <w:r w:rsidRPr="00416F80">
              <w:rPr>
                <w:rFonts w:ascii="Century Gothic" w:hAnsi="Century Gothic" w:cs="Cavolini"/>
                <w:sz w:val="24"/>
                <w:szCs w:val="24"/>
              </w:rPr>
              <w:t>diesel</w:t>
            </w:r>
            <w:proofErr w:type="spellEnd"/>
            <w:r w:rsidRPr="00416F80">
              <w:rPr>
                <w:rFonts w:ascii="Century Gothic" w:hAnsi="Century Gothic" w:cs="Cavolini"/>
                <w:sz w:val="24"/>
                <w:szCs w:val="24"/>
              </w:rPr>
              <w:t xml:space="preserve"> y asfalto</w:t>
            </w:r>
          </w:p>
          <w:p w14:paraId="5FB4336C" w14:textId="77777777" w:rsidR="00416F80" w:rsidRPr="00416F80" w:rsidRDefault="00416F80" w:rsidP="00416F80">
            <w:pPr>
              <w:autoSpaceDE w:val="0"/>
              <w:autoSpaceDN w:val="0"/>
              <w:adjustRightInd w:val="0"/>
              <w:spacing w:line="0" w:lineRule="atLeast"/>
              <w:jc w:val="both"/>
              <w:rPr>
                <w:rFonts w:ascii="Century Gothic" w:hAnsi="Century Gothic" w:cs="Cavolini"/>
                <w:sz w:val="24"/>
                <w:szCs w:val="24"/>
              </w:rPr>
            </w:pPr>
            <w:r w:rsidRPr="00416F80">
              <w:rPr>
                <w:rFonts w:ascii="Century Gothic" w:hAnsi="Century Gothic" w:cs="Cavolini"/>
                <w:sz w:val="24"/>
                <w:szCs w:val="24"/>
              </w:rPr>
              <w:t xml:space="preserve">C. naftas, asfalto y </w:t>
            </w:r>
            <w:proofErr w:type="spellStart"/>
            <w:r w:rsidRPr="00416F80">
              <w:rPr>
                <w:rFonts w:ascii="Century Gothic" w:hAnsi="Century Gothic" w:cs="Cavolini"/>
                <w:sz w:val="24"/>
                <w:szCs w:val="24"/>
              </w:rPr>
              <w:t>diesel</w:t>
            </w:r>
            <w:proofErr w:type="spellEnd"/>
          </w:p>
          <w:p w14:paraId="44F96DB8" w14:textId="1F25A01C" w:rsidR="00BB6187" w:rsidRDefault="00416F80" w:rsidP="00416F80">
            <w:pPr>
              <w:autoSpaceDE w:val="0"/>
              <w:autoSpaceDN w:val="0"/>
              <w:adjustRightInd w:val="0"/>
              <w:spacing w:line="0" w:lineRule="atLeast"/>
              <w:jc w:val="both"/>
              <w:rPr>
                <w:rFonts w:ascii="Century Gothic" w:hAnsi="Century Gothic" w:cs="Cavolini"/>
                <w:sz w:val="24"/>
                <w:szCs w:val="24"/>
              </w:rPr>
            </w:pPr>
            <w:r w:rsidRPr="00416F80">
              <w:rPr>
                <w:rFonts w:ascii="Century Gothic" w:hAnsi="Century Gothic" w:cs="Cavolini"/>
                <w:sz w:val="24"/>
                <w:szCs w:val="24"/>
              </w:rPr>
              <w:t xml:space="preserve">D. </w:t>
            </w:r>
            <w:proofErr w:type="spellStart"/>
            <w:r w:rsidRPr="00416F80">
              <w:rPr>
                <w:rFonts w:ascii="Century Gothic" w:hAnsi="Century Gothic" w:cs="Cavolini"/>
                <w:sz w:val="24"/>
                <w:szCs w:val="24"/>
              </w:rPr>
              <w:t>diesel</w:t>
            </w:r>
            <w:proofErr w:type="spellEnd"/>
            <w:r w:rsidRPr="00416F80">
              <w:rPr>
                <w:rFonts w:ascii="Century Gothic" w:hAnsi="Century Gothic" w:cs="Cavolini"/>
                <w:sz w:val="24"/>
                <w:szCs w:val="24"/>
              </w:rPr>
              <w:t>, nafta y asfalto</w:t>
            </w:r>
          </w:p>
        </w:tc>
      </w:tr>
      <w:tr w:rsidR="00BB6187" w14:paraId="46C4E381" w14:textId="77777777" w:rsidTr="00F67DBF">
        <w:tc>
          <w:tcPr>
            <w:tcW w:w="483" w:type="dxa"/>
          </w:tcPr>
          <w:p w14:paraId="1B24E59E" w14:textId="0A3667C1" w:rsidR="00BB6187" w:rsidRDefault="00BB6187"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8</w:t>
            </w:r>
          </w:p>
        </w:tc>
        <w:tc>
          <w:tcPr>
            <w:tcW w:w="9865" w:type="dxa"/>
          </w:tcPr>
          <w:p w14:paraId="72951C5F" w14:textId="17D4F5B2" w:rsidR="006905ED" w:rsidRPr="006905ED" w:rsidRDefault="006905ED" w:rsidP="006905ED">
            <w:pPr>
              <w:autoSpaceDE w:val="0"/>
              <w:autoSpaceDN w:val="0"/>
              <w:adjustRightInd w:val="0"/>
              <w:spacing w:line="0" w:lineRule="atLeast"/>
              <w:jc w:val="both"/>
              <w:rPr>
                <w:rFonts w:ascii="Century Gothic" w:hAnsi="Century Gothic" w:cs="Cavolini"/>
                <w:sz w:val="24"/>
                <w:szCs w:val="24"/>
              </w:rPr>
            </w:pPr>
            <w:r w:rsidRPr="006905ED">
              <w:rPr>
                <w:rFonts w:ascii="Century Gothic" w:hAnsi="Century Gothic" w:cs="Cavolini"/>
                <w:sz w:val="24"/>
                <w:szCs w:val="24"/>
              </w:rPr>
              <w:t>Los solventes polares disuelven sustancias de tipo polar y los no polares disuelven</w:t>
            </w:r>
          </w:p>
          <w:p w14:paraId="5D6E6065" w14:textId="77777777" w:rsidR="006905ED" w:rsidRPr="006905ED" w:rsidRDefault="006905ED" w:rsidP="006905ED">
            <w:pPr>
              <w:autoSpaceDE w:val="0"/>
              <w:autoSpaceDN w:val="0"/>
              <w:adjustRightInd w:val="0"/>
              <w:spacing w:line="0" w:lineRule="atLeast"/>
              <w:jc w:val="both"/>
              <w:rPr>
                <w:rFonts w:ascii="Century Gothic" w:hAnsi="Century Gothic" w:cs="Cavolini"/>
                <w:sz w:val="24"/>
                <w:szCs w:val="24"/>
              </w:rPr>
            </w:pPr>
            <w:r w:rsidRPr="006905ED">
              <w:rPr>
                <w:rFonts w:ascii="Century Gothic" w:hAnsi="Century Gothic" w:cs="Cavolini"/>
                <w:sz w:val="24"/>
                <w:szCs w:val="24"/>
              </w:rPr>
              <w:t xml:space="preserve">sustancias de tipo no polar. En el siguiente diagrama se muestran algunos solventes </w:t>
            </w:r>
          </w:p>
          <w:p w14:paraId="645C4160" w14:textId="77777777" w:rsidR="00BB6187" w:rsidRDefault="006905ED" w:rsidP="006905ED">
            <w:pPr>
              <w:autoSpaceDE w:val="0"/>
              <w:autoSpaceDN w:val="0"/>
              <w:adjustRightInd w:val="0"/>
              <w:spacing w:line="0" w:lineRule="atLeast"/>
              <w:jc w:val="both"/>
              <w:rPr>
                <w:rFonts w:ascii="Century Gothic" w:hAnsi="Century Gothic" w:cs="Cavolini"/>
                <w:sz w:val="24"/>
                <w:szCs w:val="24"/>
              </w:rPr>
            </w:pPr>
            <w:r w:rsidRPr="006905ED">
              <w:rPr>
                <w:rFonts w:ascii="Century Gothic" w:hAnsi="Century Gothic" w:cs="Cavolini"/>
                <w:sz w:val="24"/>
                <w:szCs w:val="24"/>
              </w:rPr>
              <w:t>organizados según su polaridad</w:t>
            </w:r>
            <w:r>
              <w:rPr>
                <w:rFonts w:ascii="Century Gothic" w:hAnsi="Century Gothic" w:cs="Cavolini"/>
                <w:sz w:val="24"/>
                <w:szCs w:val="24"/>
              </w:rPr>
              <w:t>.</w:t>
            </w:r>
          </w:p>
          <w:p w14:paraId="4EA04766" w14:textId="2DA7A512" w:rsidR="006905ED" w:rsidRDefault="006905ED" w:rsidP="006905ED">
            <w:pPr>
              <w:autoSpaceDE w:val="0"/>
              <w:autoSpaceDN w:val="0"/>
              <w:adjustRightInd w:val="0"/>
              <w:spacing w:line="0" w:lineRule="atLeast"/>
              <w:jc w:val="both"/>
              <w:rPr>
                <w:rFonts w:ascii="Century Gothic" w:hAnsi="Century Gothic" w:cs="Cavolini"/>
                <w:sz w:val="24"/>
                <w:szCs w:val="24"/>
              </w:rPr>
            </w:pPr>
            <w:r>
              <w:rPr>
                <w:noProof/>
              </w:rPr>
              <w:lastRenderedPageBreak/>
              <w:object w:dxaOrig="1440" w:dyaOrig="1440" w14:anchorId="26C26556">
                <v:shape id="_x0000_s1029" type="#_x0000_t75" style="position:absolute;left:0;text-align:left;margin-left:.1pt;margin-top:1.1pt;width:226.2pt;height:112.4pt;z-index:252055552;mso-position-horizontal:absolute;mso-position-horizontal-relative:text;mso-position-vertical:absolute;mso-position-vertical-relative:text;mso-width-relative:page;mso-height-relative:page" wrapcoords="-72 -150 -72 21600 21672 21600 21672 -150 -72 -150" stroked="t" strokecolor="blue">
                  <v:imagedata r:id="rId24" o:title=""/>
                  <w10:wrap type="through"/>
                </v:shape>
                <o:OLEObject Type="Embed" ProgID="PBrush" ShapeID="_x0000_s1029" DrawAspect="Content" ObjectID="_1686135525" r:id="rId25"/>
              </w:object>
            </w:r>
            <w:r w:rsidRPr="006905ED">
              <w:rPr>
                <w:rFonts w:ascii="Century Gothic" w:hAnsi="Century Gothic" w:cs="Cavolini"/>
                <w:sz w:val="24"/>
                <w:szCs w:val="24"/>
              </w:rPr>
              <w:t>De acuerdo con la información anterior, es probable que se forme una solución si se mezclan</w:t>
            </w:r>
            <w:r>
              <w:rPr>
                <w:rFonts w:ascii="Century Gothic" w:hAnsi="Century Gothic" w:cs="Cavolini"/>
                <w:sz w:val="24"/>
                <w:szCs w:val="24"/>
              </w:rPr>
              <w:t>:</w:t>
            </w:r>
          </w:p>
          <w:p w14:paraId="17E5A6F0" w14:textId="77777777" w:rsidR="006905ED" w:rsidRPr="006905ED" w:rsidRDefault="006905ED" w:rsidP="006905ED">
            <w:pPr>
              <w:autoSpaceDE w:val="0"/>
              <w:autoSpaceDN w:val="0"/>
              <w:adjustRightInd w:val="0"/>
              <w:spacing w:line="0" w:lineRule="atLeast"/>
              <w:jc w:val="both"/>
              <w:rPr>
                <w:rFonts w:ascii="Century Gothic" w:hAnsi="Century Gothic" w:cs="Cavolini"/>
                <w:sz w:val="24"/>
                <w:szCs w:val="24"/>
              </w:rPr>
            </w:pPr>
          </w:p>
          <w:p w14:paraId="75DFF3E3" w14:textId="77777777" w:rsidR="006905ED" w:rsidRPr="006905ED" w:rsidRDefault="006905ED" w:rsidP="006905ED">
            <w:pPr>
              <w:autoSpaceDE w:val="0"/>
              <w:autoSpaceDN w:val="0"/>
              <w:adjustRightInd w:val="0"/>
              <w:spacing w:line="0" w:lineRule="atLeast"/>
              <w:jc w:val="both"/>
              <w:rPr>
                <w:rFonts w:ascii="Century Gothic" w:hAnsi="Century Gothic" w:cs="Cavolini"/>
                <w:sz w:val="24"/>
                <w:szCs w:val="24"/>
              </w:rPr>
            </w:pPr>
            <w:r w:rsidRPr="006905ED">
              <w:rPr>
                <w:rFonts w:ascii="Century Gothic" w:hAnsi="Century Gothic" w:cs="Cavolini"/>
                <w:sz w:val="24"/>
                <w:szCs w:val="24"/>
              </w:rPr>
              <w:t>A. agua y tetracloruro de carbono.</w:t>
            </w:r>
          </w:p>
          <w:p w14:paraId="2B9C3185" w14:textId="77777777" w:rsidR="006905ED" w:rsidRPr="006905ED" w:rsidRDefault="006905ED" w:rsidP="006905ED">
            <w:pPr>
              <w:autoSpaceDE w:val="0"/>
              <w:autoSpaceDN w:val="0"/>
              <w:adjustRightInd w:val="0"/>
              <w:spacing w:line="0" w:lineRule="atLeast"/>
              <w:jc w:val="both"/>
              <w:rPr>
                <w:rFonts w:ascii="Century Gothic" w:hAnsi="Century Gothic" w:cs="Cavolini"/>
                <w:sz w:val="24"/>
                <w:szCs w:val="24"/>
              </w:rPr>
            </w:pPr>
            <w:r w:rsidRPr="006905ED">
              <w:rPr>
                <w:rFonts w:ascii="Century Gothic" w:hAnsi="Century Gothic" w:cs="Cavolini"/>
                <w:sz w:val="24"/>
                <w:szCs w:val="24"/>
              </w:rPr>
              <w:t>B. etanol y tetracloruro de carbono.</w:t>
            </w:r>
          </w:p>
          <w:p w14:paraId="22247E14" w14:textId="77777777" w:rsidR="006905ED" w:rsidRPr="006905ED" w:rsidRDefault="006905ED" w:rsidP="006905ED">
            <w:pPr>
              <w:autoSpaceDE w:val="0"/>
              <w:autoSpaceDN w:val="0"/>
              <w:adjustRightInd w:val="0"/>
              <w:spacing w:line="0" w:lineRule="atLeast"/>
              <w:jc w:val="both"/>
              <w:rPr>
                <w:rFonts w:ascii="Century Gothic" w:hAnsi="Century Gothic" w:cs="Cavolini"/>
                <w:sz w:val="24"/>
                <w:szCs w:val="24"/>
              </w:rPr>
            </w:pPr>
            <w:r w:rsidRPr="006905ED">
              <w:rPr>
                <w:rFonts w:ascii="Century Gothic" w:hAnsi="Century Gothic" w:cs="Cavolini"/>
                <w:sz w:val="24"/>
                <w:szCs w:val="24"/>
              </w:rPr>
              <w:t>C. éter y tetracloruro de carbono.</w:t>
            </w:r>
          </w:p>
          <w:p w14:paraId="71899924" w14:textId="6D059908" w:rsidR="006905ED" w:rsidRDefault="006905ED" w:rsidP="006905ED">
            <w:pPr>
              <w:autoSpaceDE w:val="0"/>
              <w:autoSpaceDN w:val="0"/>
              <w:adjustRightInd w:val="0"/>
              <w:spacing w:line="0" w:lineRule="atLeast"/>
              <w:jc w:val="both"/>
              <w:rPr>
                <w:rFonts w:ascii="Century Gothic" w:hAnsi="Century Gothic" w:cs="Cavolini"/>
                <w:sz w:val="24"/>
                <w:szCs w:val="24"/>
              </w:rPr>
            </w:pPr>
            <w:r w:rsidRPr="006905ED">
              <w:rPr>
                <w:rFonts w:ascii="Century Gothic" w:hAnsi="Century Gothic" w:cs="Cavolini"/>
                <w:sz w:val="24"/>
                <w:szCs w:val="24"/>
              </w:rPr>
              <w:t>D. agua y éter.</w:t>
            </w:r>
          </w:p>
        </w:tc>
      </w:tr>
      <w:tr w:rsidR="00BB6187" w14:paraId="488D8B42" w14:textId="77777777" w:rsidTr="00F67DBF">
        <w:tc>
          <w:tcPr>
            <w:tcW w:w="483" w:type="dxa"/>
          </w:tcPr>
          <w:p w14:paraId="0A589539" w14:textId="643702B8" w:rsidR="00BB6187" w:rsidRDefault="00BB6187"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lastRenderedPageBreak/>
              <w:t>9</w:t>
            </w:r>
          </w:p>
        </w:tc>
        <w:tc>
          <w:tcPr>
            <w:tcW w:w="9865" w:type="dxa"/>
          </w:tcPr>
          <w:p w14:paraId="50840AAC" w14:textId="10891678" w:rsidR="00E204F3" w:rsidRPr="00E204F3" w:rsidRDefault="00E204F3" w:rsidP="00E204F3">
            <w:pPr>
              <w:autoSpaceDE w:val="0"/>
              <w:autoSpaceDN w:val="0"/>
              <w:adjustRightInd w:val="0"/>
              <w:spacing w:line="0" w:lineRule="atLeast"/>
              <w:jc w:val="both"/>
              <w:rPr>
                <w:rFonts w:ascii="Century Gothic" w:hAnsi="Century Gothic" w:cs="Cavolini"/>
                <w:sz w:val="24"/>
                <w:szCs w:val="24"/>
              </w:rPr>
            </w:pPr>
            <w:r w:rsidRPr="00E204F3">
              <w:rPr>
                <w:rFonts w:ascii="Century Gothic" w:hAnsi="Century Gothic" w:cs="Cavolini"/>
                <w:sz w:val="24"/>
                <w:szCs w:val="24"/>
              </w:rPr>
              <w:t xml:space="preserve">El proceso de halogenación del 1- propino se lleva a cabo mediante 2 reacciones </w:t>
            </w:r>
          </w:p>
          <w:p w14:paraId="530A3651" w14:textId="48CBECD5" w:rsidR="00BB6187" w:rsidRDefault="00E204F3" w:rsidP="00E204F3">
            <w:pPr>
              <w:autoSpaceDE w:val="0"/>
              <w:autoSpaceDN w:val="0"/>
              <w:adjustRightInd w:val="0"/>
              <w:spacing w:line="0" w:lineRule="atLeast"/>
              <w:jc w:val="both"/>
              <w:rPr>
                <w:rFonts w:ascii="Century Gothic" w:hAnsi="Century Gothic" w:cs="Cavolini"/>
                <w:sz w:val="24"/>
                <w:szCs w:val="24"/>
              </w:rPr>
            </w:pPr>
            <w:r w:rsidRPr="00E204F3">
              <w:rPr>
                <w:rFonts w:ascii="Century Gothic" w:hAnsi="Century Gothic" w:cs="Cavolini"/>
                <w:sz w:val="24"/>
                <w:szCs w:val="24"/>
              </w:rPr>
              <w:t>consecutivas de adición, como se muestra en el siguiente esquema</w:t>
            </w:r>
          </w:p>
          <w:p w14:paraId="384AD3FA" w14:textId="3D21DC92" w:rsidR="00E204F3" w:rsidRPr="00E204F3" w:rsidRDefault="00B61D8A" w:rsidP="00B61D8A">
            <w:pPr>
              <w:autoSpaceDE w:val="0"/>
              <w:autoSpaceDN w:val="0"/>
              <w:adjustRightInd w:val="0"/>
              <w:spacing w:line="0" w:lineRule="atLeast"/>
              <w:rPr>
                <w:rFonts w:ascii="Century Gothic" w:hAnsi="Century Gothic" w:cs="Cavolini"/>
                <w:sz w:val="24"/>
                <w:szCs w:val="24"/>
              </w:rPr>
            </w:pPr>
            <w:r>
              <w:rPr>
                <w:noProof/>
              </w:rPr>
              <w:object w:dxaOrig="1440" w:dyaOrig="1440" w14:anchorId="01AECBC2">
                <v:shape id="_x0000_s1030" type="#_x0000_t75" style="position:absolute;margin-left:89.15pt;margin-top:0;width:304.05pt;height:143.5pt;z-index:252057600;mso-position-horizontal:absolute;mso-position-horizontal-relative:text;mso-position-vertical:bottom;mso-position-vertical-relative:text;mso-width-relative:page;mso-height-relative:page" stroked="t" strokecolor="blue">
                  <v:imagedata r:id="rId26" o:title=""/>
                  <w10:wrap type="topAndBottom"/>
                </v:shape>
                <o:OLEObject Type="Embed" ProgID="PBrush" ShapeID="_x0000_s1030" DrawAspect="Content" ObjectID="_1686135526" r:id="rId27"/>
              </w:object>
            </w:r>
            <w:r w:rsidR="00E204F3" w:rsidRPr="00E204F3">
              <w:rPr>
                <w:rFonts w:ascii="Century Gothic" w:hAnsi="Century Gothic" w:cs="Cavolini"/>
                <w:sz w:val="24"/>
                <w:szCs w:val="24"/>
              </w:rPr>
              <w:t>Por medio de adicción sucesiva de cloro se requieren</w:t>
            </w:r>
          </w:p>
          <w:p w14:paraId="29B2E66D" w14:textId="77777777" w:rsidR="00E204F3" w:rsidRPr="00E204F3" w:rsidRDefault="00E204F3" w:rsidP="00E204F3">
            <w:pPr>
              <w:autoSpaceDE w:val="0"/>
              <w:autoSpaceDN w:val="0"/>
              <w:adjustRightInd w:val="0"/>
              <w:spacing w:line="0" w:lineRule="atLeast"/>
              <w:jc w:val="both"/>
              <w:rPr>
                <w:rFonts w:ascii="Century Gothic" w:hAnsi="Century Gothic" w:cs="Cavolini"/>
                <w:sz w:val="24"/>
                <w:szCs w:val="24"/>
              </w:rPr>
            </w:pPr>
            <w:r w:rsidRPr="00E204F3">
              <w:rPr>
                <w:rFonts w:ascii="Century Gothic" w:hAnsi="Century Gothic" w:cs="Cavolini"/>
                <w:sz w:val="24"/>
                <w:szCs w:val="24"/>
              </w:rPr>
              <w:t>A. 4 moles de 1- propino y 2 moles de cloro gaseoso.</w:t>
            </w:r>
          </w:p>
          <w:p w14:paraId="0DE30B45" w14:textId="77777777" w:rsidR="00E204F3" w:rsidRDefault="00E204F3" w:rsidP="00E204F3">
            <w:pPr>
              <w:autoSpaceDE w:val="0"/>
              <w:autoSpaceDN w:val="0"/>
              <w:adjustRightInd w:val="0"/>
              <w:spacing w:line="0" w:lineRule="atLeast"/>
              <w:jc w:val="both"/>
              <w:rPr>
                <w:rFonts w:ascii="Century Gothic" w:hAnsi="Century Gothic" w:cs="Cavolini"/>
                <w:sz w:val="24"/>
                <w:szCs w:val="24"/>
              </w:rPr>
            </w:pPr>
            <w:r w:rsidRPr="00E204F3">
              <w:rPr>
                <w:rFonts w:ascii="Century Gothic" w:hAnsi="Century Gothic" w:cs="Cavolini"/>
                <w:sz w:val="24"/>
                <w:szCs w:val="24"/>
              </w:rPr>
              <w:t>B. 2 moles de 1 - propino y 3 moles de cloro gaseoso.</w:t>
            </w:r>
          </w:p>
          <w:p w14:paraId="5B44AB67" w14:textId="77777777" w:rsidR="00E204F3" w:rsidRPr="00E204F3" w:rsidRDefault="00E204F3" w:rsidP="00E204F3">
            <w:pPr>
              <w:autoSpaceDE w:val="0"/>
              <w:autoSpaceDN w:val="0"/>
              <w:adjustRightInd w:val="0"/>
              <w:spacing w:line="0" w:lineRule="atLeast"/>
              <w:jc w:val="both"/>
              <w:rPr>
                <w:rFonts w:ascii="Century Gothic" w:hAnsi="Century Gothic" w:cs="Cavolini"/>
                <w:sz w:val="24"/>
                <w:szCs w:val="24"/>
              </w:rPr>
            </w:pPr>
            <w:r w:rsidRPr="00E204F3">
              <w:rPr>
                <w:rFonts w:ascii="Century Gothic" w:hAnsi="Century Gothic" w:cs="Cavolini"/>
                <w:sz w:val="24"/>
                <w:szCs w:val="24"/>
              </w:rPr>
              <w:t>C. 1 mol de 1 - propino y 2 moles de cloro gaseoso.</w:t>
            </w:r>
          </w:p>
          <w:p w14:paraId="03615885" w14:textId="747066FB" w:rsidR="00E204F3" w:rsidRDefault="00E204F3" w:rsidP="00E204F3">
            <w:pPr>
              <w:autoSpaceDE w:val="0"/>
              <w:autoSpaceDN w:val="0"/>
              <w:adjustRightInd w:val="0"/>
              <w:spacing w:line="0" w:lineRule="atLeast"/>
              <w:jc w:val="both"/>
              <w:rPr>
                <w:rFonts w:ascii="Century Gothic" w:hAnsi="Century Gothic" w:cs="Cavolini"/>
                <w:sz w:val="24"/>
                <w:szCs w:val="24"/>
              </w:rPr>
            </w:pPr>
            <w:r w:rsidRPr="00E204F3">
              <w:rPr>
                <w:rFonts w:ascii="Century Gothic" w:hAnsi="Century Gothic" w:cs="Cavolini"/>
                <w:sz w:val="24"/>
                <w:szCs w:val="24"/>
              </w:rPr>
              <w:t>D. 2 moles de 1 - propino y 2 moles de cloro gaseoso.</w:t>
            </w:r>
          </w:p>
        </w:tc>
      </w:tr>
      <w:tr w:rsidR="00BB6187" w14:paraId="27940D4E" w14:textId="77777777" w:rsidTr="00F67DBF">
        <w:tc>
          <w:tcPr>
            <w:tcW w:w="483" w:type="dxa"/>
          </w:tcPr>
          <w:p w14:paraId="79242B81" w14:textId="7CE92F47" w:rsidR="00BB6187" w:rsidRDefault="00BB6187" w:rsidP="004F3892">
            <w:pPr>
              <w:autoSpaceDE w:val="0"/>
              <w:autoSpaceDN w:val="0"/>
              <w:adjustRightInd w:val="0"/>
              <w:spacing w:line="0" w:lineRule="atLeast"/>
              <w:jc w:val="both"/>
              <w:rPr>
                <w:rFonts w:ascii="Century Gothic" w:hAnsi="Century Gothic" w:cs="Cavolini"/>
                <w:sz w:val="24"/>
                <w:szCs w:val="24"/>
              </w:rPr>
            </w:pPr>
            <w:r>
              <w:rPr>
                <w:rFonts w:ascii="Century Gothic" w:hAnsi="Century Gothic" w:cs="Cavolini"/>
                <w:sz w:val="24"/>
                <w:szCs w:val="24"/>
              </w:rPr>
              <w:t>10</w:t>
            </w:r>
          </w:p>
        </w:tc>
        <w:tc>
          <w:tcPr>
            <w:tcW w:w="9865" w:type="dxa"/>
          </w:tcPr>
          <w:p w14:paraId="65EDDD4E" w14:textId="7F4CBF26" w:rsidR="00BB6187" w:rsidRDefault="00FF5B50" w:rsidP="00FF5B50">
            <w:pPr>
              <w:autoSpaceDE w:val="0"/>
              <w:autoSpaceDN w:val="0"/>
              <w:adjustRightInd w:val="0"/>
              <w:spacing w:line="0" w:lineRule="atLeast"/>
              <w:jc w:val="both"/>
              <w:rPr>
                <w:rFonts w:ascii="Century Gothic" w:hAnsi="Century Gothic" w:cs="Cavolini"/>
                <w:sz w:val="24"/>
                <w:szCs w:val="24"/>
              </w:rPr>
            </w:pPr>
            <w:r w:rsidRPr="00FF5B50">
              <w:rPr>
                <w:rFonts w:ascii="Century Gothic" w:hAnsi="Century Gothic" w:cs="Cavolini"/>
                <w:sz w:val="24"/>
                <w:szCs w:val="24"/>
              </w:rPr>
              <w:t>Las reacciones</w:t>
            </w:r>
            <w:r w:rsidRPr="00FF5B50">
              <w:rPr>
                <w:rFonts w:ascii="Century Gothic" w:hAnsi="Century Gothic" w:cs="Cavolini"/>
                <w:sz w:val="24"/>
                <w:szCs w:val="24"/>
              </w:rPr>
              <w:t xml:space="preserve"> de los hidrocarburos insaturados (alquenos y alquinos) son de adición. Cuando se tiene un alquino, primero se produce la adición al enlace triple y luego la adición al enlace doble. Se hace reaccionar el hidrocarburo Y como lo muestra la siguiente ecuación</w:t>
            </w:r>
            <w:r>
              <w:rPr>
                <w:rFonts w:ascii="Century Gothic" w:hAnsi="Century Gothic" w:cs="Cavolini"/>
                <w:sz w:val="24"/>
                <w:szCs w:val="24"/>
              </w:rPr>
              <w:t>:</w:t>
            </w:r>
          </w:p>
          <w:p w14:paraId="433850C2" w14:textId="516C9A4D" w:rsidR="00FF5B50" w:rsidRPr="00FF5B50" w:rsidRDefault="00FF5B50" w:rsidP="00FF5B50">
            <w:pPr>
              <w:autoSpaceDE w:val="0"/>
              <w:autoSpaceDN w:val="0"/>
              <w:adjustRightInd w:val="0"/>
              <w:spacing w:line="0" w:lineRule="atLeast"/>
              <w:jc w:val="both"/>
              <w:rPr>
                <w:rFonts w:ascii="Century Gothic" w:hAnsi="Century Gothic" w:cs="Cavolini"/>
                <w:sz w:val="24"/>
                <w:szCs w:val="24"/>
              </w:rPr>
            </w:pPr>
            <w:r>
              <w:rPr>
                <w:noProof/>
              </w:rPr>
              <w:object w:dxaOrig="1440" w:dyaOrig="1440" w14:anchorId="3D5BF954">
                <v:shape id="_x0000_s1031" type="#_x0000_t75" style="position:absolute;left:0;text-align:left;margin-left:110.05pt;margin-top:3.65pt;width:266.6pt;height:79.8pt;z-index:252059648;mso-position-horizontal-relative:text;mso-position-vertical-relative:text;mso-width-relative:page;mso-height-relative:page" stroked="t" strokecolor="blue">
                  <v:imagedata r:id="rId28" o:title=""/>
                  <w10:wrap type="topAndBottom"/>
                </v:shape>
                <o:OLEObject Type="Embed" ProgID="PBrush" ShapeID="_x0000_s1031" DrawAspect="Content" ObjectID="_1686135527" r:id="rId29"/>
              </w:object>
            </w:r>
            <w:r w:rsidRPr="00FF5B50">
              <w:rPr>
                <w:rFonts w:ascii="Century Gothic" w:hAnsi="Century Gothic" w:cs="Cavolini"/>
                <w:sz w:val="24"/>
                <w:szCs w:val="24"/>
              </w:rPr>
              <w:t xml:space="preserve">Con base en la información anterior se puede afirmar que Y </w:t>
            </w:r>
            <w:proofErr w:type="spellStart"/>
            <w:r w:rsidRPr="00FF5B50">
              <w:rPr>
                <w:rFonts w:ascii="Century Gothic" w:hAnsi="Century Gothic" w:cs="Cavolini"/>
                <w:sz w:val="24"/>
                <w:szCs w:val="24"/>
              </w:rPr>
              <w:t>y</w:t>
            </w:r>
            <w:proofErr w:type="spellEnd"/>
            <w:r w:rsidRPr="00FF5B50">
              <w:rPr>
                <w:rFonts w:ascii="Century Gothic" w:hAnsi="Century Gothic" w:cs="Cavolini"/>
                <w:sz w:val="24"/>
                <w:szCs w:val="24"/>
              </w:rPr>
              <w:t xml:space="preserve"> T son respectivamente</w:t>
            </w:r>
          </w:p>
          <w:p w14:paraId="627F0A53" w14:textId="77777777" w:rsidR="00FF5B50" w:rsidRPr="00FF5B50" w:rsidRDefault="00FF5B50" w:rsidP="00FF5B50">
            <w:pPr>
              <w:autoSpaceDE w:val="0"/>
              <w:autoSpaceDN w:val="0"/>
              <w:adjustRightInd w:val="0"/>
              <w:spacing w:line="0" w:lineRule="atLeast"/>
              <w:jc w:val="both"/>
              <w:rPr>
                <w:rFonts w:ascii="Century Gothic" w:hAnsi="Century Gothic" w:cs="Cavolini"/>
                <w:sz w:val="24"/>
                <w:szCs w:val="24"/>
              </w:rPr>
            </w:pPr>
            <w:r w:rsidRPr="00FF5B50">
              <w:rPr>
                <w:rFonts w:ascii="Century Gothic" w:hAnsi="Century Gothic" w:cs="Cavolini"/>
                <w:sz w:val="24"/>
                <w:szCs w:val="24"/>
              </w:rPr>
              <w:t>A. etino e hidrógeno</w:t>
            </w:r>
          </w:p>
          <w:p w14:paraId="3EBC08EA" w14:textId="77777777" w:rsidR="00FF5B50" w:rsidRPr="00FF5B50" w:rsidRDefault="00FF5B50" w:rsidP="00FF5B50">
            <w:pPr>
              <w:autoSpaceDE w:val="0"/>
              <w:autoSpaceDN w:val="0"/>
              <w:adjustRightInd w:val="0"/>
              <w:spacing w:line="0" w:lineRule="atLeast"/>
              <w:jc w:val="both"/>
              <w:rPr>
                <w:rFonts w:ascii="Century Gothic" w:hAnsi="Century Gothic" w:cs="Cavolini"/>
                <w:sz w:val="24"/>
                <w:szCs w:val="24"/>
              </w:rPr>
            </w:pPr>
            <w:r w:rsidRPr="00FF5B50">
              <w:rPr>
                <w:rFonts w:ascii="Century Gothic" w:hAnsi="Century Gothic" w:cs="Cavolini"/>
                <w:sz w:val="24"/>
                <w:szCs w:val="24"/>
              </w:rPr>
              <w:t>B. eteno e hidrógeno</w:t>
            </w:r>
          </w:p>
          <w:p w14:paraId="4EAECF06" w14:textId="77777777" w:rsidR="00FF5B50" w:rsidRPr="00FF5B50" w:rsidRDefault="00FF5B50" w:rsidP="00FF5B50">
            <w:pPr>
              <w:autoSpaceDE w:val="0"/>
              <w:autoSpaceDN w:val="0"/>
              <w:adjustRightInd w:val="0"/>
              <w:spacing w:line="0" w:lineRule="atLeast"/>
              <w:jc w:val="both"/>
              <w:rPr>
                <w:rFonts w:ascii="Century Gothic" w:hAnsi="Century Gothic" w:cs="Cavolini"/>
                <w:sz w:val="24"/>
                <w:szCs w:val="24"/>
              </w:rPr>
            </w:pPr>
            <w:r w:rsidRPr="00FF5B50">
              <w:rPr>
                <w:rFonts w:ascii="Century Gothic" w:hAnsi="Century Gothic" w:cs="Cavolini"/>
                <w:sz w:val="24"/>
                <w:szCs w:val="24"/>
              </w:rPr>
              <w:t xml:space="preserve">C. etino y </w:t>
            </w:r>
            <w:proofErr w:type="spellStart"/>
            <w:r w:rsidRPr="00FF5B50">
              <w:rPr>
                <w:rFonts w:ascii="Century Gothic" w:hAnsi="Century Gothic" w:cs="Cavolini"/>
                <w:sz w:val="24"/>
                <w:szCs w:val="24"/>
              </w:rPr>
              <w:t>HBr</w:t>
            </w:r>
            <w:proofErr w:type="spellEnd"/>
          </w:p>
          <w:p w14:paraId="7BA5ED78" w14:textId="43A235D4" w:rsidR="00FF5B50" w:rsidRDefault="00FF5B50" w:rsidP="00FF5B50">
            <w:pPr>
              <w:autoSpaceDE w:val="0"/>
              <w:autoSpaceDN w:val="0"/>
              <w:adjustRightInd w:val="0"/>
              <w:spacing w:line="0" w:lineRule="atLeast"/>
              <w:jc w:val="both"/>
              <w:rPr>
                <w:rFonts w:ascii="Century Gothic" w:hAnsi="Century Gothic" w:cs="Cavolini"/>
                <w:sz w:val="24"/>
                <w:szCs w:val="24"/>
              </w:rPr>
            </w:pPr>
            <w:r w:rsidRPr="00FF5B50">
              <w:rPr>
                <w:rFonts w:ascii="Century Gothic" w:hAnsi="Century Gothic" w:cs="Cavolini"/>
                <w:sz w:val="24"/>
                <w:szCs w:val="24"/>
              </w:rPr>
              <w:t xml:space="preserve">D. etano y </w:t>
            </w:r>
            <w:proofErr w:type="spellStart"/>
            <w:r w:rsidRPr="00FF5B50">
              <w:rPr>
                <w:rFonts w:ascii="Century Gothic" w:hAnsi="Century Gothic" w:cs="Cavolini"/>
                <w:sz w:val="24"/>
                <w:szCs w:val="24"/>
              </w:rPr>
              <w:t>HBr</w:t>
            </w:r>
            <w:proofErr w:type="spellEnd"/>
          </w:p>
        </w:tc>
      </w:tr>
    </w:tbl>
    <w:p w14:paraId="05F1FE23" w14:textId="44BD7C1D" w:rsidR="004C36CD" w:rsidRDefault="00074D56" w:rsidP="004C36CD">
      <w:pPr>
        <w:spacing w:after="0" w:line="240" w:lineRule="auto"/>
        <w:rPr>
          <w:rFonts w:ascii="Century Gothic" w:hAnsi="Century Gothic"/>
          <w:sz w:val="24"/>
          <w:szCs w:val="24"/>
        </w:rPr>
      </w:pPr>
      <w:r>
        <w:rPr>
          <w:rFonts w:ascii="Century Gothic" w:hAnsi="Century Gothic" w:cs="Cavolini"/>
          <w:noProof/>
          <w:sz w:val="24"/>
          <w:szCs w:val="24"/>
        </w:rPr>
        <w:drawing>
          <wp:anchor distT="0" distB="0" distL="114300" distR="114300" simplePos="0" relativeHeight="252065792" behindDoc="0" locked="0" layoutInCell="1" allowOverlap="1" wp14:anchorId="344F40C6" wp14:editId="36DDB941">
            <wp:simplePos x="0" y="0"/>
            <wp:positionH relativeFrom="leftMargin">
              <wp:align>right</wp:align>
            </wp:positionH>
            <wp:positionV relativeFrom="paragraph">
              <wp:posOffset>-2397760</wp:posOffset>
            </wp:positionV>
            <wp:extent cx="666750" cy="859790"/>
            <wp:effectExtent l="0" t="0" r="0" b="0"/>
            <wp:wrapNone/>
            <wp:docPr id="19" name="Imagen 19"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D37">
        <w:rPr>
          <w:rFonts w:ascii="Century Gothic" w:hAnsi="Century Gothic"/>
          <w:noProof/>
          <w:sz w:val="24"/>
          <w:szCs w:val="24"/>
        </w:rPr>
        <mc:AlternateContent>
          <mc:Choice Requires="wps">
            <w:drawing>
              <wp:anchor distT="45720" distB="45720" distL="114300" distR="114300" simplePos="0" relativeHeight="252061696" behindDoc="0" locked="0" layoutInCell="1" allowOverlap="1" wp14:anchorId="21244404" wp14:editId="6964EDB6">
                <wp:simplePos x="0" y="0"/>
                <wp:positionH relativeFrom="page">
                  <wp:align>left</wp:align>
                </wp:positionH>
                <wp:positionV relativeFrom="paragraph">
                  <wp:posOffset>-6988175</wp:posOffset>
                </wp:positionV>
                <wp:extent cx="409575" cy="4248785"/>
                <wp:effectExtent l="152400" t="152400" r="200025" b="170815"/>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4248785"/>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208B18E6" w14:textId="77777777" w:rsidR="00074D56" w:rsidRPr="00212865" w:rsidRDefault="00074D56" w:rsidP="00074D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44404" id="_x0000_s1034" type="#_x0000_t202" style="position:absolute;margin-left:0;margin-top:-550.25pt;width:32.25pt;height:334.55pt;z-index:25206169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" fillcolor="window" strokecolor="#e8f177" strokeweight="1pt">
                <v:stroke dashstyle="longDash"/>
                <v:textbox style="layout-flow:vertical;mso-layout-flow-alt:bottom-to-top">
                  <w:txbxContent>
                    <w:p w14:paraId="208B18E6" w14:textId="77777777" w:rsidR="00074D56" w:rsidRPr="00212865" w:rsidRDefault="00074D56" w:rsidP="00074D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page"/>
              </v:shape>
            </w:pict>
          </mc:Fallback>
        </mc:AlternateContent>
      </w:r>
      <w:r w:rsidR="00FF5B50">
        <w:rPr>
          <w:noProof/>
        </w:rPr>
        <mc:AlternateContent>
          <mc:Choice Requires="wps">
            <w:drawing>
              <wp:anchor distT="0" distB="0" distL="114300" distR="114300" simplePos="0" relativeHeight="251621888" behindDoc="0" locked="0" layoutInCell="1" allowOverlap="1" wp14:anchorId="5A352220" wp14:editId="412AAF2B">
                <wp:simplePos x="0" y="0"/>
                <wp:positionH relativeFrom="margin">
                  <wp:posOffset>-431972</wp:posOffset>
                </wp:positionH>
                <wp:positionV relativeFrom="paragraph">
                  <wp:posOffset>1534777</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8467EC" id="Conector recto 233" o:spid="_x0000_s1026" style="position:absolute;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pt,120.85pt" to="472.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338"/>
        <w:tblW w:w="8642" w:type="dxa"/>
        <w:tblLook w:val="04A0" w:firstRow="1" w:lastRow="0" w:firstColumn="1" w:lastColumn="0" w:noHBand="0" w:noVBand="1"/>
      </w:tblPr>
      <w:tblGrid>
        <w:gridCol w:w="1607"/>
        <w:gridCol w:w="5052"/>
        <w:gridCol w:w="425"/>
        <w:gridCol w:w="567"/>
        <w:gridCol w:w="991"/>
      </w:tblGrid>
      <w:tr w:rsidR="00D64F20" w14:paraId="07D71C04" w14:textId="77777777" w:rsidTr="00D64F20">
        <w:tc>
          <w:tcPr>
            <w:tcW w:w="6659" w:type="dxa"/>
            <w:gridSpan w:val="2"/>
          </w:tcPr>
          <w:p w14:paraId="753C2F7B" w14:textId="77777777" w:rsidR="00D64F20" w:rsidRPr="00212865" w:rsidRDefault="00D64F20" w:rsidP="00D64F20">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lastRenderedPageBreak/>
              <w:t>VALORA TU APRENDIZAJE</w:t>
            </w:r>
          </w:p>
        </w:tc>
        <w:tc>
          <w:tcPr>
            <w:tcW w:w="425" w:type="dxa"/>
          </w:tcPr>
          <w:p w14:paraId="20F689AE"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2D0CA5C3"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5940039A"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C52FA" w14:paraId="57437FC1" w14:textId="77777777" w:rsidTr="00D64F20">
        <w:tc>
          <w:tcPr>
            <w:tcW w:w="1607" w:type="dxa"/>
          </w:tcPr>
          <w:p w14:paraId="625A7C99" w14:textId="77777777" w:rsidR="00EC52FA" w:rsidRPr="00212865" w:rsidRDefault="00EC52FA" w:rsidP="00EC52FA">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446AEDCC" w14:textId="09307D68" w:rsidR="00EC52FA" w:rsidRPr="002C0F9B" w:rsidRDefault="00EC52FA" w:rsidP="00EC52FA">
            <w:pPr>
              <w:spacing w:line="0" w:lineRule="atLeast"/>
              <w:ind w:left="26"/>
              <w:jc w:val="both"/>
              <w:rPr>
                <w:rFonts w:ascii="Corbel" w:hAnsi="Corbel"/>
                <w:b/>
                <w:color w:val="000000"/>
                <w:spacing w:val="-4"/>
                <w:sz w:val="20"/>
                <w:szCs w:val="20"/>
              </w:rPr>
            </w:pPr>
            <w:r w:rsidRPr="00605043">
              <w:t>Analiza correctamente las preguntas tipo ICFES de las temáticas vistas en clase.</w:t>
            </w:r>
          </w:p>
        </w:tc>
        <w:tc>
          <w:tcPr>
            <w:tcW w:w="425" w:type="dxa"/>
          </w:tcPr>
          <w:p w14:paraId="55317A62"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630E22F"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7C620414"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r>
      <w:tr w:rsidR="00EC52FA" w14:paraId="3E442B34" w14:textId="77777777" w:rsidTr="00D64F20">
        <w:tc>
          <w:tcPr>
            <w:tcW w:w="1607" w:type="dxa"/>
          </w:tcPr>
          <w:p w14:paraId="5388FF21" w14:textId="77777777" w:rsidR="00EC52FA" w:rsidRPr="00212865" w:rsidRDefault="00EC52FA" w:rsidP="00EC52FA">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49B08408" w14:textId="6D634196" w:rsidR="00EC52FA" w:rsidRPr="002C0F9B" w:rsidRDefault="00EC52FA" w:rsidP="00EC52FA">
            <w:pPr>
              <w:spacing w:line="0" w:lineRule="atLeast"/>
              <w:ind w:left="26"/>
              <w:jc w:val="both"/>
              <w:rPr>
                <w:rFonts w:ascii="Corbel" w:hAnsi="Corbel"/>
                <w:b/>
                <w:spacing w:val="-4"/>
                <w:sz w:val="20"/>
                <w:szCs w:val="20"/>
              </w:rPr>
            </w:pPr>
            <w:r w:rsidRPr="00605043">
              <w:t>Justifica correctamente la respuesta de las preguntas tipo Icfes.</w:t>
            </w:r>
          </w:p>
        </w:tc>
        <w:tc>
          <w:tcPr>
            <w:tcW w:w="425" w:type="dxa"/>
          </w:tcPr>
          <w:p w14:paraId="13C60817"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2F312463"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B4DAF21"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r>
      <w:tr w:rsidR="00EC52FA" w14:paraId="3ED76087" w14:textId="77777777" w:rsidTr="00D64F20">
        <w:tc>
          <w:tcPr>
            <w:tcW w:w="1607" w:type="dxa"/>
          </w:tcPr>
          <w:p w14:paraId="583A35CB" w14:textId="77777777" w:rsidR="00EC52FA" w:rsidRPr="00212865" w:rsidRDefault="00EC52FA" w:rsidP="00EC52FA">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4C2E86A9" w14:textId="61C493FF" w:rsidR="00EC52FA" w:rsidRPr="002C0F9B" w:rsidRDefault="00EC52FA" w:rsidP="00EC52FA">
            <w:pPr>
              <w:widowControl w:val="0"/>
              <w:autoSpaceDE w:val="0"/>
              <w:autoSpaceDN w:val="0"/>
              <w:adjustRightInd w:val="0"/>
              <w:spacing w:line="0" w:lineRule="atLeast"/>
              <w:ind w:left="26"/>
              <w:jc w:val="both"/>
              <w:rPr>
                <w:rFonts w:ascii="Corbel" w:hAnsi="Corbel"/>
                <w:b/>
                <w:spacing w:val="-4"/>
                <w:sz w:val="20"/>
                <w:szCs w:val="20"/>
              </w:rPr>
            </w:pPr>
            <w:r w:rsidRPr="00605043">
              <w:t>Demuestra una buena actitud para el desarrollo de las actividades.</w:t>
            </w:r>
          </w:p>
        </w:tc>
        <w:tc>
          <w:tcPr>
            <w:tcW w:w="425" w:type="dxa"/>
          </w:tcPr>
          <w:p w14:paraId="2FF0DA09"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5E9608A"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25295CBC" w14:textId="77777777" w:rsidR="00EC52FA" w:rsidRPr="00212865" w:rsidRDefault="00EC52FA" w:rsidP="00EC52FA">
            <w:pPr>
              <w:widowControl w:val="0"/>
              <w:autoSpaceDE w:val="0"/>
              <w:autoSpaceDN w:val="0"/>
              <w:adjustRightInd w:val="0"/>
              <w:spacing w:line="0" w:lineRule="atLeast"/>
              <w:jc w:val="both"/>
              <w:rPr>
                <w:rFonts w:ascii="Corbel" w:hAnsi="Corbel"/>
                <w:b/>
                <w:color w:val="000000"/>
                <w:spacing w:val="-4"/>
                <w:sz w:val="20"/>
                <w:szCs w:val="20"/>
              </w:rPr>
            </w:pPr>
          </w:p>
        </w:tc>
      </w:tr>
    </w:tbl>
    <w:p w14:paraId="3A061041" w14:textId="6698D3F9" w:rsidR="00B503E4" w:rsidRDefault="00074D56" w:rsidP="000D2D94">
      <w:pPr>
        <w:spacing w:after="0" w:line="0" w:lineRule="atLeast"/>
        <w:ind w:right="2601"/>
        <w:rPr>
          <w:rFonts w:ascii="Candara" w:hAnsi="Candara" w:cs="Arial"/>
        </w:rPr>
      </w:pPr>
      <w:r>
        <w:rPr>
          <w:rFonts w:ascii="Century Gothic" w:hAnsi="Century Gothic" w:cs="Cavolini"/>
          <w:noProof/>
          <w:sz w:val="24"/>
          <w:szCs w:val="24"/>
        </w:rPr>
        <w:drawing>
          <wp:anchor distT="0" distB="0" distL="114300" distR="114300" simplePos="0" relativeHeight="252051456" behindDoc="0" locked="0" layoutInCell="1" allowOverlap="1" wp14:anchorId="761E0524" wp14:editId="6B4A8867">
            <wp:simplePos x="0" y="0"/>
            <wp:positionH relativeFrom="leftMargin">
              <wp:align>right</wp:align>
            </wp:positionH>
            <wp:positionV relativeFrom="paragraph">
              <wp:posOffset>4685665</wp:posOffset>
            </wp:positionV>
            <wp:extent cx="666750" cy="859790"/>
            <wp:effectExtent l="0" t="0" r="0" b="0"/>
            <wp:wrapNone/>
            <wp:docPr id="15" name="Imagen 15"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a cara feliz&#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66675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D37">
        <w:rPr>
          <w:rFonts w:ascii="Century Gothic" w:hAnsi="Century Gothic"/>
          <w:noProof/>
          <w:sz w:val="24"/>
          <w:szCs w:val="24"/>
        </w:rPr>
        <mc:AlternateContent>
          <mc:Choice Requires="wps">
            <w:drawing>
              <wp:anchor distT="45720" distB="45720" distL="114300" distR="114300" simplePos="0" relativeHeight="252063744" behindDoc="0" locked="0" layoutInCell="1" allowOverlap="1" wp14:anchorId="2ABE6D04" wp14:editId="6F071AF8">
                <wp:simplePos x="0" y="0"/>
                <wp:positionH relativeFrom="page">
                  <wp:posOffset>268605</wp:posOffset>
                </wp:positionH>
                <wp:positionV relativeFrom="paragraph">
                  <wp:posOffset>34925</wp:posOffset>
                </wp:positionV>
                <wp:extent cx="409575" cy="4248785"/>
                <wp:effectExtent l="152400" t="152400" r="200025" b="170815"/>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4248785"/>
                        </a:xfrm>
                        <a:custGeom>
                          <a:avLst/>
                          <a:gdLst>
                            <a:gd name="connsiteX0" fmla="*/ 0 w 409832"/>
                            <a:gd name="connsiteY0" fmla="*/ 0 h 4249179"/>
                            <a:gd name="connsiteX1" fmla="*/ 409832 w 409832"/>
                            <a:gd name="connsiteY1" fmla="*/ 0 h 4249179"/>
                            <a:gd name="connsiteX2" fmla="*/ 409832 w 409832"/>
                            <a:gd name="connsiteY2" fmla="*/ 446164 h 4249179"/>
                            <a:gd name="connsiteX3" fmla="*/ 409832 w 409832"/>
                            <a:gd name="connsiteY3" fmla="*/ 977311 h 4249179"/>
                            <a:gd name="connsiteX4" fmla="*/ 409832 w 409832"/>
                            <a:gd name="connsiteY4" fmla="*/ 1423475 h 4249179"/>
                            <a:gd name="connsiteX5" fmla="*/ 409832 w 409832"/>
                            <a:gd name="connsiteY5" fmla="*/ 1954622 h 4249179"/>
                            <a:gd name="connsiteX6" fmla="*/ 409832 w 409832"/>
                            <a:gd name="connsiteY6" fmla="*/ 2358294 h 4249179"/>
                            <a:gd name="connsiteX7" fmla="*/ 409832 w 409832"/>
                            <a:gd name="connsiteY7" fmla="*/ 2761966 h 4249179"/>
                            <a:gd name="connsiteX8" fmla="*/ 409832 w 409832"/>
                            <a:gd name="connsiteY8" fmla="*/ 3293114 h 4249179"/>
                            <a:gd name="connsiteX9" fmla="*/ 409832 w 409832"/>
                            <a:gd name="connsiteY9" fmla="*/ 3739278 h 4249179"/>
                            <a:gd name="connsiteX10" fmla="*/ 409832 w 409832"/>
                            <a:gd name="connsiteY10" fmla="*/ 4249179 h 4249179"/>
                            <a:gd name="connsiteX11" fmla="*/ 0 w 409832"/>
                            <a:gd name="connsiteY11" fmla="*/ 4249179 h 4249179"/>
                            <a:gd name="connsiteX12" fmla="*/ 0 w 409832"/>
                            <a:gd name="connsiteY12" fmla="*/ 3845507 h 4249179"/>
                            <a:gd name="connsiteX13" fmla="*/ 0 w 409832"/>
                            <a:gd name="connsiteY13" fmla="*/ 3271868 h 4249179"/>
                            <a:gd name="connsiteX14" fmla="*/ 0 w 409832"/>
                            <a:gd name="connsiteY14" fmla="*/ 2783212 h 4249179"/>
                            <a:gd name="connsiteX15" fmla="*/ 0 w 409832"/>
                            <a:gd name="connsiteY15" fmla="*/ 2252065 h 4249179"/>
                            <a:gd name="connsiteX16" fmla="*/ 0 w 409832"/>
                            <a:gd name="connsiteY16" fmla="*/ 1635934 h 4249179"/>
                            <a:gd name="connsiteX17" fmla="*/ 0 w 409832"/>
                            <a:gd name="connsiteY17" fmla="*/ 1189770 h 4249179"/>
                            <a:gd name="connsiteX18" fmla="*/ 0 w 409832"/>
                            <a:gd name="connsiteY18" fmla="*/ 616131 h 4249179"/>
                            <a:gd name="connsiteX19" fmla="*/ 0 w 409832"/>
                            <a:gd name="connsiteY19" fmla="*/ 0 h 4249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09832" h="4249179" fill="none" extrusionOk="0">
                              <a:moveTo>
                                <a:pt x="0" y="0"/>
                              </a:moveTo>
                              <a:cubicBezTo>
                                <a:pt x="89100" y="-14005"/>
                                <a:pt x="232227" y="6778"/>
                                <a:pt x="409832" y="0"/>
                              </a:cubicBezTo>
                              <a:cubicBezTo>
                                <a:pt x="462970" y="196182"/>
                                <a:pt x="390303" y="301250"/>
                                <a:pt x="409832" y="446164"/>
                              </a:cubicBezTo>
                              <a:cubicBezTo>
                                <a:pt x="429361" y="591078"/>
                                <a:pt x="381176" y="778552"/>
                                <a:pt x="409832" y="977311"/>
                              </a:cubicBezTo>
                              <a:cubicBezTo>
                                <a:pt x="438488" y="1176070"/>
                                <a:pt x="409472" y="1204876"/>
                                <a:pt x="409832" y="1423475"/>
                              </a:cubicBezTo>
                              <a:cubicBezTo>
                                <a:pt x="410192" y="1642074"/>
                                <a:pt x="389822" y="1758837"/>
                                <a:pt x="409832" y="1954622"/>
                              </a:cubicBezTo>
                              <a:cubicBezTo>
                                <a:pt x="429842" y="2150407"/>
                                <a:pt x="368384" y="2193242"/>
                                <a:pt x="409832" y="2358294"/>
                              </a:cubicBezTo>
                              <a:cubicBezTo>
                                <a:pt x="451280" y="2523346"/>
                                <a:pt x="363406" y="2646381"/>
                                <a:pt x="409832" y="2761966"/>
                              </a:cubicBezTo>
                              <a:cubicBezTo>
                                <a:pt x="456258" y="2877551"/>
                                <a:pt x="376943" y="3156386"/>
                                <a:pt x="409832" y="3293114"/>
                              </a:cubicBezTo>
                              <a:cubicBezTo>
                                <a:pt x="442721" y="3429842"/>
                                <a:pt x="363955" y="3542450"/>
                                <a:pt x="409832" y="3739278"/>
                              </a:cubicBezTo>
                              <a:cubicBezTo>
                                <a:pt x="455709" y="3936106"/>
                                <a:pt x="397615" y="4017098"/>
                                <a:pt x="409832" y="4249179"/>
                              </a:cubicBezTo>
                              <a:cubicBezTo>
                                <a:pt x="286912" y="4278402"/>
                                <a:pt x="103690" y="4210950"/>
                                <a:pt x="0" y="4249179"/>
                              </a:cubicBezTo>
                              <a:cubicBezTo>
                                <a:pt x="-125" y="4066978"/>
                                <a:pt x="15918" y="4010572"/>
                                <a:pt x="0" y="3845507"/>
                              </a:cubicBezTo>
                              <a:cubicBezTo>
                                <a:pt x="-15918" y="3680442"/>
                                <a:pt x="23963" y="3510542"/>
                                <a:pt x="0" y="3271868"/>
                              </a:cubicBezTo>
                              <a:cubicBezTo>
                                <a:pt x="-23963" y="3033194"/>
                                <a:pt x="13231" y="2887217"/>
                                <a:pt x="0" y="2783212"/>
                              </a:cubicBezTo>
                              <a:cubicBezTo>
                                <a:pt x="-13231" y="2679207"/>
                                <a:pt x="30500" y="2409107"/>
                                <a:pt x="0" y="2252065"/>
                              </a:cubicBezTo>
                              <a:cubicBezTo>
                                <a:pt x="-30500" y="2095023"/>
                                <a:pt x="23921" y="1789980"/>
                                <a:pt x="0" y="1635934"/>
                              </a:cubicBezTo>
                              <a:cubicBezTo>
                                <a:pt x="-23921" y="1481888"/>
                                <a:pt x="17914" y="1317753"/>
                                <a:pt x="0" y="1189770"/>
                              </a:cubicBezTo>
                              <a:cubicBezTo>
                                <a:pt x="-17914" y="1061787"/>
                                <a:pt x="13999" y="814843"/>
                                <a:pt x="0" y="616131"/>
                              </a:cubicBezTo>
                              <a:cubicBezTo>
                                <a:pt x="-13999" y="417419"/>
                                <a:pt x="18679" y="260959"/>
                                <a:pt x="0" y="0"/>
                              </a:cubicBezTo>
                              <a:close/>
                            </a:path>
                            <a:path w="409832" h="4249179" stroke="0" extrusionOk="0">
                              <a:moveTo>
                                <a:pt x="0" y="0"/>
                              </a:moveTo>
                              <a:cubicBezTo>
                                <a:pt x="127923" y="-17782"/>
                                <a:pt x="275131" y="47503"/>
                                <a:pt x="409832" y="0"/>
                              </a:cubicBezTo>
                              <a:cubicBezTo>
                                <a:pt x="444099" y="81457"/>
                                <a:pt x="370215" y="203342"/>
                                <a:pt x="409832" y="403672"/>
                              </a:cubicBezTo>
                              <a:cubicBezTo>
                                <a:pt x="449449" y="604002"/>
                                <a:pt x="336706" y="870085"/>
                                <a:pt x="409832" y="1019803"/>
                              </a:cubicBezTo>
                              <a:cubicBezTo>
                                <a:pt x="482958" y="1169521"/>
                                <a:pt x="364255" y="1418861"/>
                                <a:pt x="409832" y="1550950"/>
                              </a:cubicBezTo>
                              <a:cubicBezTo>
                                <a:pt x="455409" y="1683039"/>
                                <a:pt x="356476" y="1893661"/>
                                <a:pt x="409832" y="1997114"/>
                              </a:cubicBezTo>
                              <a:cubicBezTo>
                                <a:pt x="463188" y="2100567"/>
                                <a:pt x="385792" y="2227173"/>
                                <a:pt x="409832" y="2443278"/>
                              </a:cubicBezTo>
                              <a:cubicBezTo>
                                <a:pt x="433872" y="2659383"/>
                                <a:pt x="383376" y="2751412"/>
                                <a:pt x="409832" y="2974425"/>
                              </a:cubicBezTo>
                              <a:cubicBezTo>
                                <a:pt x="436288" y="3197438"/>
                                <a:pt x="347916" y="3306240"/>
                                <a:pt x="409832" y="3505573"/>
                              </a:cubicBezTo>
                              <a:cubicBezTo>
                                <a:pt x="471748" y="3704906"/>
                                <a:pt x="377870" y="3915763"/>
                                <a:pt x="409832" y="4249179"/>
                              </a:cubicBezTo>
                              <a:cubicBezTo>
                                <a:pt x="322700" y="4249340"/>
                                <a:pt x="148446" y="4233134"/>
                                <a:pt x="0" y="4249179"/>
                              </a:cubicBezTo>
                              <a:cubicBezTo>
                                <a:pt x="-34194" y="4065614"/>
                                <a:pt x="30207" y="3878734"/>
                                <a:pt x="0" y="3718032"/>
                              </a:cubicBezTo>
                              <a:cubicBezTo>
                                <a:pt x="-30207" y="3557330"/>
                                <a:pt x="31310" y="3303390"/>
                                <a:pt x="0" y="3144392"/>
                              </a:cubicBezTo>
                              <a:cubicBezTo>
                                <a:pt x="-31310" y="2985394"/>
                                <a:pt x="8153" y="2868288"/>
                                <a:pt x="0" y="2655737"/>
                              </a:cubicBezTo>
                              <a:cubicBezTo>
                                <a:pt x="-8153" y="2443186"/>
                                <a:pt x="15399" y="2176198"/>
                                <a:pt x="0" y="2039606"/>
                              </a:cubicBezTo>
                              <a:cubicBezTo>
                                <a:pt x="-15399" y="1903014"/>
                                <a:pt x="7295" y="1698793"/>
                                <a:pt x="0" y="1423475"/>
                              </a:cubicBezTo>
                              <a:cubicBezTo>
                                <a:pt x="-7295" y="1148157"/>
                                <a:pt x="22868" y="1007605"/>
                                <a:pt x="0" y="892328"/>
                              </a:cubicBezTo>
                              <a:cubicBezTo>
                                <a:pt x="-22868" y="777051"/>
                                <a:pt x="32166" y="405496"/>
                                <a:pt x="0" y="0"/>
                              </a:cubicBezTo>
                              <a:close/>
                            </a:path>
                          </a:pathLst>
                        </a:custGeom>
                        <a:solidFill>
                          <a:sysClr val="window" lastClr="FFFFFF"/>
                        </a:solidFill>
                        <a:ln w="12700" cap="flat" cmpd="sng" algn="ctr">
                          <a:solidFill>
                            <a:srgbClr val="E8F177"/>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FFC000">
                              <a:satMod val="175000"/>
                              <a:alpha val="40000"/>
                            </a:srgbClr>
                          </a:glow>
                        </a:effectLst>
                      </wps:spPr>
                      <wps:txbx>
                        <w:txbxContent>
                          <w:p w14:paraId="60004F5C" w14:textId="77777777" w:rsidR="00074D56" w:rsidRPr="00212865" w:rsidRDefault="00074D56" w:rsidP="00074D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E6D04" id="_x0000_s1035" type="#_x0000_t202" style="position:absolute;margin-left:21.15pt;margin-top:2.75pt;width:32.25pt;height:334.55pt;z-index:252063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" fillcolor="window" strokecolor="#e8f177" strokeweight="1pt">
                <v:stroke dashstyle="longDash"/>
                <v:textbox style="layout-flow:vertical;mso-layout-flow-alt:bottom-to-top">
                  <w:txbxContent>
                    <w:p w14:paraId="60004F5C" w14:textId="77777777" w:rsidR="00074D56" w:rsidRPr="00212865" w:rsidRDefault="00074D56" w:rsidP="00074D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page"/>
              </v:shape>
            </w:pict>
          </mc:Fallback>
        </mc:AlternateContent>
      </w:r>
      <w:r w:rsidR="000D2D94">
        <w:rPr>
          <w:rFonts w:ascii="Consolas" w:hAnsi="Consolas"/>
          <w:b/>
          <w:bCs/>
          <w:noProof/>
        </w:rPr>
        <w:drawing>
          <wp:anchor distT="0" distB="0" distL="114300" distR="114300" simplePos="0" relativeHeight="251681792" behindDoc="1" locked="0" layoutInCell="1" allowOverlap="1" wp14:anchorId="2D74A35A" wp14:editId="7015DF6D">
            <wp:simplePos x="0" y="0"/>
            <wp:positionH relativeFrom="margin">
              <wp:posOffset>231037</wp:posOffset>
            </wp:positionH>
            <wp:positionV relativeFrom="paragraph">
              <wp:posOffset>1495236</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0D2D94"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48926DB9">
                <wp:simplePos x="0" y="0"/>
                <wp:positionH relativeFrom="margin">
                  <wp:posOffset>772160</wp:posOffset>
                </wp:positionH>
                <wp:positionV relativeFrom="paragraph">
                  <wp:posOffset>1496850</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07504E4E" w14:textId="31D55B0E" w:rsidR="00075D22" w:rsidRDefault="00FF2657" w:rsidP="00E708A8">
                            <w:pPr>
                              <w:spacing w:after="0" w:line="0" w:lineRule="atLeast"/>
                              <w:jc w:val="both"/>
                              <w:rPr>
                                <w:rFonts w:ascii="Arial" w:hAnsi="Arial" w:cs="Arial"/>
                                <w:sz w:val="16"/>
                                <w:szCs w:val="16"/>
                              </w:rPr>
                            </w:pPr>
                            <w:hyperlink r:id="rId31" w:history="1">
                              <w:r w:rsidRPr="006B2D85">
                                <w:rPr>
                                  <w:rStyle w:val="Hipervnculo"/>
                                  <w:rFonts w:ascii="Arial" w:hAnsi="Arial" w:cs="Arial"/>
                                  <w:sz w:val="16"/>
                                  <w:szCs w:val="16"/>
                                </w:rPr>
                                <w:t>https://www.icfes.gov.co/documents/20143/494705/Guia%20de%20orientacion%20modulo%20pensamiento%20cientifico%20quimica%20saber%20pro%202016%202.pdf</w:t>
                              </w:r>
                            </w:hyperlink>
                          </w:p>
                          <w:p w14:paraId="5C790BD4" w14:textId="77777777" w:rsidR="00FF2657" w:rsidRDefault="00FF2657" w:rsidP="00E708A8">
                            <w:pPr>
                              <w:spacing w:after="0" w:line="0" w:lineRule="atLeast"/>
                              <w:jc w:val="both"/>
                              <w:rPr>
                                <w:rFonts w:ascii="Arial" w:hAnsi="Arial" w:cs="Arial"/>
                                <w:sz w:val="16"/>
                                <w:szCs w:val="16"/>
                              </w:rPr>
                            </w:pP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6" type="#_x0000_t202" style="position:absolute;margin-left:60.8pt;margin-top:117.85pt;width:296.25pt;height:45.75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07504E4E" w14:textId="31D55B0E" w:rsidR="00075D22" w:rsidRDefault="00FF2657" w:rsidP="00E708A8">
                      <w:pPr>
                        <w:spacing w:after="0" w:line="0" w:lineRule="atLeast"/>
                        <w:jc w:val="both"/>
                        <w:rPr>
                          <w:rFonts w:ascii="Arial" w:hAnsi="Arial" w:cs="Arial"/>
                          <w:sz w:val="16"/>
                          <w:szCs w:val="16"/>
                        </w:rPr>
                      </w:pPr>
                      <w:hyperlink r:id="rId32" w:history="1">
                        <w:r w:rsidRPr="006B2D85">
                          <w:rPr>
                            <w:rStyle w:val="Hipervnculo"/>
                            <w:rFonts w:ascii="Arial" w:hAnsi="Arial" w:cs="Arial"/>
                            <w:sz w:val="16"/>
                            <w:szCs w:val="16"/>
                          </w:rPr>
                          <w:t>https://www.icfes.gov.co/documents/20143/494705/Guia%20de%20orientacion%20modulo%20pensamiento%20cientifico%20quimica%20saber%20pro%202016%202.pdf</w:t>
                        </w:r>
                      </w:hyperlink>
                    </w:p>
                    <w:p w14:paraId="5C790BD4" w14:textId="77777777" w:rsidR="00FF2657" w:rsidRDefault="00FF2657" w:rsidP="00E708A8">
                      <w:pPr>
                        <w:spacing w:after="0" w:line="0" w:lineRule="atLeast"/>
                        <w:jc w:val="both"/>
                        <w:rPr>
                          <w:rFonts w:ascii="Arial" w:hAnsi="Arial" w:cs="Arial"/>
                          <w:sz w:val="16"/>
                          <w:szCs w:val="16"/>
                        </w:rPr>
                      </w:pP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D64F20">
        <w:rPr>
          <w:noProof/>
        </w:rPr>
        <w:drawing>
          <wp:anchor distT="0" distB="0" distL="114300" distR="114300" simplePos="0" relativeHeight="251682816" behindDoc="0" locked="0" layoutInCell="1" allowOverlap="1" wp14:anchorId="3B2D1907" wp14:editId="055274F2">
            <wp:simplePos x="0" y="0"/>
            <wp:positionH relativeFrom="column">
              <wp:posOffset>151343</wp:posOffset>
            </wp:positionH>
            <wp:positionV relativeFrom="paragraph">
              <wp:posOffset>248276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sectPr w:rsidR="00B503E4" w:rsidSect="002300C4">
      <w:headerReference w:type="default" r:id="rId34"/>
      <w:footerReference w:type="default" r:id="rId35"/>
      <w:type w:val="continuous"/>
      <w:pgSz w:w="12242" w:h="15842" w:code="1"/>
      <w:pgMar w:top="1094" w:right="1134" w:bottom="567" w:left="1276" w:header="709" w:footer="567" w:gutter="0"/>
      <w:pgBorders w:offsetFrom="page">
        <w:right w:val="handmade2" w:sz="31" w:space="20" w:color="E8F177"/>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E51E0" w14:textId="77777777" w:rsidR="008A230C" w:rsidRDefault="008A230C" w:rsidP="008B77C2">
      <w:pPr>
        <w:spacing w:after="0" w:line="240" w:lineRule="auto"/>
      </w:pPr>
      <w:r>
        <w:separator/>
      </w:r>
    </w:p>
  </w:endnote>
  <w:endnote w:type="continuationSeparator" w:id="0">
    <w:p w14:paraId="3817AE1F" w14:textId="77777777" w:rsidR="008A230C" w:rsidRDefault="008A230C" w:rsidP="008B77C2">
      <w:pPr>
        <w:spacing w:after="0" w:line="240" w:lineRule="auto"/>
      </w:pPr>
      <w:r>
        <w:continuationSeparator/>
      </w:r>
    </w:p>
  </w:endnote>
  <w:endnote w:type="continuationNotice" w:id="1">
    <w:p w14:paraId="60C0DEB6" w14:textId="77777777" w:rsidR="008A230C" w:rsidRDefault="008A23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52A6D" w14:textId="77777777" w:rsidR="008A230C" w:rsidRDefault="008A230C" w:rsidP="008B77C2">
      <w:pPr>
        <w:spacing w:after="0" w:line="240" w:lineRule="auto"/>
      </w:pPr>
      <w:r>
        <w:separator/>
      </w:r>
    </w:p>
  </w:footnote>
  <w:footnote w:type="continuationSeparator" w:id="0">
    <w:p w14:paraId="3B64D3D9" w14:textId="77777777" w:rsidR="008A230C" w:rsidRDefault="008A230C" w:rsidP="008B77C2">
      <w:pPr>
        <w:spacing w:after="0" w:line="240" w:lineRule="auto"/>
      </w:pPr>
      <w:r>
        <w:continuationSeparator/>
      </w:r>
    </w:p>
  </w:footnote>
  <w:footnote w:type="continuationNotice" w:id="1">
    <w:p w14:paraId="35302D09" w14:textId="77777777" w:rsidR="008A230C" w:rsidRDefault="008A23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57" name="Imagen 5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814EC"/>
    <w:multiLevelType w:val="hybridMultilevel"/>
    <w:tmpl w:val="6F2410D0"/>
    <w:lvl w:ilvl="0" w:tplc="85E4F786">
      <w:start w:val="1"/>
      <w:numFmt w:val="lowerLetter"/>
      <w:lvlText w:val="%1."/>
      <w:lvlJc w:val="left"/>
      <w:pPr>
        <w:ind w:left="578" w:hanging="360"/>
      </w:pPr>
      <w:rPr>
        <w:rFonts w:hint="default"/>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1" w15:restartNumberingAfterBreak="0">
    <w:nsid w:val="19C26771"/>
    <w:multiLevelType w:val="hybridMultilevel"/>
    <w:tmpl w:val="5EC632AA"/>
    <w:lvl w:ilvl="0" w:tplc="53BCD260">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2" w15:restartNumberingAfterBreak="0">
    <w:nsid w:val="2CA1573B"/>
    <w:multiLevelType w:val="hybridMultilevel"/>
    <w:tmpl w:val="E304C99E"/>
    <w:lvl w:ilvl="0" w:tplc="FA425F34">
      <w:start w:val="3"/>
      <w:numFmt w:val="decimal"/>
      <w:lvlText w:val="%1."/>
      <w:lvlJc w:val="left"/>
      <w:pPr>
        <w:ind w:left="720" w:hanging="360"/>
      </w:pPr>
      <w:rPr>
        <w:rFonts w:cstheme="min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3BA35DB"/>
    <w:multiLevelType w:val="hybridMultilevel"/>
    <w:tmpl w:val="12C43D0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lvl>
    <w:lvl w:ilvl="2" w:tplc="6D9EAD3E">
      <w:start w:val="1"/>
      <w:numFmt w:val="lowerLetter"/>
      <w:lvlText w:val="%3."/>
      <w:lvlJc w:val="left"/>
      <w:pPr>
        <w:tabs>
          <w:tab w:val="num" w:pos="2160"/>
        </w:tabs>
        <w:ind w:left="2160" w:hanging="360"/>
      </w:pPr>
      <w:rPr>
        <w:vertAlign w:val="baseline"/>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num w:numId="1">
    <w:abstractNumId w:val="3"/>
    <w:lvlOverride w:ilvl="0"/>
    <w:lvlOverride w:ilvl="1">
      <w:startOverride w:val="1"/>
    </w:lvlOverride>
    <w:lvlOverride w:ilvl="2">
      <w:startOverride w:val="1"/>
    </w:lvlOverride>
    <w:lvlOverride w:ilvl="3"/>
    <w:lvlOverride w:ilvl="4"/>
    <w:lvlOverride w:ilvl="5"/>
    <w:lvlOverride w:ilvl="6"/>
    <w:lvlOverride w:ilvl="7"/>
    <w:lvlOverride w:ilvl="8"/>
  </w:num>
  <w:num w:numId="2">
    <w:abstractNumId w:val="1"/>
  </w:num>
  <w:num w:numId="3">
    <w:abstractNumId w:val="2"/>
  </w:num>
  <w:num w:numId="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proofState w:spelling="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003"/>
    <w:rsid w:val="0000140F"/>
    <w:rsid w:val="000022F9"/>
    <w:rsid w:val="0000310F"/>
    <w:rsid w:val="0000324B"/>
    <w:rsid w:val="0000428E"/>
    <w:rsid w:val="0000625B"/>
    <w:rsid w:val="0000683F"/>
    <w:rsid w:val="000076F0"/>
    <w:rsid w:val="0001027E"/>
    <w:rsid w:val="000104D1"/>
    <w:rsid w:val="0001109A"/>
    <w:rsid w:val="00011339"/>
    <w:rsid w:val="000123E3"/>
    <w:rsid w:val="00012DFD"/>
    <w:rsid w:val="0001365A"/>
    <w:rsid w:val="00013938"/>
    <w:rsid w:val="00013AC1"/>
    <w:rsid w:val="000149FD"/>
    <w:rsid w:val="00017FF5"/>
    <w:rsid w:val="00020503"/>
    <w:rsid w:val="00020838"/>
    <w:rsid w:val="000208EC"/>
    <w:rsid w:val="00020B36"/>
    <w:rsid w:val="00021856"/>
    <w:rsid w:val="00021C2A"/>
    <w:rsid w:val="00021DE0"/>
    <w:rsid w:val="0002241C"/>
    <w:rsid w:val="0002399B"/>
    <w:rsid w:val="00023EA9"/>
    <w:rsid w:val="00023EF2"/>
    <w:rsid w:val="000249B9"/>
    <w:rsid w:val="00024CD8"/>
    <w:rsid w:val="00024DD7"/>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388F"/>
    <w:rsid w:val="000642CC"/>
    <w:rsid w:val="00064A75"/>
    <w:rsid w:val="000652A6"/>
    <w:rsid w:val="000652BA"/>
    <w:rsid w:val="00065424"/>
    <w:rsid w:val="00065D14"/>
    <w:rsid w:val="00067347"/>
    <w:rsid w:val="00067AC0"/>
    <w:rsid w:val="00070673"/>
    <w:rsid w:val="00070773"/>
    <w:rsid w:val="00070998"/>
    <w:rsid w:val="00070B1B"/>
    <w:rsid w:val="00070EBE"/>
    <w:rsid w:val="000719F4"/>
    <w:rsid w:val="000725F8"/>
    <w:rsid w:val="00072959"/>
    <w:rsid w:val="00072B6C"/>
    <w:rsid w:val="00073437"/>
    <w:rsid w:val="00074339"/>
    <w:rsid w:val="00074D56"/>
    <w:rsid w:val="00075D22"/>
    <w:rsid w:val="000763CC"/>
    <w:rsid w:val="000764CE"/>
    <w:rsid w:val="000769A2"/>
    <w:rsid w:val="00076D81"/>
    <w:rsid w:val="00077558"/>
    <w:rsid w:val="000805D1"/>
    <w:rsid w:val="00082E9D"/>
    <w:rsid w:val="00082F16"/>
    <w:rsid w:val="00085CFD"/>
    <w:rsid w:val="00085D00"/>
    <w:rsid w:val="00085DA2"/>
    <w:rsid w:val="00085F69"/>
    <w:rsid w:val="00085FF1"/>
    <w:rsid w:val="00086255"/>
    <w:rsid w:val="0008787B"/>
    <w:rsid w:val="00090A3F"/>
    <w:rsid w:val="00091546"/>
    <w:rsid w:val="00093A48"/>
    <w:rsid w:val="000955B8"/>
    <w:rsid w:val="00095B46"/>
    <w:rsid w:val="00096403"/>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3FF"/>
    <w:rsid w:val="000B545D"/>
    <w:rsid w:val="000B6920"/>
    <w:rsid w:val="000B6EC1"/>
    <w:rsid w:val="000B7586"/>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2D94"/>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43E"/>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178DB"/>
    <w:rsid w:val="00120130"/>
    <w:rsid w:val="001214D8"/>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77A"/>
    <w:rsid w:val="001347D0"/>
    <w:rsid w:val="00135580"/>
    <w:rsid w:val="001359F0"/>
    <w:rsid w:val="00136B1F"/>
    <w:rsid w:val="0013773A"/>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05F9"/>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C71"/>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5CA4"/>
    <w:rsid w:val="001B7786"/>
    <w:rsid w:val="001B7B55"/>
    <w:rsid w:val="001B7DB9"/>
    <w:rsid w:val="001C19AD"/>
    <w:rsid w:val="001C1DF6"/>
    <w:rsid w:val="001C2CBD"/>
    <w:rsid w:val="001C2E19"/>
    <w:rsid w:val="001C310C"/>
    <w:rsid w:val="001C3B35"/>
    <w:rsid w:val="001C3C4C"/>
    <w:rsid w:val="001C3D0C"/>
    <w:rsid w:val="001C4A09"/>
    <w:rsid w:val="001C5709"/>
    <w:rsid w:val="001C580A"/>
    <w:rsid w:val="001C6330"/>
    <w:rsid w:val="001C6E24"/>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887"/>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614F"/>
    <w:rsid w:val="00217BAE"/>
    <w:rsid w:val="002202F3"/>
    <w:rsid w:val="00220AA3"/>
    <w:rsid w:val="00220D55"/>
    <w:rsid w:val="00223010"/>
    <w:rsid w:val="00223155"/>
    <w:rsid w:val="00223F21"/>
    <w:rsid w:val="0022567B"/>
    <w:rsid w:val="002258AC"/>
    <w:rsid w:val="00225DAF"/>
    <w:rsid w:val="00226563"/>
    <w:rsid w:val="002276BB"/>
    <w:rsid w:val="00227F28"/>
    <w:rsid w:val="002300C4"/>
    <w:rsid w:val="00231624"/>
    <w:rsid w:val="0023221C"/>
    <w:rsid w:val="002326E7"/>
    <w:rsid w:val="00232EEF"/>
    <w:rsid w:val="00233C30"/>
    <w:rsid w:val="00234118"/>
    <w:rsid w:val="00234A18"/>
    <w:rsid w:val="002362BF"/>
    <w:rsid w:val="002364F1"/>
    <w:rsid w:val="00236981"/>
    <w:rsid w:val="00236C13"/>
    <w:rsid w:val="00236D37"/>
    <w:rsid w:val="002403B4"/>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3E29"/>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3F4"/>
    <w:rsid w:val="002776D8"/>
    <w:rsid w:val="00277A2D"/>
    <w:rsid w:val="00277D3E"/>
    <w:rsid w:val="00277DA4"/>
    <w:rsid w:val="00280338"/>
    <w:rsid w:val="00280379"/>
    <w:rsid w:val="00280A83"/>
    <w:rsid w:val="00281232"/>
    <w:rsid w:val="0028144F"/>
    <w:rsid w:val="00281DCB"/>
    <w:rsid w:val="002826D2"/>
    <w:rsid w:val="00282DD8"/>
    <w:rsid w:val="00282FB5"/>
    <w:rsid w:val="002838D1"/>
    <w:rsid w:val="00283BDD"/>
    <w:rsid w:val="0028415E"/>
    <w:rsid w:val="00284F6B"/>
    <w:rsid w:val="002864C6"/>
    <w:rsid w:val="0028749B"/>
    <w:rsid w:val="0028779A"/>
    <w:rsid w:val="00287F84"/>
    <w:rsid w:val="00290995"/>
    <w:rsid w:val="00290A03"/>
    <w:rsid w:val="00293F24"/>
    <w:rsid w:val="00293F6E"/>
    <w:rsid w:val="002941A4"/>
    <w:rsid w:val="002949FA"/>
    <w:rsid w:val="00294FDD"/>
    <w:rsid w:val="00295E98"/>
    <w:rsid w:val="00296F44"/>
    <w:rsid w:val="002977DD"/>
    <w:rsid w:val="002A136C"/>
    <w:rsid w:val="002A3972"/>
    <w:rsid w:val="002A3CD2"/>
    <w:rsid w:val="002A3D1A"/>
    <w:rsid w:val="002A4CFD"/>
    <w:rsid w:val="002A4D9D"/>
    <w:rsid w:val="002A5C0D"/>
    <w:rsid w:val="002A64BC"/>
    <w:rsid w:val="002A6655"/>
    <w:rsid w:val="002A7B69"/>
    <w:rsid w:val="002B0FB8"/>
    <w:rsid w:val="002B1ECF"/>
    <w:rsid w:val="002B27F5"/>
    <w:rsid w:val="002B33DC"/>
    <w:rsid w:val="002B3FE4"/>
    <w:rsid w:val="002B4BFE"/>
    <w:rsid w:val="002B4C20"/>
    <w:rsid w:val="002B4EFF"/>
    <w:rsid w:val="002B5F06"/>
    <w:rsid w:val="002B71F9"/>
    <w:rsid w:val="002C08B4"/>
    <w:rsid w:val="002C0F9B"/>
    <w:rsid w:val="002C17BC"/>
    <w:rsid w:val="002C2647"/>
    <w:rsid w:val="002C3548"/>
    <w:rsid w:val="002C3616"/>
    <w:rsid w:val="002C3D3D"/>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404C"/>
    <w:rsid w:val="002E4BCF"/>
    <w:rsid w:val="002E52FE"/>
    <w:rsid w:val="002E5543"/>
    <w:rsid w:val="002E5F1B"/>
    <w:rsid w:val="002E6AA1"/>
    <w:rsid w:val="002E6CC0"/>
    <w:rsid w:val="002F008C"/>
    <w:rsid w:val="002F2E1C"/>
    <w:rsid w:val="002F4D20"/>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44C"/>
    <w:rsid w:val="0032755F"/>
    <w:rsid w:val="0033092D"/>
    <w:rsid w:val="0033170F"/>
    <w:rsid w:val="00331A9F"/>
    <w:rsid w:val="003340B3"/>
    <w:rsid w:val="003345D5"/>
    <w:rsid w:val="00334F90"/>
    <w:rsid w:val="00335B79"/>
    <w:rsid w:val="00336204"/>
    <w:rsid w:val="00336F0E"/>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DB5"/>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6E5B"/>
    <w:rsid w:val="003670F9"/>
    <w:rsid w:val="00367864"/>
    <w:rsid w:val="00367BA1"/>
    <w:rsid w:val="00370F5A"/>
    <w:rsid w:val="0037287A"/>
    <w:rsid w:val="00372899"/>
    <w:rsid w:val="0037341F"/>
    <w:rsid w:val="003739E1"/>
    <w:rsid w:val="0037491B"/>
    <w:rsid w:val="00374EF0"/>
    <w:rsid w:val="00375C41"/>
    <w:rsid w:val="00375D87"/>
    <w:rsid w:val="00376E26"/>
    <w:rsid w:val="003775BD"/>
    <w:rsid w:val="00377BA8"/>
    <w:rsid w:val="003802E7"/>
    <w:rsid w:val="00381BA4"/>
    <w:rsid w:val="00381EFC"/>
    <w:rsid w:val="00382875"/>
    <w:rsid w:val="003832A3"/>
    <w:rsid w:val="0038409C"/>
    <w:rsid w:val="00384BFA"/>
    <w:rsid w:val="003857E4"/>
    <w:rsid w:val="003864F8"/>
    <w:rsid w:val="0038651F"/>
    <w:rsid w:val="003872E2"/>
    <w:rsid w:val="0038747C"/>
    <w:rsid w:val="003878ED"/>
    <w:rsid w:val="0039038B"/>
    <w:rsid w:val="00390666"/>
    <w:rsid w:val="003909A0"/>
    <w:rsid w:val="00392558"/>
    <w:rsid w:val="00392907"/>
    <w:rsid w:val="0039441F"/>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502"/>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189F"/>
    <w:rsid w:val="003C228F"/>
    <w:rsid w:val="003C2944"/>
    <w:rsid w:val="003C2CE7"/>
    <w:rsid w:val="003C339C"/>
    <w:rsid w:val="003C37E6"/>
    <w:rsid w:val="003C3A7E"/>
    <w:rsid w:val="003C4AFC"/>
    <w:rsid w:val="003C529E"/>
    <w:rsid w:val="003C57D6"/>
    <w:rsid w:val="003C7277"/>
    <w:rsid w:val="003C778E"/>
    <w:rsid w:val="003D11E1"/>
    <w:rsid w:val="003D142C"/>
    <w:rsid w:val="003D1566"/>
    <w:rsid w:val="003D1888"/>
    <w:rsid w:val="003D19D7"/>
    <w:rsid w:val="003D21E5"/>
    <w:rsid w:val="003D4786"/>
    <w:rsid w:val="003D482B"/>
    <w:rsid w:val="003D55F2"/>
    <w:rsid w:val="003D5BE6"/>
    <w:rsid w:val="003D5C86"/>
    <w:rsid w:val="003D6051"/>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1B25"/>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6F80"/>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5B8F"/>
    <w:rsid w:val="00436216"/>
    <w:rsid w:val="00436625"/>
    <w:rsid w:val="00436A94"/>
    <w:rsid w:val="00436EAB"/>
    <w:rsid w:val="00436EB7"/>
    <w:rsid w:val="00440318"/>
    <w:rsid w:val="00441759"/>
    <w:rsid w:val="0044261A"/>
    <w:rsid w:val="00443E81"/>
    <w:rsid w:val="00444BE8"/>
    <w:rsid w:val="00444F0E"/>
    <w:rsid w:val="0044593B"/>
    <w:rsid w:val="00445EC3"/>
    <w:rsid w:val="0044613E"/>
    <w:rsid w:val="004474E5"/>
    <w:rsid w:val="00447BF6"/>
    <w:rsid w:val="004501C7"/>
    <w:rsid w:val="004508A9"/>
    <w:rsid w:val="00450A81"/>
    <w:rsid w:val="00450E3F"/>
    <w:rsid w:val="004528EE"/>
    <w:rsid w:val="00452CB5"/>
    <w:rsid w:val="00452D1D"/>
    <w:rsid w:val="00453CB9"/>
    <w:rsid w:val="00455134"/>
    <w:rsid w:val="00455177"/>
    <w:rsid w:val="00456305"/>
    <w:rsid w:val="004563FC"/>
    <w:rsid w:val="00456C2A"/>
    <w:rsid w:val="00457ED1"/>
    <w:rsid w:val="004600A8"/>
    <w:rsid w:val="00460814"/>
    <w:rsid w:val="00461772"/>
    <w:rsid w:val="00461A3B"/>
    <w:rsid w:val="00462219"/>
    <w:rsid w:val="00463887"/>
    <w:rsid w:val="0046489D"/>
    <w:rsid w:val="00464DDC"/>
    <w:rsid w:val="00466FD4"/>
    <w:rsid w:val="004679E7"/>
    <w:rsid w:val="004703B1"/>
    <w:rsid w:val="004704C9"/>
    <w:rsid w:val="00470745"/>
    <w:rsid w:val="00470E49"/>
    <w:rsid w:val="00471048"/>
    <w:rsid w:val="00471F23"/>
    <w:rsid w:val="00471FC4"/>
    <w:rsid w:val="00473292"/>
    <w:rsid w:val="004734ED"/>
    <w:rsid w:val="00473B36"/>
    <w:rsid w:val="00474D70"/>
    <w:rsid w:val="00475FC8"/>
    <w:rsid w:val="004760B6"/>
    <w:rsid w:val="00476539"/>
    <w:rsid w:val="00476BE9"/>
    <w:rsid w:val="00476D37"/>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2C9E"/>
    <w:rsid w:val="004940FA"/>
    <w:rsid w:val="00494CD9"/>
    <w:rsid w:val="00496D80"/>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36CD"/>
    <w:rsid w:val="004C460A"/>
    <w:rsid w:val="004C4E9A"/>
    <w:rsid w:val="004C4F09"/>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892"/>
    <w:rsid w:val="004F3B1D"/>
    <w:rsid w:val="004F3EB2"/>
    <w:rsid w:val="004F420A"/>
    <w:rsid w:val="004F4390"/>
    <w:rsid w:val="004F6338"/>
    <w:rsid w:val="004F65E3"/>
    <w:rsid w:val="004F66CB"/>
    <w:rsid w:val="004F706D"/>
    <w:rsid w:val="0050058C"/>
    <w:rsid w:val="00501AA4"/>
    <w:rsid w:val="00502ECD"/>
    <w:rsid w:val="00503F9F"/>
    <w:rsid w:val="005041E7"/>
    <w:rsid w:val="005044DF"/>
    <w:rsid w:val="00504513"/>
    <w:rsid w:val="005060A8"/>
    <w:rsid w:val="00506260"/>
    <w:rsid w:val="00506A03"/>
    <w:rsid w:val="00506E3A"/>
    <w:rsid w:val="00510ED7"/>
    <w:rsid w:val="0051106D"/>
    <w:rsid w:val="005116DF"/>
    <w:rsid w:val="0051245E"/>
    <w:rsid w:val="00513971"/>
    <w:rsid w:val="00514726"/>
    <w:rsid w:val="00514840"/>
    <w:rsid w:val="00514CDD"/>
    <w:rsid w:val="00515F20"/>
    <w:rsid w:val="00516B60"/>
    <w:rsid w:val="00517BBB"/>
    <w:rsid w:val="00517E1E"/>
    <w:rsid w:val="00517F0E"/>
    <w:rsid w:val="00517FE4"/>
    <w:rsid w:val="005205D7"/>
    <w:rsid w:val="00520713"/>
    <w:rsid w:val="00521785"/>
    <w:rsid w:val="00522E4F"/>
    <w:rsid w:val="00523AF1"/>
    <w:rsid w:val="00523C7B"/>
    <w:rsid w:val="005240B8"/>
    <w:rsid w:val="00525FEF"/>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6D57"/>
    <w:rsid w:val="00547F9F"/>
    <w:rsid w:val="005507F7"/>
    <w:rsid w:val="00550A05"/>
    <w:rsid w:val="00550B0C"/>
    <w:rsid w:val="00551537"/>
    <w:rsid w:val="00551EF1"/>
    <w:rsid w:val="005543CC"/>
    <w:rsid w:val="00554D71"/>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55D"/>
    <w:rsid w:val="00584DD6"/>
    <w:rsid w:val="00586C3B"/>
    <w:rsid w:val="00586FB0"/>
    <w:rsid w:val="00590729"/>
    <w:rsid w:val="00590B0C"/>
    <w:rsid w:val="0059218A"/>
    <w:rsid w:val="00592F96"/>
    <w:rsid w:val="0059501F"/>
    <w:rsid w:val="0059522C"/>
    <w:rsid w:val="00596FF0"/>
    <w:rsid w:val="005A0CB5"/>
    <w:rsid w:val="005A0F09"/>
    <w:rsid w:val="005A1A84"/>
    <w:rsid w:val="005A2F70"/>
    <w:rsid w:val="005A503B"/>
    <w:rsid w:val="005A5E2D"/>
    <w:rsid w:val="005A7ABD"/>
    <w:rsid w:val="005B1177"/>
    <w:rsid w:val="005B15EF"/>
    <w:rsid w:val="005B2322"/>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17BC"/>
    <w:rsid w:val="005F230A"/>
    <w:rsid w:val="005F2DBF"/>
    <w:rsid w:val="005F3490"/>
    <w:rsid w:val="005F36F5"/>
    <w:rsid w:val="005F392A"/>
    <w:rsid w:val="005F44C3"/>
    <w:rsid w:val="005F4D7D"/>
    <w:rsid w:val="005F646B"/>
    <w:rsid w:val="005F6B87"/>
    <w:rsid w:val="005F7202"/>
    <w:rsid w:val="005F7286"/>
    <w:rsid w:val="005F7B75"/>
    <w:rsid w:val="005F7CA9"/>
    <w:rsid w:val="005F7F07"/>
    <w:rsid w:val="005F7F1F"/>
    <w:rsid w:val="0060004D"/>
    <w:rsid w:val="00600BE3"/>
    <w:rsid w:val="00600D36"/>
    <w:rsid w:val="00601496"/>
    <w:rsid w:val="0060213F"/>
    <w:rsid w:val="00602674"/>
    <w:rsid w:val="00603A3D"/>
    <w:rsid w:val="00604C31"/>
    <w:rsid w:val="00606FCC"/>
    <w:rsid w:val="00607549"/>
    <w:rsid w:val="00607703"/>
    <w:rsid w:val="00607F4F"/>
    <w:rsid w:val="006105C9"/>
    <w:rsid w:val="006113C8"/>
    <w:rsid w:val="006117ED"/>
    <w:rsid w:val="0061231A"/>
    <w:rsid w:val="006127E6"/>
    <w:rsid w:val="00612987"/>
    <w:rsid w:val="00612E1C"/>
    <w:rsid w:val="00613F67"/>
    <w:rsid w:val="00614E1C"/>
    <w:rsid w:val="00614EBD"/>
    <w:rsid w:val="00615493"/>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C15"/>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2B5A"/>
    <w:rsid w:val="00663335"/>
    <w:rsid w:val="0066623D"/>
    <w:rsid w:val="0066632C"/>
    <w:rsid w:val="00666D4F"/>
    <w:rsid w:val="00666E34"/>
    <w:rsid w:val="00671337"/>
    <w:rsid w:val="00671BE5"/>
    <w:rsid w:val="00672E52"/>
    <w:rsid w:val="0067375D"/>
    <w:rsid w:val="00675327"/>
    <w:rsid w:val="0067561B"/>
    <w:rsid w:val="00676A41"/>
    <w:rsid w:val="00676C00"/>
    <w:rsid w:val="00676DB7"/>
    <w:rsid w:val="00676E25"/>
    <w:rsid w:val="00677AF4"/>
    <w:rsid w:val="00677C2F"/>
    <w:rsid w:val="00677E5C"/>
    <w:rsid w:val="00680460"/>
    <w:rsid w:val="00680D1F"/>
    <w:rsid w:val="00683164"/>
    <w:rsid w:val="00683A65"/>
    <w:rsid w:val="006848D1"/>
    <w:rsid w:val="00684B1C"/>
    <w:rsid w:val="0068529E"/>
    <w:rsid w:val="00686253"/>
    <w:rsid w:val="0068662E"/>
    <w:rsid w:val="006876F3"/>
    <w:rsid w:val="006905ED"/>
    <w:rsid w:val="0069135F"/>
    <w:rsid w:val="00691F6D"/>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4FD6"/>
    <w:rsid w:val="006A5CAF"/>
    <w:rsid w:val="006A71E5"/>
    <w:rsid w:val="006A778C"/>
    <w:rsid w:val="006B0058"/>
    <w:rsid w:val="006B08FD"/>
    <w:rsid w:val="006B0B0E"/>
    <w:rsid w:val="006B1048"/>
    <w:rsid w:val="006B20EA"/>
    <w:rsid w:val="006B32A8"/>
    <w:rsid w:val="006B3CDE"/>
    <w:rsid w:val="006B49A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4F66"/>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6EA"/>
    <w:rsid w:val="007117D0"/>
    <w:rsid w:val="00712C01"/>
    <w:rsid w:val="0071349A"/>
    <w:rsid w:val="00713960"/>
    <w:rsid w:val="007140B8"/>
    <w:rsid w:val="00714945"/>
    <w:rsid w:val="007152BA"/>
    <w:rsid w:val="007156E7"/>
    <w:rsid w:val="00717077"/>
    <w:rsid w:val="00720345"/>
    <w:rsid w:val="00720B46"/>
    <w:rsid w:val="00721880"/>
    <w:rsid w:val="007222E8"/>
    <w:rsid w:val="00722831"/>
    <w:rsid w:val="0072371B"/>
    <w:rsid w:val="00724979"/>
    <w:rsid w:val="00724ECC"/>
    <w:rsid w:val="0072598D"/>
    <w:rsid w:val="007268BA"/>
    <w:rsid w:val="0072706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14F2"/>
    <w:rsid w:val="007727A8"/>
    <w:rsid w:val="00772F57"/>
    <w:rsid w:val="00774998"/>
    <w:rsid w:val="00775458"/>
    <w:rsid w:val="00775719"/>
    <w:rsid w:val="00776AA9"/>
    <w:rsid w:val="00776E38"/>
    <w:rsid w:val="0077778C"/>
    <w:rsid w:val="00777A3F"/>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42D4"/>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3046"/>
    <w:rsid w:val="00804132"/>
    <w:rsid w:val="00804277"/>
    <w:rsid w:val="008052B4"/>
    <w:rsid w:val="0080542E"/>
    <w:rsid w:val="00805AC3"/>
    <w:rsid w:val="00805D62"/>
    <w:rsid w:val="00806781"/>
    <w:rsid w:val="00807008"/>
    <w:rsid w:val="008074CF"/>
    <w:rsid w:val="00807C7B"/>
    <w:rsid w:val="00807C7D"/>
    <w:rsid w:val="008113D9"/>
    <w:rsid w:val="00811D8D"/>
    <w:rsid w:val="008120E3"/>
    <w:rsid w:val="00813813"/>
    <w:rsid w:val="0081599A"/>
    <w:rsid w:val="008163E8"/>
    <w:rsid w:val="00816CEF"/>
    <w:rsid w:val="00817780"/>
    <w:rsid w:val="0081794E"/>
    <w:rsid w:val="00817984"/>
    <w:rsid w:val="008200F2"/>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7E6"/>
    <w:rsid w:val="008529C0"/>
    <w:rsid w:val="00852E82"/>
    <w:rsid w:val="00853113"/>
    <w:rsid w:val="0085467E"/>
    <w:rsid w:val="00854CA8"/>
    <w:rsid w:val="00855593"/>
    <w:rsid w:val="008558BC"/>
    <w:rsid w:val="00855BC6"/>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C2"/>
    <w:rsid w:val="00871166"/>
    <w:rsid w:val="008714CE"/>
    <w:rsid w:val="00871A4A"/>
    <w:rsid w:val="008721C4"/>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1F1"/>
    <w:rsid w:val="008908B8"/>
    <w:rsid w:val="00893D43"/>
    <w:rsid w:val="00894376"/>
    <w:rsid w:val="00894BFA"/>
    <w:rsid w:val="008953E8"/>
    <w:rsid w:val="00896403"/>
    <w:rsid w:val="00897CCA"/>
    <w:rsid w:val="008A068F"/>
    <w:rsid w:val="008A077D"/>
    <w:rsid w:val="008A0F1E"/>
    <w:rsid w:val="008A1273"/>
    <w:rsid w:val="008A230C"/>
    <w:rsid w:val="008A3183"/>
    <w:rsid w:val="008A3449"/>
    <w:rsid w:val="008A3E86"/>
    <w:rsid w:val="008A49A4"/>
    <w:rsid w:val="008A4B1A"/>
    <w:rsid w:val="008A60F2"/>
    <w:rsid w:val="008A668C"/>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007"/>
    <w:rsid w:val="008D5661"/>
    <w:rsid w:val="008D5786"/>
    <w:rsid w:val="008D60B7"/>
    <w:rsid w:val="008D6352"/>
    <w:rsid w:val="008D793A"/>
    <w:rsid w:val="008E0609"/>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4FD5"/>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075C7"/>
    <w:rsid w:val="00910687"/>
    <w:rsid w:val="009107A0"/>
    <w:rsid w:val="009115B4"/>
    <w:rsid w:val="00911626"/>
    <w:rsid w:val="00912635"/>
    <w:rsid w:val="00912AAD"/>
    <w:rsid w:val="009158C8"/>
    <w:rsid w:val="009159E0"/>
    <w:rsid w:val="0091629B"/>
    <w:rsid w:val="0092051D"/>
    <w:rsid w:val="00920596"/>
    <w:rsid w:val="0092081A"/>
    <w:rsid w:val="00920E3E"/>
    <w:rsid w:val="00920F0A"/>
    <w:rsid w:val="0092179F"/>
    <w:rsid w:val="00921D7F"/>
    <w:rsid w:val="00922549"/>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6396"/>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1A7E"/>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15B"/>
    <w:rsid w:val="009A57E7"/>
    <w:rsid w:val="009B0F81"/>
    <w:rsid w:val="009B15F2"/>
    <w:rsid w:val="009B1619"/>
    <w:rsid w:val="009B1B05"/>
    <w:rsid w:val="009B2450"/>
    <w:rsid w:val="009B698D"/>
    <w:rsid w:val="009B789B"/>
    <w:rsid w:val="009C0C5C"/>
    <w:rsid w:val="009C3CEC"/>
    <w:rsid w:val="009C423C"/>
    <w:rsid w:val="009C4520"/>
    <w:rsid w:val="009C505D"/>
    <w:rsid w:val="009C560C"/>
    <w:rsid w:val="009C564E"/>
    <w:rsid w:val="009C5C0B"/>
    <w:rsid w:val="009C5F9D"/>
    <w:rsid w:val="009D03DD"/>
    <w:rsid w:val="009D302D"/>
    <w:rsid w:val="009D3692"/>
    <w:rsid w:val="009D3F83"/>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9F7303"/>
    <w:rsid w:val="00A00005"/>
    <w:rsid w:val="00A010F4"/>
    <w:rsid w:val="00A026EC"/>
    <w:rsid w:val="00A029A4"/>
    <w:rsid w:val="00A031C5"/>
    <w:rsid w:val="00A03771"/>
    <w:rsid w:val="00A05711"/>
    <w:rsid w:val="00A05DB1"/>
    <w:rsid w:val="00A1014C"/>
    <w:rsid w:val="00A110EC"/>
    <w:rsid w:val="00A11502"/>
    <w:rsid w:val="00A1183F"/>
    <w:rsid w:val="00A11C3E"/>
    <w:rsid w:val="00A12495"/>
    <w:rsid w:val="00A12A0D"/>
    <w:rsid w:val="00A145B0"/>
    <w:rsid w:val="00A14C06"/>
    <w:rsid w:val="00A15195"/>
    <w:rsid w:val="00A15425"/>
    <w:rsid w:val="00A16776"/>
    <w:rsid w:val="00A16B1C"/>
    <w:rsid w:val="00A17078"/>
    <w:rsid w:val="00A17735"/>
    <w:rsid w:val="00A17744"/>
    <w:rsid w:val="00A17BE7"/>
    <w:rsid w:val="00A213D1"/>
    <w:rsid w:val="00A216F9"/>
    <w:rsid w:val="00A217AD"/>
    <w:rsid w:val="00A21A08"/>
    <w:rsid w:val="00A21E01"/>
    <w:rsid w:val="00A23CAF"/>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7D"/>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1E91"/>
    <w:rsid w:val="00A535EE"/>
    <w:rsid w:val="00A539FE"/>
    <w:rsid w:val="00A53D81"/>
    <w:rsid w:val="00A53F64"/>
    <w:rsid w:val="00A54C2B"/>
    <w:rsid w:val="00A55C47"/>
    <w:rsid w:val="00A56224"/>
    <w:rsid w:val="00A56AAA"/>
    <w:rsid w:val="00A579D7"/>
    <w:rsid w:val="00A57AF9"/>
    <w:rsid w:val="00A57DD9"/>
    <w:rsid w:val="00A60E7C"/>
    <w:rsid w:val="00A61D3A"/>
    <w:rsid w:val="00A622EE"/>
    <w:rsid w:val="00A6336B"/>
    <w:rsid w:val="00A65844"/>
    <w:rsid w:val="00A665B6"/>
    <w:rsid w:val="00A67BE6"/>
    <w:rsid w:val="00A701D8"/>
    <w:rsid w:val="00A7080A"/>
    <w:rsid w:val="00A70E0B"/>
    <w:rsid w:val="00A70E3A"/>
    <w:rsid w:val="00A71C76"/>
    <w:rsid w:val="00A730C0"/>
    <w:rsid w:val="00A73313"/>
    <w:rsid w:val="00A73713"/>
    <w:rsid w:val="00A73B3C"/>
    <w:rsid w:val="00A73F5D"/>
    <w:rsid w:val="00A74307"/>
    <w:rsid w:val="00A75602"/>
    <w:rsid w:val="00A7600C"/>
    <w:rsid w:val="00A7612A"/>
    <w:rsid w:val="00A77775"/>
    <w:rsid w:val="00A77B24"/>
    <w:rsid w:val="00A77C08"/>
    <w:rsid w:val="00A808DE"/>
    <w:rsid w:val="00A80B89"/>
    <w:rsid w:val="00A80E70"/>
    <w:rsid w:val="00A80F3C"/>
    <w:rsid w:val="00A814D7"/>
    <w:rsid w:val="00A83945"/>
    <w:rsid w:val="00A846FD"/>
    <w:rsid w:val="00A85EA8"/>
    <w:rsid w:val="00A8713A"/>
    <w:rsid w:val="00A87466"/>
    <w:rsid w:val="00A901C0"/>
    <w:rsid w:val="00A91046"/>
    <w:rsid w:val="00A912EB"/>
    <w:rsid w:val="00A91947"/>
    <w:rsid w:val="00A920D2"/>
    <w:rsid w:val="00A925EE"/>
    <w:rsid w:val="00A93823"/>
    <w:rsid w:val="00A94F68"/>
    <w:rsid w:val="00A953B8"/>
    <w:rsid w:val="00A9683C"/>
    <w:rsid w:val="00AA02FF"/>
    <w:rsid w:val="00AA0698"/>
    <w:rsid w:val="00AA1211"/>
    <w:rsid w:val="00AA404B"/>
    <w:rsid w:val="00AA4461"/>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583"/>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289"/>
    <w:rsid w:val="00AD7D1F"/>
    <w:rsid w:val="00AE01A6"/>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1A2D"/>
    <w:rsid w:val="00AF2762"/>
    <w:rsid w:val="00AF28B9"/>
    <w:rsid w:val="00AF2C7E"/>
    <w:rsid w:val="00AF382E"/>
    <w:rsid w:val="00AF4022"/>
    <w:rsid w:val="00AF60CC"/>
    <w:rsid w:val="00AF6FB1"/>
    <w:rsid w:val="00B00124"/>
    <w:rsid w:val="00B00AAE"/>
    <w:rsid w:val="00B00AC0"/>
    <w:rsid w:val="00B0288C"/>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279E"/>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8B"/>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1D8A"/>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2ABD"/>
    <w:rsid w:val="00B7305F"/>
    <w:rsid w:val="00B747E0"/>
    <w:rsid w:val="00B76111"/>
    <w:rsid w:val="00B76B28"/>
    <w:rsid w:val="00B76C03"/>
    <w:rsid w:val="00B76F85"/>
    <w:rsid w:val="00B770DA"/>
    <w:rsid w:val="00B77C8D"/>
    <w:rsid w:val="00B800C7"/>
    <w:rsid w:val="00B80C76"/>
    <w:rsid w:val="00B81A8E"/>
    <w:rsid w:val="00B83F95"/>
    <w:rsid w:val="00B85C55"/>
    <w:rsid w:val="00B85F8C"/>
    <w:rsid w:val="00B86E20"/>
    <w:rsid w:val="00B8701E"/>
    <w:rsid w:val="00B87732"/>
    <w:rsid w:val="00B901E4"/>
    <w:rsid w:val="00B90608"/>
    <w:rsid w:val="00B9102C"/>
    <w:rsid w:val="00B9289E"/>
    <w:rsid w:val="00B9779E"/>
    <w:rsid w:val="00B97DB2"/>
    <w:rsid w:val="00B97E67"/>
    <w:rsid w:val="00BA0076"/>
    <w:rsid w:val="00BA04AE"/>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734"/>
    <w:rsid w:val="00BA7C4C"/>
    <w:rsid w:val="00BA7E1F"/>
    <w:rsid w:val="00BA7F44"/>
    <w:rsid w:val="00BB04A7"/>
    <w:rsid w:val="00BB1809"/>
    <w:rsid w:val="00BB471C"/>
    <w:rsid w:val="00BB4B08"/>
    <w:rsid w:val="00BB4DD1"/>
    <w:rsid w:val="00BB5710"/>
    <w:rsid w:val="00BB577E"/>
    <w:rsid w:val="00BB5A7E"/>
    <w:rsid w:val="00BB5EDB"/>
    <w:rsid w:val="00BB60DE"/>
    <w:rsid w:val="00BB6187"/>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14A9"/>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6366"/>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A9"/>
    <w:rsid w:val="00C159C1"/>
    <w:rsid w:val="00C171FC"/>
    <w:rsid w:val="00C1754A"/>
    <w:rsid w:val="00C21136"/>
    <w:rsid w:val="00C21536"/>
    <w:rsid w:val="00C22052"/>
    <w:rsid w:val="00C23052"/>
    <w:rsid w:val="00C23579"/>
    <w:rsid w:val="00C2370F"/>
    <w:rsid w:val="00C23A6D"/>
    <w:rsid w:val="00C23E6F"/>
    <w:rsid w:val="00C251FA"/>
    <w:rsid w:val="00C25E61"/>
    <w:rsid w:val="00C267EA"/>
    <w:rsid w:val="00C27B81"/>
    <w:rsid w:val="00C27E03"/>
    <w:rsid w:val="00C27FA3"/>
    <w:rsid w:val="00C30B7C"/>
    <w:rsid w:val="00C32520"/>
    <w:rsid w:val="00C34FD8"/>
    <w:rsid w:val="00C352C5"/>
    <w:rsid w:val="00C35FFD"/>
    <w:rsid w:val="00C3729B"/>
    <w:rsid w:val="00C3754B"/>
    <w:rsid w:val="00C37692"/>
    <w:rsid w:val="00C40948"/>
    <w:rsid w:val="00C42114"/>
    <w:rsid w:val="00C435D0"/>
    <w:rsid w:val="00C43A81"/>
    <w:rsid w:val="00C44EA2"/>
    <w:rsid w:val="00C44F1C"/>
    <w:rsid w:val="00C45367"/>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67AD9"/>
    <w:rsid w:val="00C70D14"/>
    <w:rsid w:val="00C717D9"/>
    <w:rsid w:val="00C71FFE"/>
    <w:rsid w:val="00C734CC"/>
    <w:rsid w:val="00C741B0"/>
    <w:rsid w:val="00C74D7E"/>
    <w:rsid w:val="00C74D96"/>
    <w:rsid w:val="00C756A5"/>
    <w:rsid w:val="00C757BE"/>
    <w:rsid w:val="00C76547"/>
    <w:rsid w:val="00C7662A"/>
    <w:rsid w:val="00C805A6"/>
    <w:rsid w:val="00C81144"/>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3388"/>
    <w:rsid w:val="00C9403B"/>
    <w:rsid w:val="00C96BCC"/>
    <w:rsid w:val="00C96EDD"/>
    <w:rsid w:val="00CA0784"/>
    <w:rsid w:val="00CA0B49"/>
    <w:rsid w:val="00CA0BE1"/>
    <w:rsid w:val="00CA18E1"/>
    <w:rsid w:val="00CA245D"/>
    <w:rsid w:val="00CA278B"/>
    <w:rsid w:val="00CA3C0C"/>
    <w:rsid w:val="00CA4064"/>
    <w:rsid w:val="00CA4580"/>
    <w:rsid w:val="00CA4C84"/>
    <w:rsid w:val="00CA5228"/>
    <w:rsid w:val="00CA5D95"/>
    <w:rsid w:val="00CA6976"/>
    <w:rsid w:val="00CA6B48"/>
    <w:rsid w:val="00CA6BC0"/>
    <w:rsid w:val="00CA749F"/>
    <w:rsid w:val="00CA7870"/>
    <w:rsid w:val="00CB02F6"/>
    <w:rsid w:val="00CB09FF"/>
    <w:rsid w:val="00CB1BEF"/>
    <w:rsid w:val="00CB320D"/>
    <w:rsid w:val="00CB410C"/>
    <w:rsid w:val="00CB4758"/>
    <w:rsid w:val="00CB47BA"/>
    <w:rsid w:val="00CB4B17"/>
    <w:rsid w:val="00CB51CC"/>
    <w:rsid w:val="00CB5479"/>
    <w:rsid w:val="00CB57AC"/>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D92"/>
    <w:rsid w:val="00CE392B"/>
    <w:rsid w:val="00CE3ACB"/>
    <w:rsid w:val="00CE3D40"/>
    <w:rsid w:val="00CE4E84"/>
    <w:rsid w:val="00CE555D"/>
    <w:rsid w:val="00CE557A"/>
    <w:rsid w:val="00CE774A"/>
    <w:rsid w:val="00CE7D1B"/>
    <w:rsid w:val="00CF0276"/>
    <w:rsid w:val="00CF0AAE"/>
    <w:rsid w:val="00CF0ED3"/>
    <w:rsid w:val="00CF12ED"/>
    <w:rsid w:val="00CF1E5B"/>
    <w:rsid w:val="00CF1F02"/>
    <w:rsid w:val="00CF2381"/>
    <w:rsid w:val="00CF3A98"/>
    <w:rsid w:val="00CF3BF6"/>
    <w:rsid w:val="00CF3DF3"/>
    <w:rsid w:val="00CF44E7"/>
    <w:rsid w:val="00CF4653"/>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2269"/>
    <w:rsid w:val="00D144C9"/>
    <w:rsid w:val="00D14F5E"/>
    <w:rsid w:val="00D1652E"/>
    <w:rsid w:val="00D1719D"/>
    <w:rsid w:val="00D204E7"/>
    <w:rsid w:val="00D20E94"/>
    <w:rsid w:val="00D224CA"/>
    <w:rsid w:val="00D228DD"/>
    <w:rsid w:val="00D22CB1"/>
    <w:rsid w:val="00D22D71"/>
    <w:rsid w:val="00D23BAB"/>
    <w:rsid w:val="00D24CAA"/>
    <w:rsid w:val="00D24E6D"/>
    <w:rsid w:val="00D25056"/>
    <w:rsid w:val="00D256CB"/>
    <w:rsid w:val="00D25DE7"/>
    <w:rsid w:val="00D27B22"/>
    <w:rsid w:val="00D30787"/>
    <w:rsid w:val="00D30CEE"/>
    <w:rsid w:val="00D31018"/>
    <w:rsid w:val="00D3257A"/>
    <w:rsid w:val="00D3389F"/>
    <w:rsid w:val="00D33ACB"/>
    <w:rsid w:val="00D345A7"/>
    <w:rsid w:val="00D34774"/>
    <w:rsid w:val="00D3481F"/>
    <w:rsid w:val="00D34B86"/>
    <w:rsid w:val="00D34D08"/>
    <w:rsid w:val="00D356A9"/>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5BD"/>
    <w:rsid w:val="00D52D21"/>
    <w:rsid w:val="00D53CAF"/>
    <w:rsid w:val="00D53DED"/>
    <w:rsid w:val="00D53E54"/>
    <w:rsid w:val="00D549DA"/>
    <w:rsid w:val="00D55E9D"/>
    <w:rsid w:val="00D56027"/>
    <w:rsid w:val="00D569B5"/>
    <w:rsid w:val="00D56EE8"/>
    <w:rsid w:val="00D60211"/>
    <w:rsid w:val="00D604A6"/>
    <w:rsid w:val="00D60F9B"/>
    <w:rsid w:val="00D62D77"/>
    <w:rsid w:val="00D62E75"/>
    <w:rsid w:val="00D63187"/>
    <w:rsid w:val="00D63472"/>
    <w:rsid w:val="00D641FA"/>
    <w:rsid w:val="00D64EAF"/>
    <w:rsid w:val="00D64F20"/>
    <w:rsid w:val="00D6556D"/>
    <w:rsid w:val="00D65D64"/>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0C1"/>
    <w:rsid w:val="00D94186"/>
    <w:rsid w:val="00D94BBE"/>
    <w:rsid w:val="00D97641"/>
    <w:rsid w:val="00DA0686"/>
    <w:rsid w:val="00DA0B7B"/>
    <w:rsid w:val="00DA29DC"/>
    <w:rsid w:val="00DA4087"/>
    <w:rsid w:val="00DA413F"/>
    <w:rsid w:val="00DA4347"/>
    <w:rsid w:val="00DA451A"/>
    <w:rsid w:val="00DA45B3"/>
    <w:rsid w:val="00DA4C15"/>
    <w:rsid w:val="00DA4CD4"/>
    <w:rsid w:val="00DA4ECD"/>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C7DA1"/>
    <w:rsid w:val="00DD06E7"/>
    <w:rsid w:val="00DD0C7E"/>
    <w:rsid w:val="00DD0FAE"/>
    <w:rsid w:val="00DD15CE"/>
    <w:rsid w:val="00DD1D62"/>
    <w:rsid w:val="00DD24C1"/>
    <w:rsid w:val="00DD3BBC"/>
    <w:rsid w:val="00DD3D82"/>
    <w:rsid w:val="00DD4C4F"/>
    <w:rsid w:val="00DD5107"/>
    <w:rsid w:val="00DD5BE1"/>
    <w:rsid w:val="00DD6675"/>
    <w:rsid w:val="00DD6C8C"/>
    <w:rsid w:val="00DE10FE"/>
    <w:rsid w:val="00DE1177"/>
    <w:rsid w:val="00DE2B87"/>
    <w:rsid w:val="00DE2C6E"/>
    <w:rsid w:val="00DE45A3"/>
    <w:rsid w:val="00DE57BF"/>
    <w:rsid w:val="00DE57E9"/>
    <w:rsid w:val="00DE5A44"/>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04F3"/>
    <w:rsid w:val="00E212F2"/>
    <w:rsid w:val="00E21553"/>
    <w:rsid w:val="00E2179D"/>
    <w:rsid w:val="00E21CAA"/>
    <w:rsid w:val="00E21EFA"/>
    <w:rsid w:val="00E220FF"/>
    <w:rsid w:val="00E225AA"/>
    <w:rsid w:val="00E22F25"/>
    <w:rsid w:val="00E24B25"/>
    <w:rsid w:val="00E24CB7"/>
    <w:rsid w:val="00E25377"/>
    <w:rsid w:val="00E2636D"/>
    <w:rsid w:val="00E263F6"/>
    <w:rsid w:val="00E269CD"/>
    <w:rsid w:val="00E27415"/>
    <w:rsid w:val="00E308AC"/>
    <w:rsid w:val="00E315AD"/>
    <w:rsid w:val="00E31895"/>
    <w:rsid w:val="00E36A22"/>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6EF"/>
    <w:rsid w:val="00E51770"/>
    <w:rsid w:val="00E51AA7"/>
    <w:rsid w:val="00E521BF"/>
    <w:rsid w:val="00E521DD"/>
    <w:rsid w:val="00E5253A"/>
    <w:rsid w:val="00E52C13"/>
    <w:rsid w:val="00E53ED0"/>
    <w:rsid w:val="00E5476A"/>
    <w:rsid w:val="00E550B8"/>
    <w:rsid w:val="00E55326"/>
    <w:rsid w:val="00E56B77"/>
    <w:rsid w:val="00E579CE"/>
    <w:rsid w:val="00E57AD8"/>
    <w:rsid w:val="00E6073F"/>
    <w:rsid w:val="00E608F8"/>
    <w:rsid w:val="00E60985"/>
    <w:rsid w:val="00E60E0A"/>
    <w:rsid w:val="00E60F87"/>
    <w:rsid w:val="00E62BFF"/>
    <w:rsid w:val="00E645D9"/>
    <w:rsid w:val="00E662C5"/>
    <w:rsid w:val="00E70687"/>
    <w:rsid w:val="00E708A8"/>
    <w:rsid w:val="00E709F6"/>
    <w:rsid w:val="00E70EDF"/>
    <w:rsid w:val="00E7336F"/>
    <w:rsid w:val="00E75606"/>
    <w:rsid w:val="00E75B5B"/>
    <w:rsid w:val="00E75C8A"/>
    <w:rsid w:val="00E7657D"/>
    <w:rsid w:val="00E766A6"/>
    <w:rsid w:val="00E77F0F"/>
    <w:rsid w:val="00E77FE0"/>
    <w:rsid w:val="00E80253"/>
    <w:rsid w:val="00E8057B"/>
    <w:rsid w:val="00E813BD"/>
    <w:rsid w:val="00E81BB5"/>
    <w:rsid w:val="00E82503"/>
    <w:rsid w:val="00E841EE"/>
    <w:rsid w:val="00E8498A"/>
    <w:rsid w:val="00E84A36"/>
    <w:rsid w:val="00E901AB"/>
    <w:rsid w:val="00E901BD"/>
    <w:rsid w:val="00E90FCB"/>
    <w:rsid w:val="00E9127A"/>
    <w:rsid w:val="00E91628"/>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A75C4"/>
    <w:rsid w:val="00EB054C"/>
    <w:rsid w:val="00EB1AB6"/>
    <w:rsid w:val="00EB26FD"/>
    <w:rsid w:val="00EB2FEE"/>
    <w:rsid w:val="00EB3694"/>
    <w:rsid w:val="00EB4D1B"/>
    <w:rsid w:val="00EB527B"/>
    <w:rsid w:val="00EB60E0"/>
    <w:rsid w:val="00EB7287"/>
    <w:rsid w:val="00EB7E75"/>
    <w:rsid w:val="00EC008A"/>
    <w:rsid w:val="00EC0542"/>
    <w:rsid w:val="00EC112E"/>
    <w:rsid w:val="00EC12C7"/>
    <w:rsid w:val="00EC228E"/>
    <w:rsid w:val="00EC3143"/>
    <w:rsid w:val="00EC35B1"/>
    <w:rsid w:val="00EC52FA"/>
    <w:rsid w:val="00EC734C"/>
    <w:rsid w:val="00EC7998"/>
    <w:rsid w:val="00ED0195"/>
    <w:rsid w:val="00ED0971"/>
    <w:rsid w:val="00ED10A7"/>
    <w:rsid w:val="00ED1100"/>
    <w:rsid w:val="00ED280F"/>
    <w:rsid w:val="00ED35E6"/>
    <w:rsid w:val="00ED4541"/>
    <w:rsid w:val="00ED5B0B"/>
    <w:rsid w:val="00ED5DDC"/>
    <w:rsid w:val="00ED79E7"/>
    <w:rsid w:val="00EE0356"/>
    <w:rsid w:val="00EE04B4"/>
    <w:rsid w:val="00EE10DA"/>
    <w:rsid w:val="00EE285A"/>
    <w:rsid w:val="00EE391E"/>
    <w:rsid w:val="00EE422E"/>
    <w:rsid w:val="00EE44F1"/>
    <w:rsid w:val="00EE4523"/>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691"/>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77B"/>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C45"/>
    <w:rsid w:val="00F52FCD"/>
    <w:rsid w:val="00F53C28"/>
    <w:rsid w:val="00F56252"/>
    <w:rsid w:val="00F5637E"/>
    <w:rsid w:val="00F56A81"/>
    <w:rsid w:val="00F56B2C"/>
    <w:rsid w:val="00F62E7E"/>
    <w:rsid w:val="00F63088"/>
    <w:rsid w:val="00F637B6"/>
    <w:rsid w:val="00F641EF"/>
    <w:rsid w:val="00F64C13"/>
    <w:rsid w:val="00F64EDA"/>
    <w:rsid w:val="00F6566F"/>
    <w:rsid w:val="00F6567B"/>
    <w:rsid w:val="00F65A4D"/>
    <w:rsid w:val="00F670DB"/>
    <w:rsid w:val="00F67565"/>
    <w:rsid w:val="00F67B97"/>
    <w:rsid w:val="00F67D5E"/>
    <w:rsid w:val="00F67DBF"/>
    <w:rsid w:val="00F7008A"/>
    <w:rsid w:val="00F7043E"/>
    <w:rsid w:val="00F708AC"/>
    <w:rsid w:val="00F7202E"/>
    <w:rsid w:val="00F728DB"/>
    <w:rsid w:val="00F73AA2"/>
    <w:rsid w:val="00F742DA"/>
    <w:rsid w:val="00F744BC"/>
    <w:rsid w:val="00F74A87"/>
    <w:rsid w:val="00F762CD"/>
    <w:rsid w:val="00F76706"/>
    <w:rsid w:val="00F77415"/>
    <w:rsid w:val="00F813D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82F"/>
    <w:rsid w:val="00FB3C1A"/>
    <w:rsid w:val="00FB4851"/>
    <w:rsid w:val="00FB58BD"/>
    <w:rsid w:val="00FB5A65"/>
    <w:rsid w:val="00FB6FD0"/>
    <w:rsid w:val="00FB79AD"/>
    <w:rsid w:val="00FB7DE7"/>
    <w:rsid w:val="00FC1E5B"/>
    <w:rsid w:val="00FC2093"/>
    <w:rsid w:val="00FC2F46"/>
    <w:rsid w:val="00FC7249"/>
    <w:rsid w:val="00FC7708"/>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2657"/>
    <w:rsid w:val="00FF3DE9"/>
    <w:rsid w:val="00FF4204"/>
    <w:rsid w:val="00FF4F04"/>
    <w:rsid w:val="00FF5363"/>
    <w:rsid w:val="00FF5854"/>
    <w:rsid w:val="00FF5B50"/>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6">
    <w:name w:val="Grid Table 1 Light Accent 6"/>
    <w:basedOn w:val="Tablanormal"/>
    <w:uiPriority w:val="46"/>
    <w:rsid w:val="006127E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Sinespaciado">
    <w:name w:val="No Spacing"/>
    <w:uiPriority w:val="1"/>
    <w:qFormat/>
    <w:rsid w:val="00476D37"/>
    <w:pPr>
      <w:spacing w:after="0" w:line="240" w:lineRule="auto"/>
    </w:pPr>
  </w:style>
  <w:style w:type="table" w:styleId="Tablaconcuadrcula1clara-nfasis3">
    <w:name w:val="Grid Table 1 Light Accent 3"/>
    <w:basedOn w:val="Tablanormal"/>
    <w:uiPriority w:val="46"/>
    <w:rsid w:val="004C36CD"/>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21057008">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0782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70175570">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69881612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1727920">
      <w:bodyDiv w:val="1"/>
      <w:marLeft w:val="0"/>
      <w:marRight w:val="0"/>
      <w:marTop w:val="0"/>
      <w:marBottom w:val="0"/>
      <w:divBdr>
        <w:top w:val="none" w:sz="0" w:space="0" w:color="auto"/>
        <w:left w:val="none" w:sz="0" w:space="0" w:color="auto"/>
        <w:bottom w:val="none" w:sz="0" w:space="0" w:color="auto"/>
        <w:right w:val="none" w:sz="0" w:space="0" w:color="auto"/>
      </w:divBdr>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9.png"/><Relationship Id="rId26" Type="http://schemas.openxmlformats.org/officeDocument/2006/relationships/image" Target="media/image13.png"/><Relationship Id="rId21" Type="http://schemas.openxmlformats.org/officeDocument/2006/relationships/oleObject" Target="embeddings/oleObject4.bin"/><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www.icfes.gov.co/documents/20143/494705/Guia%20de%20orientacion%20modulo%20pensamiento%20cientifico%20quimica%20saber%20pro%202016%202.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oleObject" Target="embeddings/oleObject3.bin"/><Relationship Id="rId31" Type="http://schemas.openxmlformats.org/officeDocument/2006/relationships/hyperlink" Target="https://www.icfes.gov.co/documents/20143/494705/Guia%20de%20orientacion%20modulo%20pensamiento%20cientifico%20quimica%20saber%20pro%202016%202.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oleObject" Target="embeddings/oleObject7.bin"/><Relationship Id="rId30" Type="http://schemas.openxmlformats.org/officeDocument/2006/relationships/image" Target="media/image15.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1178</Words>
  <Characters>6480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47</cp:revision>
  <cp:lastPrinted>2021-06-16T16:12:00Z</cp:lastPrinted>
  <dcterms:created xsi:type="dcterms:W3CDTF">2021-06-24T21:16:00Z</dcterms:created>
  <dcterms:modified xsi:type="dcterms:W3CDTF">2021-06-25T19:04:00Z</dcterms:modified>
</cp:coreProperties>
</file>