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22AA" w14:textId="77777777" w:rsidR="007715DA" w:rsidRDefault="007715DA" w:rsidP="00F16EBA">
      <w:pPr>
        <w:spacing w:after="0"/>
        <w:jc w:val="center"/>
        <w:rPr>
          <w:rFonts w:ascii="Arial" w:hAnsi="Arial" w:cs="Arial"/>
          <w:b/>
          <w:bCs/>
          <w:sz w:val="20"/>
          <w:szCs w:val="20"/>
          <w:lang w:val="es-MX"/>
        </w:rPr>
      </w:pPr>
    </w:p>
    <w:p w14:paraId="119CD192" w14:textId="343497C8" w:rsidR="00F16EBA" w:rsidRDefault="00F16EBA" w:rsidP="00F16EBA">
      <w:pPr>
        <w:spacing w:after="0"/>
        <w:jc w:val="center"/>
        <w:rPr>
          <w:rFonts w:ascii="Arial" w:hAnsi="Arial" w:cs="Arial"/>
          <w:b/>
          <w:bCs/>
          <w:sz w:val="20"/>
          <w:szCs w:val="20"/>
          <w:lang w:val="es-MX"/>
        </w:rPr>
      </w:pPr>
      <w:r w:rsidRPr="00A863FF">
        <w:rPr>
          <w:rFonts w:ascii="Arial" w:hAnsi="Arial" w:cs="Arial"/>
          <w:b/>
          <w:bCs/>
          <w:sz w:val="20"/>
          <w:szCs w:val="20"/>
          <w:lang w:val="es-MX"/>
        </w:rPr>
        <w:t xml:space="preserve">PRUEBA SABER </w:t>
      </w:r>
      <w:r w:rsidR="003E61C2">
        <w:rPr>
          <w:rFonts w:ascii="Arial" w:hAnsi="Arial" w:cs="Arial"/>
          <w:b/>
          <w:bCs/>
          <w:sz w:val="20"/>
          <w:szCs w:val="20"/>
          <w:lang w:val="es-MX"/>
        </w:rPr>
        <w:t>SEGUNDO</w:t>
      </w:r>
      <w:r w:rsidRPr="00A863FF">
        <w:rPr>
          <w:rFonts w:ascii="Arial" w:hAnsi="Arial" w:cs="Arial"/>
          <w:b/>
          <w:bCs/>
          <w:sz w:val="20"/>
          <w:szCs w:val="20"/>
          <w:lang w:val="es-MX"/>
        </w:rPr>
        <w:t xml:space="preserve"> TRIMESTRE 2025 </w:t>
      </w:r>
    </w:p>
    <w:p w14:paraId="482075BE" w14:textId="418DC4FA" w:rsidR="00F16EBA" w:rsidRDefault="00C454C7" w:rsidP="00F16EBA">
      <w:pPr>
        <w:spacing w:after="0"/>
        <w:jc w:val="center"/>
        <w:rPr>
          <w:rFonts w:ascii="Arial" w:hAnsi="Arial" w:cs="Arial"/>
          <w:b/>
          <w:bCs/>
          <w:sz w:val="20"/>
          <w:szCs w:val="20"/>
          <w:lang w:val="es-MX"/>
        </w:rPr>
      </w:pPr>
      <w:r>
        <w:rPr>
          <w:rFonts w:ascii="Arial" w:hAnsi="Arial" w:cs="Arial"/>
          <w:b/>
          <w:bCs/>
          <w:sz w:val="20"/>
          <w:szCs w:val="20"/>
          <w:lang w:val="es-MX"/>
        </w:rPr>
        <w:t>METODOLOGIA</w:t>
      </w:r>
      <w:r w:rsidR="00BB32F6">
        <w:rPr>
          <w:rFonts w:ascii="Arial" w:hAnsi="Arial" w:cs="Arial"/>
          <w:b/>
          <w:bCs/>
          <w:sz w:val="20"/>
          <w:szCs w:val="20"/>
          <w:lang w:val="es-MX"/>
        </w:rPr>
        <w:t xml:space="preserve"> DE LA INVESTIGACION</w:t>
      </w:r>
    </w:p>
    <w:p w14:paraId="2051CEF5" w14:textId="54AE9DC7" w:rsidR="00F16EBA" w:rsidRDefault="00F16EBA" w:rsidP="00F16EBA">
      <w:pPr>
        <w:spacing w:after="0"/>
        <w:jc w:val="center"/>
        <w:rPr>
          <w:rFonts w:ascii="Arial" w:hAnsi="Arial" w:cs="Arial"/>
          <w:b/>
          <w:bCs/>
          <w:sz w:val="20"/>
          <w:szCs w:val="20"/>
          <w:lang w:val="es-MX"/>
        </w:rPr>
      </w:pPr>
      <w:r w:rsidRPr="00A863FF">
        <w:rPr>
          <w:rFonts w:ascii="Arial" w:hAnsi="Arial" w:cs="Arial"/>
          <w:b/>
          <w:bCs/>
          <w:sz w:val="20"/>
          <w:szCs w:val="20"/>
          <w:lang w:val="es-MX"/>
        </w:rPr>
        <w:t xml:space="preserve">GRADO </w:t>
      </w:r>
      <w:r w:rsidR="00BB32F6">
        <w:rPr>
          <w:rFonts w:ascii="Arial" w:hAnsi="Arial" w:cs="Arial"/>
          <w:b/>
          <w:bCs/>
          <w:sz w:val="20"/>
          <w:szCs w:val="20"/>
          <w:lang w:val="es-MX"/>
        </w:rPr>
        <w:t>DECIMO</w:t>
      </w:r>
    </w:p>
    <w:p w14:paraId="7D7D4F63" w14:textId="470889C5" w:rsidR="00F16EBA" w:rsidRDefault="00F16EBA" w:rsidP="00F16EBA">
      <w:pPr>
        <w:spacing w:line="240" w:lineRule="auto"/>
        <w:rPr>
          <w:rFonts w:ascii="Arial" w:hAnsi="Arial" w:cs="Arial"/>
          <w:b/>
          <w:bCs/>
          <w:sz w:val="20"/>
          <w:szCs w:val="20"/>
          <w:lang w:val="es-MX"/>
        </w:rPr>
      </w:pPr>
      <w:r>
        <w:rPr>
          <w:rFonts w:ascii="Arial" w:hAnsi="Arial" w:cs="Arial"/>
          <w:b/>
          <w:bCs/>
          <w:sz w:val="20"/>
          <w:szCs w:val="20"/>
          <w:lang w:val="es-MX"/>
        </w:rPr>
        <w:t>Nombre _______________________________________________________Fecha________</w:t>
      </w:r>
    </w:p>
    <w:p w14:paraId="13297ACB" w14:textId="77777777" w:rsidR="000B4F9E" w:rsidRDefault="000B4F9E" w:rsidP="000B4F9E">
      <w:pPr>
        <w:spacing w:after="0" w:line="240" w:lineRule="auto"/>
        <w:jc w:val="center"/>
        <w:rPr>
          <w:rFonts w:ascii="Arial" w:hAnsi="Arial" w:cs="Arial"/>
          <w:b/>
          <w:bCs/>
          <w:sz w:val="20"/>
          <w:szCs w:val="20"/>
          <w:lang w:val="es-MX"/>
        </w:rPr>
      </w:pPr>
    </w:p>
    <w:p w14:paraId="49FD4AC8" w14:textId="77777777" w:rsidR="00F16EBA" w:rsidRDefault="00F16EBA" w:rsidP="000B4F9E">
      <w:pPr>
        <w:spacing w:after="0" w:line="240" w:lineRule="auto"/>
        <w:jc w:val="center"/>
        <w:rPr>
          <w:rFonts w:ascii="Arial" w:hAnsi="Arial" w:cs="Arial"/>
          <w:b/>
          <w:bCs/>
          <w:sz w:val="20"/>
          <w:szCs w:val="20"/>
          <w:lang w:val="es-MX"/>
        </w:rPr>
        <w:sectPr w:rsidR="00F16EBA" w:rsidSect="008C6A82">
          <w:headerReference w:type="default" r:id="rId8"/>
          <w:type w:val="continuous"/>
          <w:pgSz w:w="11906" w:h="18703" w:code="10000"/>
          <w:pgMar w:top="1417" w:right="1701" w:bottom="1417" w:left="1701" w:header="708" w:footer="708" w:gutter="0"/>
          <w:cols w:space="708"/>
          <w:docGrid w:linePitch="360"/>
        </w:sectPr>
      </w:pPr>
    </w:p>
    <w:p w14:paraId="08F68CC5" w14:textId="59DA0734" w:rsidR="00BB32F6" w:rsidRDefault="00BB32F6" w:rsidP="00830F30">
      <w:pPr>
        <w:spacing w:after="0" w:line="240" w:lineRule="auto"/>
        <w:jc w:val="center"/>
        <w:rPr>
          <w:rFonts w:ascii="Arial" w:hAnsi="Arial" w:cs="Arial"/>
          <w:b/>
          <w:bCs/>
          <w:sz w:val="20"/>
          <w:szCs w:val="20"/>
          <w:lang w:val="es-MX"/>
        </w:rPr>
      </w:pPr>
      <w:r>
        <w:rPr>
          <w:rFonts w:ascii="Arial" w:hAnsi="Arial" w:cs="Arial"/>
          <w:b/>
          <w:bCs/>
          <w:sz w:val="20"/>
          <w:szCs w:val="20"/>
          <w:lang w:val="es-MX"/>
        </w:rPr>
        <w:t>L</w:t>
      </w:r>
      <w:r w:rsidRPr="00BB32F6">
        <w:rPr>
          <w:rFonts w:ascii="Arial" w:hAnsi="Arial" w:cs="Arial"/>
          <w:b/>
          <w:bCs/>
          <w:sz w:val="20"/>
          <w:szCs w:val="20"/>
          <w:lang w:val="es-MX"/>
        </w:rPr>
        <w:t xml:space="preserve">ectura de Metodología de </w:t>
      </w:r>
      <w:r w:rsidR="00830F30">
        <w:rPr>
          <w:rFonts w:ascii="Arial" w:hAnsi="Arial" w:cs="Arial"/>
          <w:b/>
          <w:bCs/>
          <w:sz w:val="20"/>
          <w:szCs w:val="20"/>
          <w:lang w:val="es-MX"/>
        </w:rPr>
        <w:t>I</w:t>
      </w:r>
      <w:r w:rsidRPr="00BB32F6">
        <w:rPr>
          <w:rFonts w:ascii="Arial" w:hAnsi="Arial" w:cs="Arial"/>
          <w:b/>
          <w:bCs/>
          <w:sz w:val="20"/>
          <w:szCs w:val="20"/>
          <w:lang w:val="es-MX"/>
        </w:rPr>
        <w:t>nvestigación</w:t>
      </w:r>
    </w:p>
    <w:p w14:paraId="060AAC64" w14:textId="77777777" w:rsidR="00830F30" w:rsidRPr="00BB32F6" w:rsidRDefault="00830F30" w:rsidP="00BB32F6">
      <w:pPr>
        <w:spacing w:after="0" w:line="240" w:lineRule="auto"/>
        <w:jc w:val="both"/>
        <w:rPr>
          <w:rFonts w:ascii="Arial" w:hAnsi="Arial" w:cs="Arial"/>
          <w:b/>
          <w:bCs/>
          <w:sz w:val="20"/>
          <w:szCs w:val="20"/>
          <w:lang w:val="es-MX"/>
        </w:rPr>
      </w:pPr>
    </w:p>
    <w:p w14:paraId="74CCA368" w14:textId="7A6DB3E5" w:rsid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 xml:space="preserve">Para desarrollar un buen trabajo de investigación es importante tener en cuenta los elementos básicos en la formulación de un proyecto de investigación fundamentados en los cuestionamientos como: ¿qué se va a realizar?, ¿con quién?, ¿con qué?, ¿Cuánto cuesta?, ¿Cuánto </w:t>
      </w:r>
      <w:r w:rsidR="000F3CA1" w:rsidRPr="00C454C7">
        <w:rPr>
          <w:rFonts w:ascii="Arial" w:hAnsi="Arial" w:cs="Arial"/>
          <w:sz w:val="20"/>
          <w:szCs w:val="20"/>
          <w:lang w:val="es-MX"/>
        </w:rPr>
        <w:t>dura?</w:t>
      </w:r>
      <w:r w:rsidRPr="00C454C7">
        <w:rPr>
          <w:rFonts w:ascii="Arial" w:hAnsi="Arial" w:cs="Arial"/>
          <w:sz w:val="20"/>
          <w:szCs w:val="20"/>
          <w:lang w:val="es-MX"/>
        </w:rPr>
        <w:t xml:space="preserve"> Esto se reflejará posteriormente en los pasos subsiguientes de justificación, teniendo en cuenta la perspectiva social y económica, los objetivos, metodología a seguir, la parte económica de presupuesto y recursos.</w:t>
      </w:r>
    </w:p>
    <w:p w14:paraId="2A65F7DF" w14:textId="77777777" w:rsidR="000F3CA1" w:rsidRPr="00C454C7" w:rsidRDefault="000F3CA1" w:rsidP="000F3CA1">
      <w:pPr>
        <w:spacing w:after="0" w:line="240" w:lineRule="auto"/>
        <w:ind w:left="-142"/>
        <w:jc w:val="both"/>
        <w:rPr>
          <w:rFonts w:ascii="Arial" w:hAnsi="Arial" w:cs="Arial"/>
          <w:sz w:val="20"/>
          <w:szCs w:val="20"/>
          <w:lang w:val="es-MX"/>
        </w:rPr>
      </w:pPr>
    </w:p>
    <w:p w14:paraId="69A5BEF8" w14:textId="77777777" w:rsid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Es importante el conocimiento de las limitaciones que posee esta ayuda, pues es apenas comprensible que cualquier escrito sobre cómo desarrollar una investigación se quedaría corto, pues sobre este aspecto nadie tiene la última palabra, ya sea por lo importante o por lo profundo del proceso, pues no existen normas ni reglas que fijen los logros o nos aseguren que lo obtendremos.</w:t>
      </w:r>
    </w:p>
    <w:p w14:paraId="3147D958" w14:textId="77777777" w:rsidR="000F3CA1" w:rsidRPr="00C454C7" w:rsidRDefault="000F3CA1" w:rsidP="000F3CA1">
      <w:pPr>
        <w:spacing w:after="0" w:line="240" w:lineRule="auto"/>
        <w:ind w:left="-142"/>
        <w:jc w:val="both"/>
        <w:rPr>
          <w:rFonts w:ascii="Arial" w:hAnsi="Arial" w:cs="Arial"/>
          <w:sz w:val="20"/>
          <w:szCs w:val="20"/>
          <w:lang w:val="es-MX"/>
        </w:rPr>
      </w:pPr>
    </w:p>
    <w:p w14:paraId="169C2968" w14:textId="489366C2" w:rsid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 xml:space="preserve">Hacer congruentes “La teoría y la práctica hacen parte del quehacer del investigador; la teoría sin la práctica es vacía y la práctica sin la teoría es ciega”. Los procesos de investigación se inician desde el comienzo mismo de la vida del ser humano y se van desarrollando con mayor profundidad en las siguientes etapas; sin </w:t>
      </w:r>
      <w:r w:rsidR="000F3CA1" w:rsidRPr="00C454C7">
        <w:rPr>
          <w:rFonts w:ascii="Arial" w:hAnsi="Arial" w:cs="Arial"/>
          <w:sz w:val="20"/>
          <w:szCs w:val="20"/>
          <w:lang w:val="es-MX"/>
        </w:rPr>
        <w:t>embargo,</w:t>
      </w:r>
      <w:r w:rsidRPr="00C454C7">
        <w:rPr>
          <w:rFonts w:ascii="Arial" w:hAnsi="Arial" w:cs="Arial"/>
          <w:sz w:val="20"/>
          <w:szCs w:val="20"/>
          <w:lang w:val="es-MX"/>
        </w:rPr>
        <w:t xml:space="preserve"> con el transcurrir del tiempo el entorno social produce o genera lineamientos y encasillamientos de derroteros definidos que se nos van imponiendo si permitir la curiosidad, la creatividad, la observación y la explotación propias que el </w:t>
      </w:r>
      <w:r w:rsidR="000F3CA1" w:rsidRPr="00C454C7">
        <w:rPr>
          <w:rFonts w:ascii="Arial" w:hAnsi="Arial" w:cs="Arial"/>
          <w:sz w:val="20"/>
          <w:szCs w:val="20"/>
          <w:lang w:val="es-MX"/>
        </w:rPr>
        <w:t>ser humano</w:t>
      </w:r>
      <w:r w:rsidRPr="00C454C7">
        <w:rPr>
          <w:rFonts w:ascii="Arial" w:hAnsi="Arial" w:cs="Arial"/>
          <w:sz w:val="20"/>
          <w:szCs w:val="20"/>
          <w:lang w:val="es-MX"/>
        </w:rPr>
        <w:t xml:space="preserve"> por naturaleza posee, es decir, el don innato de la investigación.</w:t>
      </w:r>
    </w:p>
    <w:p w14:paraId="7572D2E9" w14:textId="77777777" w:rsidR="000F3CA1" w:rsidRPr="00C454C7" w:rsidRDefault="000F3CA1" w:rsidP="000F3CA1">
      <w:pPr>
        <w:spacing w:after="0" w:line="240" w:lineRule="auto"/>
        <w:ind w:left="-142"/>
        <w:jc w:val="both"/>
        <w:rPr>
          <w:rFonts w:ascii="Arial" w:hAnsi="Arial" w:cs="Arial"/>
          <w:sz w:val="20"/>
          <w:szCs w:val="20"/>
          <w:lang w:val="es-MX"/>
        </w:rPr>
      </w:pPr>
    </w:p>
    <w:p w14:paraId="7FED312D" w14:textId="77777777" w:rsidR="00C454C7" w:rsidRP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 xml:space="preserve">El campo del conocimiento es tan amplio como lo es la vida misma; por eso se hace necesario adoptar campos específicos para explorar con mayor detenimiento y profundidad, no hay nada que cause mayor satisfacción en el ser humano que el sentirse “descubridor” aunque al final ocurra la famosa frase de Gabriel García Márquez: “ NO HAY NADA MAS CENIZO QUE INVENTAR LO YA INVENTADO” Es importante tener idea de la metodología de la investigación, dominarla y practicarla para poder acercarse de una manera más ordenada y segura hacia el nuevo </w:t>
      </w:r>
      <w:r w:rsidRPr="00C454C7">
        <w:rPr>
          <w:rFonts w:ascii="Arial" w:hAnsi="Arial" w:cs="Arial"/>
          <w:sz w:val="20"/>
          <w:szCs w:val="20"/>
          <w:lang w:val="es-MX"/>
        </w:rPr>
        <w:t>conocimiento producto de cualquier investigación</w:t>
      </w:r>
    </w:p>
    <w:p w14:paraId="3E8608AA" w14:textId="77777777" w:rsidR="000F3CA1" w:rsidRDefault="000F3CA1" w:rsidP="000F3CA1">
      <w:pPr>
        <w:spacing w:after="0" w:line="240" w:lineRule="auto"/>
        <w:ind w:left="-142"/>
        <w:jc w:val="both"/>
        <w:rPr>
          <w:rFonts w:ascii="Arial" w:hAnsi="Arial" w:cs="Arial"/>
          <w:sz w:val="20"/>
          <w:szCs w:val="20"/>
          <w:lang w:val="es-MX"/>
        </w:rPr>
      </w:pPr>
    </w:p>
    <w:p w14:paraId="2DB0F54C" w14:textId="3F6D42D5" w:rsidR="000F3CA1" w:rsidRDefault="000F3CA1" w:rsidP="000F3CA1">
      <w:pPr>
        <w:spacing w:after="0" w:line="240" w:lineRule="auto"/>
        <w:ind w:left="-142"/>
        <w:jc w:val="both"/>
        <w:rPr>
          <w:rFonts w:ascii="Arial" w:hAnsi="Arial" w:cs="Arial"/>
          <w:sz w:val="20"/>
          <w:szCs w:val="20"/>
          <w:lang w:val="es-MX"/>
        </w:rPr>
      </w:pPr>
      <w:r>
        <w:rPr>
          <w:rFonts w:ascii="Arial" w:hAnsi="Arial" w:cs="Arial"/>
          <w:sz w:val="20"/>
          <w:szCs w:val="20"/>
          <w:lang w:val="es-MX"/>
        </w:rPr>
        <w:t>Pregunta 1</w:t>
      </w:r>
    </w:p>
    <w:p w14:paraId="5586A897" w14:textId="77777777" w:rsidR="000F3CA1" w:rsidRDefault="000F3CA1" w:rsidP="000F3CA1">
      <w:pPr>
        <w:spacing w:after="0" w:line="240" w:lineRule="auto"/>
        <w:ind w:left="-142"/>
        <w:jc w:val="both"/>
        <w:rPr>
          <w:rFonts w:ascii="Arial" w:hAnsi="Arial" w:cs="Arial"/>
          <w:sz w:val="20"/>
          <w:szCs w:val="20"/>
          <w:lang w:val="es-MX"/>
        </w:rPr>
      </w:pPr>
    </w:p>
    <w:p w14:paraId="4984869B" w14:textId="37074A0F" w:rsidR="00C454C7" w:rsidRP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Según el texto, ¿cuáles son las preguntas fundamentales que guían la formulación de un proyecto de investigación?</w:t>
      </w:r>
    </w:p>
    <w:p w14:paraId="7C2CBA80" w14:textId="77777777" w:rsidR="00C454C7" w:rsidRPr="00C454C7" w:rsidRDefault="00C454C7" w:rsidP="000F3CA1">
      <w:pPr>
        <w:spacing w:after="0" w:line="240" w:lineRule="auto"/>
        <w:ind w:left="-142"/>
        <w:jc w:val="both"/>
        <w:rPr>
          <w:rFonts w:ascii="Arial" w:hAnsi="Arial" w:cs="Arial"/>
          <w:sz w:val="20"/>
          <w:szCs w:val="20"/>
          <w:lang w:val="es-MX"/>
        </w:rPr>
      </w:pPr>
    </w:p>
    <w:p w14:paraId="5AFBCAAB" w14:textId="77777777" w:rsidR="00C454C7" w:rsidRPr="00C454C7" w:rsidRDefault="00C454C7" w:rsidP="000F3CA1">
      <w:pPr>
        <w:spacing w:after="0" w:line="240" w:lineRule="auto"/>
        <w:ind w:left="142" w:hanging="284"/>
        <w:jc w:val="both"/>
        <w:rPr>
          <w:rFonts w:ascii="Arial" w:hAnsi="Arial" w:cs="Arial"/>
          <w:sz w:val="20"/>
          <w:szCs w:val="20"/>
          <w:lang w:val="es-MX"/>
        </w:rPr>
      </w:pPr>
      <w:r w:rsidRPr="00C454C7">
        <w:rPr>
          <w:rFonts w:ascii="Arial" w:hAnsi="Arial" w:cs="Arial"/>
          <w:sz w:val="20"/>
          <w:szCs w:val="20"/>
          <w:lang w:val="es-MX"/>
        </w:rPr>
        <w:t>A. ¿Por qué se va a realizar?, ¿cuándo?, ¿dónde?, ¿quién lo financia?, ¿cuáles son los resultados esperados?</w:t>
      </w:r>
    </w:p>
    <w:p w14:paraId="089AD9DE" w14:textId="77777777" w:rsidR="00C454C7" w:rsidRPr="00C454C7" w:rsidRDefault="00C454C7" w:rsidP="000F3CA1">
      <w:pPr>
        <w:spacing w:after="0" w:line="240" w:lineRule="auto"/>
        <w:ind w:left="142" w:hanging="284"/>
        <w:jc w:val="both"/>
        <w:rPr>
          <w:rFonts w:ascii="Arial" w:hAnsi="Arial" w:cs="Arial"/>
          <w:sz w:val="20"/>
          <w:szCs w:val="20"/>
          <w:lang w:val="es-MX"/>
        </w:rPr>
      </w:pPr>
      <w:r w:rsidRPr="00C454C7">
        <w:rPr>
          <w:rFonts w:ascii="Arial" w:hAnsi="Arial" w:cs="Arial"/>
          <w:sz w:val="20"/>
          <w:szCs w:val="20"/>
          <w:lang w:val="es-MX"/>
        </w:rPr>
        <w:t>B. ¿Qué se va a realizar?, ¿con quién?, ¿con qué?, ¿cuánto cuesta?, ¿cuánto dura?</w:t>
      </w:r>
    </w:p>
    <w:p w14:paraId="37A4C1A9" w14:textId="77777777" w:rsidR="00C454C7" w:rsidRPr="00C454C7" w:rsidRDefault="00C454C7" w:rsidP="000F3CA1">
      <w:pPr>
        <w:spacing w:after="0" w:line="240" w:lineRule="auto"/>
        <w:ind w:left="142" w:hanging="284"/>
        <w:jc w:val="both"/>
        <w:rPr>
          <w:rFonts w:ascii="Arial" w:hAnsi="Arial" w:cs="Arial"/>
          <w:sz w:val="20"/>
          <w:szCs w:val="20"/>
          <w:lang w:val="es-MX"/>
        </w:rPr>
      </w:pPr>
      <w:r w:rsidRPr="00C454C7">
        <w:rPr>
          <w:rFonts w:ascii="Arial" w:hAnsi="Arial" w:cs="Arial"/>
          <w:sz w:val="20"/>
          <w:szCs w:val="20"/>
          <w:lang w:val="es-MX"/>
        </w:rPr>
        <w:t>C. ¿Cuál es el problema?, ¿quiénes son los beneficiarios?, ¿qué impacto tendrá?, ¿cuánto se invierte?, ¿qué tiempo toma?</w:t>
      </w:r>
    </w:p>
    <w:p w14:paraId="46A64A15" w14:textId="77777777" w:rsidR="00C454C7" w:rsidRPr="00C454C7" w:rsidRDefault="00C454C7" w:rsidP="000F3CA1">
      <w:pPr>
        <w:spacing w:after="0" w:line="240" w:lineRule="auto"/>
        <w:ind w:left="142" w:hanging="284"/>
        <w:jc w:val="both"/>
        <w:rPr>
          <w:rFonts w:ascii="Arial" w:hAnsi="Arial" w:cs="Arial"/>
          <w:sz w:val="20"/>
          <w:szCs w:val="20"/>
          <w:lang w:val="es-MX"/>
        </w:rPr>
      </w:pPr>
      <w:r w:rsidRPr="00C454C7">
        <w:rPr>
          <w:rFonts w:ascii="Arial" w:hAnsi="Arial" w:cs="Arial"/>
          <w:sz w:val="20"/>
          <w:szCs w:val="20"/>
          <w:lang w:val="es-MX"/>
        </w:rPr>
        <w:t>D. ¿Qué herramientas se usarán?, ¿cuántos participantes habrá?, ¿qué teorías se aplicarán?, ¿cuál es el alcance?, ¿cuánto conocimiento se generará?</w:t>
      </w:r>
    </w:p>
    <w:p w14:paraId="7474F1B9" w14:textId="77777777" w:rsidR="00C454C7" w:rsidRPr="00C454C7" w:rsidRDefault="00C454C7" w:rsidP="000F3CA1">
      <w:pPr>
        <w:spacing w:after="0" w:line="240" w:lineRule="auto"/>
        <w:ind w:left="-142"/>
        <w:jc w:val="both"/>
        <w:rPr>
          <w:rFonts w:ascii="Arial" w:hAnsi="Arial" w:cs="Arial"/>
          <w:sz w:val="20"/>
          <w:szCs w:val="20"/>
          <w:lang w:val="es-MX"/>
        </w:rPr>
      </w:pPr>
    </w:p>
    <w:p w14:paraId="2E363ED1" w14:textId="77777777" w:rsid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Pregunta 2</w:t>
      </w:r>
    </w:p>
    <w:p w14:paraId="280BB583" w14:textId="77777777" w:rsidR="000F3CA1" w:rsidRPr="00C454C7" w:rsidRDefault="000F3CA1" w:rsidP="000F3CA1">
      <w:pPr>
        <w:spacing w:after="0" w:line="240" w:lineRule="auto"/>
        <w:ind w:left="-142"/>
        <w:jc w:val="both"/>
        <w:rPr>
          <w:rFonts w:ascii="Arial" w:hAnsi="Arial" w:cs="Arial"/>
          <w:sz w:val="20"/>
          <w:szCs w:val="20"/>
          <w:lang w:val="es-MX"/>
        </w:rPr>
      </w:pPr>
    </w:p>
    <w:p w14:paraId="7214A2A0" w14:textId="77777777" w:rsidR="00C454C7" w:rsidRP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El documento afirma que "La teoría sin la práctica es vacía y la práctica sin la teoría es ciega". Esta frase destaca la importancia de:</w:t>
      </w:r>
    </w:p>
    <w:p w14:paraId="1CAFD800" w14:textId="77777777" w:rsidR="00C454C7" w:rsidRPr="00C454C7" w:rsidRDefault="00C454C7" w:rsidP="000F3CA1">
      <w:pPr>
        <w:spacing w:after="0" w:line="240" w:lineRule="auto"/>
        <w:ind w:left="-142"/>
        <w:jc w:val="both"/>
        <w:rPr>
          <w:rFonts w:ascii="Arial" w:hAnsi="Arial" w:cs="Arial"/>
          <w:sz w:val="20"/>
          <w:szCs w:val="20"/>
          <w:lang w:val="es-MX"/>
        </w:rPr>
      </w:pPr>
    </w:p>
    <w:p w14:paraId="20FE45DA" w14:textId="77777777" w:rsidR="00C454C7" w:rsidRPr="00C454C7" w:rsidRDefault="00C454C7" w:rsidP="0033758A">
      <w:pPr>
        <w:tabs>
          <w:tab w:val="left" w:pos="284"/>
        </w:tabs>
        <w:spacing w:after="0" w:line="240" w:lineRule="auto"/>
        <w:ind w:hanging="142"/>
        <w:jc w:val="both"/>
        <w:rPr>
          <w:rFonts w:ascii="Arial" w:hAnsi="Arial" w:cs="Arial"/>
          <w:sz w:val="20"/>
          <w:szCs w:val="20"/>
          <w:lang w:val="es-MX"/>
        </w:rPr>
      </w:pPr>
      <w:r w:rsidRPr="00C454C7">
        <w:rPr>
          <w:rFonts w:ascii="Arial" w:hAnsi="Arial" w:cs="Arial"/>
          <w:sz w:val="20"/>
          <w:szCs w:val="20"/>
          <w:lang w:val="es-MX"/>
        </w:rPr>
        <w:t>A. Separar rigurosamente la conceptualización del trabajo de campo en una investigación.</w:t>
      </w:r>
    </w:p>
    <w:p w14:paraId="55CA8B78" w14:textId="070A2319" w:rsidR="00C454C7" w:rsidRPr="00C454C7" w:rsidRDefault="00C454C7" w:rsidP="0033758A">
      <w:pPr>
        <w:spacing w:after="0" w:line="240" w:lineRule="auto"/>
        <w:ind w:hanging="142"/>
        <w:jc w:val="both"/>
        <w:rPr>
          <w:rFonts w:ascii="Arial" w:hAnsi="Arial" w:cs="Arial"/>
          <w:sz w:val="20"/>
          <w:szCs w:val="20"/>
          <w:lang w:val="es-MX"/>
        </w:rPr>
      </w:pPr>
      <w:r w:rsidRPr="00C454C7">
        <w:rPr>
          <w:rFonts w:ascii="Arial" w:hAnsi="Arial" w:cs="Arial"/>
          <w:sz w:val="20"/>
          <w:szCs w:val="20"/>
          <w:lang w:val="es-MX"/>
        </w:rPr>
        <w:t>B. Priorizar la experiencia sobre el conocimiento académico en cualquier estudio.</w:t>
      </w:r>
    </w:p>
    <w:p w14:paraId="56555B2D" w14:textId="5291E5A5" w:rsidR="00C454C7" w:rsidRPr="00C454C7" w:rsidRDefault="00C454C7" w:rsidP="0033758A">
      <w:pPr>
        <w:spacing w:after="0" w:line="240" w:lineRule="auto"/>
        <w:ind w:hanging="142"/>
        <w:jc w:val="both"/>
        <w:rPr>
          <w:rFonts w:ascii="Arial" w:hAnsi="Arial" w:cs="Arial"/>
          <w:sz w:val="20"/>
          <w:szCs w:val="20"/>
          <w:lang w:val="es-MX"/>
        </w:rPr>
      </w:pPr>
      <w:r w:rsidRPr="00C454C7">
        <w:rPr>
          <w:rFonts w:ascii="Arial" w:hAnsi="Arial" w:cs="Arial"/>
          <w:sz w:val="20"/>
          <w:szCs w:val="20"/>
          <w:lang w:val="es-MX"/>
        </w:rPr>
        <w:t xml:space="preserve">C. Reconocer la </w:t>
      </w:r>
      <w:r w:rsidR="0033758A">
        <w:rPr>
          <w:rFonts w:ascii="Arial" w:hAnsi="Arial" w:cs="Arial"/>
          <w:sz w:val="20"/>
          <w:szCs w:val="20"/>
          <w:lang w:val="es-MX"/>
        </w:rPr>
        <w:t>teoría y la práctica son complementarias</w:t>
      </w:r>
      <w:r w:rsidRPr="00C454C7">
        <w:rPr>
          <w:rFonts w:ascii="Arial" w:hAnsi="Arial" w:cs="Arial"/>
          <w:sz w:val="20"/>
          <w:szCs w:val="20"/>
          <w:lang w:val="es-MX"/>
        </w:rPr>
        <w:t xml:space="preserve"> </w:t>
      </w:r>
      <w:r w:rsidR="0033758A">
        <w:rPr>
          <w:rFonts w:ascii="Arial" w:hAnsi="Arial" w:cs="Arial"/>
          <w:sz w:val="20"/>
          <w:szCs w:val="20"/>
          <w:lang w:val="es-MX"/>
        </w:rPr>
        <w:t>mas no excluyentes</w:t>
      </w:r>
      <w:r w:rsidRPr="00C454C7">
        <w:rPr>
          <w:rFonts w:ascii="Arial" w:hAnsi="Arial" w:cs="Arial"/>
          <w:sz w:val="20"/>
          <w:szCs w:val="20"/>
          <w:lang w:val="es-MX"/>
        </w:rPr>
        <w:t xml:space="preserve"> en la investigación.</w:t>
      </w:r>
    </w:p>
    <w:p w14:paraId="2397AC5C" w14:textId="063B9280" w:rsidR="00C454C7" w:rsidRPr="00C454C7" w:rsidRDefault="00C454C7" w:rsidP="0033758A">
      <w:pPr>
        <w:spacing w:after="0" w:line="240" w:lineRule="auto"/>
        <w:ind w:hanging="142"/>
        <w:jc w:val="both"/>
        <w:rPr>
          <w:rFonts w:ascii="Arial" w:hAnsi="Arial" w:cs="Arial"/>
          <w:sz w:val="20"/>
          <w:szCs w:val="20"/>
          <w:lang w:val="es-MX"/>
        </w:rPr>
      </w:pPr>
      <w:r w:rsidRPr="00C454C7">
        <w:rPr>
          <w:rFonts w:ascii="Arial" w:hAnsi="Arial" w:cs="Arial"/>
          <w:sz w:val="20"/>
          <w:szCs w:val="20"/>
          <w:lang w:val="es-MX"/>
        </w:rPr>
        <w:t xml:space="preserve">D. Desconfiar de los conocimientos puramente teóricos si no tienen una </w:t>
      </w:r>
      <w:r w:rsidR="0033758A">
        <w:rPr>
          <w:rFonts w:ascii="Arial" w:hAnsi="Arial" w:cs="Arial"/>
          <w:sz w:val="20"/>
          <w:szCs w:val="20"/>
          <w:lang w:val="es-MX"/>
        </w:rPr>
        <w:t>experimentacion</w:t>
      </w:r>
      <w:r w:rsidRPr="00C454C7">
        <w:rPr>
          <w:rFonts w:ascii="Arial" w:hAnsi="Arial" w:cs="Arial"/>
          <w:sz w:val="20"/>
          <w:szCs w:val="20"/>
          <w:lang w:val="es-MX"/>
        </w:rPr>
        <w:t xml:space="preserve"> inmediata.</w:t>
      </w:r>
    </w:p>
    <w:p w14:paraId="0CBC0530" w14:textId="77777777" w:rsidR="00C454C7" w:rsidRPr="00C454C7" w:rsidRDefault="00C454C7" w:rsidP="0033758A">
      <w:pPr>
        <w:spacing w:after="0" w:line="240" w:lineRule="auto"/>
        <w:ind w:left="142" w:hanging="284"/>
        <w:jc w:val="both"/>
        <w:rPr>
          <w:rFonts w:ascii="Arial" w:hAnsi="Arial" w:cs="Arial"/>
          <w:sz w:val="20"/>
          <w:szCs w:val="20"/>
          <w:lang w:val="es-MX"/>
        </w:rPr>
      </w:pPr>
    </w:p>
    <w:p w14:paraId="72E29D87" w14:textId="77777777" w:rsidR="00C454C7" w:rsidRPr="00C454C7" w:rsidRDefault="00C454C7" w:rsidP="000F3CA1">
      <w:pPr>
        <w:spacing w:after="0" w:line="240" w:lineRule="auto"/>
        <w:ind w:left="-142"/>
        <w:jc w:val="both"/>
        <w:rPr>
          <w:rFonts w:ascii="Arial" w:hAnsi="Arial" w:cs="Arial"/>
          <w:sz w:val="20"/>
          <w:szCs w:val="20"/>
          <w:lang w:val="es-MX"/>
        </w:rPr>
      </w:pPr>
    </w:p>
    <w:p w14:paraId="7AC22958" w14:textId="77777777" w:rsidR="00C454C7" w:rsidRP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Pregunta 3</w:t>
      </w:r>
    </w:p>
    <w:p w14:paraId="7D583786" w14:textId="77777777" w:rsidR="0033758A" w:rsidRDefault="0033758A" w:rsidP="000F3CA1">
      <w:pPr>
        <w:spacing w:after="0" w:line="240" w:lineRule="auto"/>
        <w:ind w:left="-142"/>
        <w:jc w:val="both"/>
        <w:rPr>
          <w:rFonts w:ascii="Arial" w:hAnsi="Arial" w:cs="Arial"/>
          <w:sz w:val="20"/>
          <w:szCs w:val="20"/>
          <w:lang w:val="es-MX"/>
        </w:rPr>
      </w:pPr>
    </w:p>
    <w:p w14:paraId="05B904FE" w14:textId="366FE2AF" w:rsidR="00C454C7" w:rsidRP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Una de las limitaciones de las guías sobre cómo desarrollar una investigación, según el texto, es que:</w:t>
      </w:r>
    </w:p>
    <w:p w14:paraId="260126AB" w14:textId="77777777" w:rsidR="00C454C7" w:rsidRPr="00C454C7" w:rsidRDefault="00C454C7" w:rsidP="000F3CA1">
      <w:pPr>
        <w:spacing w:after="0" w:line="240" w:lineRule="auto"/>
        <w:ind w:left="-142"/>
        <w:jc w:val="both"/>
        <w:rPr>
          <w:rFonts w:ascii="Arial" w:hAnsi="Arial" w:cs="Arial"/>
          <w:sz w:val="20"/>
          <w:szCs w:val="20"/>
          <w:lang w:val="es-MX"/>
        </w:rPr>
      </w:pPr>
    </w:p>
    <w:p w14:paraId="15352FE9" w14:textId="77777777" w:rsidR="00C454C7" w:rsidRPr="00C454C7" w:rsidRDefault="00C454C7" w:rsidP="0033758A">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t>A. Son demasiado exhaustivas y difíciles de comprender para el investigador principiante.</w:t>
      </w:r>
    </w:p>
    <w:p w14:paraId="347BC38E" w14:textId="77777777" w:rsidR="00C454C7" w:rsidRPr="00C454C7" w:rsidRDefault="00C454C7" w:rsidP="0033758A">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t>B. No existen normas ni reglas definitivas que garanticen el éxito o los logros en el proceso.</w:t>
      </w:r>
    </w:p>
    <w:p w14:paraId="0B09E41F" w14:textId="77777777" w:rsidR="00C454C7" w:rsidRPr="00C454C7" w:rsidRDefault="00C454C7" w:rsidP="0033758A">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t>C. Fomentan demasiado la curiosidad y la creatividad, desviando al investigador del método.</w:t>
      </w:r>
    </w:p>
    <w:p w14:paraId="15814252" w14:textId="77777777" w:rsidR="00C454C7" w:rsidRPr="00C454C7" w:rsidRDefault="00C454C7" w:rsidP="0033758A">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lastRenderedPageBreak/>
        <w:t>D. Se centran excesivamente en la parte económica y presupuestaria del proyecto.</w:t>
      </w:r>
    </w:p>
    <w:p w14:paraId="1AD9FB17" w14:textId="77777777" w:rsidR="00C454C7" w:rsidRPr="00C454C7" w:rsidRDefault="00C454C7" w:rsidP="000F3CA1">
      <w:pPr>
        <w:spacing w:after="0" w:line="240" w:lineRule="auto"/>
        <w:ind w:left="-142"/>
        <w:jc w:val="both"/>
        <w:rPr>
          <w:rFonts w:ascii="Arial" w:hAnsi="Arial" w:cs="Arial"/>
          <w:sz w:val="20"/>
          <w:szCs w:val="20"/>
          <w:lang w:val="es-MX"/>
        </w:rPr>
      </w:pPr>
    </w:p>
    <w:p w14:paraId="4ADC2A45" w14:textId="77777777" w:rsid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Pregunta 4</w:t>
      </w:r>
    </w:p>
    <w:p w14:paraId="3F29CB5D" w14:textId="77777777" w:rsidR="0033758A" w:rsidRPr="00C454C7" w:rsidRDefault="0033758A" w:rsidP="000F3CA1">
      <w:pPr>
        <w:spacing w:after="0" w:line="240" w:lineRule="auto"/>
        <w:ind w:left="-142"/>
        <w:jc w:val="both"/>
        <w:rPr>
          <w:rFonts w:ascii="Arial" w:hAnsi="Arial" w:cs="Arial"/>
          <w:sz w:val="20"/>
          <w:szCs w:val="20"/>
          <w:lang w:val="es-MX"/>
        </w:rPr>
      </w:pPr>
    </w:p>
    <w:p w14:paraId="7B4E7107" w14:textId="77777777" w:rsidR="00C454C7" w:rsidRP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De acuerdo con el documento, ¿qué aspecto del ser humano se ve afectado negativamente por los "lineamientos y encasillamientos de derroteros definidos" en el entorno social?</w:t>
      </w:r>
    </w:p>
    <w:p w14:paraId="0B532331" w14:textId="77777777" w:rsidR="00C454C7" w:rsidRPr="00C454C7" w:rsidRDefault="00C454C7" w:rsidP="000F3CA1">
      <w:pPr>
        <w:spacing w:after="0" w:line="240" w:lineRule="auto"/>
        <w:ind w:left="-142"/>
        <w:jc w:val="both"/>
        <w:rPr>
          <w:rFonts w:ascii="Arial" w:hAnsi="Arial" w:cs="Arial"/>
          <w:sz w:val="20"/>
          <w:szCs w:val="20"/>
          <w:lang w:val="es-MX"/>
        </w:rPr>
      </w:pPr>
    </w:p>
    <w:p w14:paraId="0F79B5D7" w14:textId="77777777" w:rsidR="00C454C7" w:rsidRPr="00C454C7" w:rsidRDefault="00C454C7" w:rsidP="003E61C2">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t>A. La necesidad de especializarse en un campo de conocimiento específico.</w:t>
      </w:r>
    </w:p>
    <w:p w14:paraId="4B41C4EF" w14:textId="77777777" w:rsidR="00C454C7" w:rsidRPr="00C454C7" w:rsidRDefault="00C454C7" w:rsidP="003E61C2">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t>B. El don innato de la investigación, que incluye la curiosidad y la creatividad.</w:t>
      </w:r>
    </w:p>
    <w:p w14:paraId="352CD7C5" w14:textId="77777777" w:rsidR="00C454C7" w:rsidRPr="00C454C7" w:rsidRDefault="00C454C7" w:rsidP="003E61C2">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t>C. La capacidad de realizar investigación desde el comienzo de la vida.</w:t>
      </w:r>
    </w:p>
    <w:p w14:paraId="145E7D55" w14:textId="77777777" w:rsidR="00C454C7" w:rsidRPr="00C454C7" w:rsidRDefault="00C454C7" w:rsidP="003E61C2">
      <w:pPr>
        <w:spacing w:after="0" w:line="240" w:lineRule="auto"/>
        <w:ind w:left="284" w:hanging="284"/>
        <w:jc w:val="both"/>
        <w:rPr>
          <w:rFonts w:ascii="Arial" w:hAnsi="Arial" w:cs="Arial"/>
          <w:sz w:val="20"/>
          <w:szCs w:val="20"/>
          <w:lang w:val="es-MX"/>
        </w:rPr>
      </w:pPr>
      <w:r w:rsidRPr="00C454C7">
        <w:rPr>
          <w:rFonts w:ascii="Arial" w:hAnsi="Arial" w:cs="Arial"/>
          <w:sz w:val="20"/>
          <w:szCs w:val="20"/>
          <w:lang w:val="es-MX"/>
        </w:rPr>
        <w:t>D. La satisfacción de sentirse "descubridor" de algo nuevo.</w:t>
      </w:r>
    </w:p>
    <w:p w14:paraId="07FAD46A" w14:textId="77777777" w:rsidR="00C454C7" w:rsidRPr="00C454C7" w:rsidRDefault="00C454C7" w:rsidP="000F3CA1">
      <w:pPr>
        <w:spacing w:after="0" w:line="240" w:lineRule="auto"/>
        <w:ind w:left="-142"/>
        <w:jc w:val="both"/>
        <w:rPr>
          <w:rFonts w:ascii="Arial" w:hAnsi="Arial" w:cs="Arial"/>
          <w:sz w:val="20"/>
          <w:szCs w:val="20"/>
          <w:lang w:val="es-MX"/>
        </w:rPr>
      </w:pPr>
    </w:p>
    <w:p w14:paraId="0836E500" w14:textId="77777777" w:rsid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Pregunta 5</w:t>
      </w:r>
    </w:p>
    <w:p w14:paraId="4F654BF0" w14:textId="77777777" w:rsidR="003E61C2" w:rsidRPr="00C454C7" w:rsidRDefault="003E61C2" w:rsidP="000F3CA1">
      <w:pPr>
        <w:spacing w:after="0" w:line="240" w:lineRule="auto"/>
        <w:ind w:left="-142"/>
        <w:jc w:val="both"/>
        <w:rPr>
          <w:rFonts w:ascii="Arial" w:hAnsi="Arial" w:cs="Arial"/>
          <w:sz w:val="20"/>
          <w:szCs w:val="20"/>
          <w:lang w:val="es-MX"/>
        </w:rPr>
      </w:pPr>
    </w:p>
    <w:p w14:paraId="3CFBD8A3" w14:textId="77777777" w:rsidR="00C454C7" w:rsidRPr="00C454C7" w:rsidRDefault="00C454C7" w:rsidP="000F3CA1">
      <w:pPr>
        <w:spacing w:after="0" w:line="240" w:lineRule="auto"/>
        <w:ind w:left="-142"/>
        <w:jc w:val="both"/>
        <w:rPr>
          <w:rFonts w:ascii="Arial" w:hAnsi="Arial" w:cs="Arial"/>
          <w:sz w:val="20"/>
          <w:szCs w:val="20"/>
          <w:lang w:val="es-MX"/>
        </w:rPr>
      </w:pPr>
      <w:r w:rsidRPr="00C454C7">
        <w:rPr>
          <w:rFonts w:ascii="Arial" w:hAnsi="Arial" w:cs="Arial"/>
          <w:sz w:val="20"/>
          <w:szCs w:val="20"/>
          <w:lang w:val="es-MX"/>
        </w:rPr>
        <w:t>La frase de Gabriel García Márquez: "NO HAY NADA MAS CENIZO QUE INVENTAR LO YA INVENTADO", mencionada en el texto, se relaciona con la necesidad de:</w:t>
      </w:r>
    </w:p>
    <w:p w14:paraId="24B2C26D" w14:textId="77777777" w:rsidR="00C454C7" w:rsidRPr="00C454C7" w:rsidRDefault="00C454C7" w:rsidP="000F3CA1">
      <w:pPr>
        <w:spacing w:after="0" w:line="240" w:lineRule="auto"/>
        <w:ind w:left="-142"/>
        <w:jc w:val="both"/>
        <w:rPr>
          <w:rFonts w:ascii="Arial" w:hAnsi="Arial" w:cs="Arial"/>
          <w:sz w:val="20"/>
          <w:szCs w:val="20"/>
          <w:lang w:val="es-MX"/>
        </w:rPr>
      </w:pPr>
    </w:p>
    <w:p w14:paraId="78D9A7EF" w14:textId="77777777" w:rsidR="00C454C7" w:rsidRPr="00C454C7" w:rsidRDefault="00C454C7" w:rsidP="003E61C2">
      <w:pPr>
        <w:spacing w:after="0" w:line="240" w:lineRule="auto"/>
        <w:ind w:hanging="284"/>
        <w:jc w:val="both"/>
        <w:rPr>
          <w:rFonts w:ascii="Arial" w:hAnsi="Arial" w:cs="Arial"/>
          <w:sz w:val="20"/>
          <w:szCs w:val="20"/>
          <w:lang w:val="es-MX"/>
        </w:rPr>
      </w:pPr>
      <w:r w:rsidRPr="00C454C7">
        <w:rPr>
          <w:rFonts w:ascii="Arial" w:hAnsi="Arial" w:cs="Arial"/>
          <w:sz w:val="20"/>
          <w:szCs w:val="20"/>
          <w:lang w:val="es-MX"/>
        </w:rPr>
        <w:t>A. Evitar la duplicidad de esfuerzos y buscar áreas de conocimiento no exploradas.</w:t>
      </w:r>
    </w:p>
    <w:p w14:paraId="510C81F2" w14:textId="77777777" w:rsidR="00C454C7" w:rsidRPr="00C454C7" w:rsidRDefault="00C454C7" w:rsidP="003E61C2">
      <w:pPr>
        <w:spacing w:after="0" w:line="240" w:lineRule="auto"/>
        <w:ind w:hanging="284"/>
        <w:jc w:val="both"/>
        <w:rPr>
          <w:rFonts w:ascii="Arial" w:hAnsi="Arial" w:cs="Arial"/>
          <w:sz w:val="20"/>
          <w:szCs w:val="20"/>
          <w:lang w:val="es-MX"/>
        </w:rPr>
      </w:pPr>
      <w:r w:rsidRPr="00C454C7">
        <w:rPr>
          <w:rFonts w:ascii="Arial" w:hAnsi="Arial" w:cs="Arial"/>
          <w:sz w:val="20"/>
          <w:szCs w:val="20"/>
          <w:lang w:val="es-MX"/>
        </w:rPr>
        <w:t>B. Comprender que toda investigación es una construcción sobre conocimientos previos.</w:t>
      </w:r>
    </w:p>
    <w:p w14:paraId="67E20025" w14:textId="77777777" w:rsidR="00C454C7" w:rsidRPr="00C454C7" w:rsidRDefault="00C454C7" w:rsidP="003E61C2">
      <w:pPr>
        <w:spacing w:after="0" w:line="240" w:lineRule="auto"/>
        <w:ind w:hanging="284"/>
        <w:jc w:val="both"/>
        <w:rPr>
          <w:rFonts w:ascii="Arial" w:hAnsi="Arial" w:cs="Arial"/>
          <w:sz w:val="20"/>
          <w:szCs w:val="20"/>
          <w:lang w:val="es-MX"/>
        </w:rPr>
      </w:pPr>
      <w:r w:rsidRPr="00C454C7">
        <w:rPr>
          <w:rFonts w:ascii="Arial" w:hAnsi="Arial" w:cs="Arial"/>
          <w:sz w:val="20"/>
          <w:szCs w:val="20"/>
          <w:lang w:val="es-MX"/>
        </w:rPr>
        <w:t>C. Reconocer que la satisfacción del descubrimiento es una ilusión.</w:t>
      </w:r>
    </w:p>
    <w:p w14:paraId="642C8679" w14:textId="77777777" w:rsidR="00C454C7" w:rsidRPr="00C454C7" w:rsidRDefault="00C454C7" w:rsidP="003E61C2">
      <w:pPr>
        <w:spacing w:after="0" w:line="240" w:lineRule="auto"/>
        <w:ind w:hanging="284"/>
        <w:jc w:val="both"/>
        <w:rPr>
          <w:rFonts w:ascii="Arial" w:hAnsi="Arial" w:cs="Arial"/>
          <w:sz w:val="20"/>
          <w:szCs w:val="20"/>
          <w:lang w:val="es-MX"/>
        </w:rPr>
      </w:pPr>
      <w:r w:rsidRPr="00C454C7">
        <w:rPr>
          <w:rFonts w:ascii="Arial" w:hAnsi="Arial" w:cs="Arial"/>
          <w:sz w:val="20"/>
          <w:szCs w:val="20"/>
          <w:lang w:val="es-MX"/>
        </w:rPr>
        <w:t>D. Aceptar que la curiosidad innata del ser humano está limitada por el entorno.</w:t>
      </w:r>
    </w:p>
    <w:p w14:paraId="1B2FB38A" w14:textId="77777777" w:rsidR="00C454C7" w:rsidRPr="00C454C7" w:rsidRDefault="00C454C7" w:rsidP="000F3CA1">
      <w:pPr>
        <w:spacing w:after="0" w:line="240" w:lineRule="auto"/>
        <w:ind w:left="-142"/>
        <w:jc w:val="both"/>
        <w:rPr>
          <w:rFonts w:ascii="Arial" w:hAnsi="Arial" w:cs="Arial"/>
          <w:sz w:val="20"/>
          <w:szCs w:val="20"/>
          <w:lang w:val="es-MX"/>
        </w:rPr>
      </w:pPr>
    </w:p>
    <w:sectPr w:rsidR="00C454C7" w:rsidRPr="00C454C7" w:rsidSect="000F3CA1">
      <w:type w:val="continuous"/>
      <w:pgSz w:w="11906" w:h="18703" w:code="10000"/>
      <w:pgMar w:top="1417" w:right="1701" w:bottom="1417" w:left="1701" w:header="708" w:footer="708" w:gutter="0"/>
      <w:cols w:num="2" w:space="85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D120E" w14:textId="77777777" w:rsidR="00816F0B" w:rsidRDefault="00816F0B" w:rsidP="00A10612">
      <w:pPr>
        <w:spacing w:after="0" w:line="240" w:lineRule="auto"/>
      </w:pPr>
      <w:r>
        <w:separator/>
      </w:r>
    </w:p>
  </w:endnote>
  <w:endnote w:type="continuationSeparator" w:id="0">
    <w:p w14:paraId="2D591126" w14:textId="77777777" w:rsidR="00816F0B" w:rsidRDefault="00816F0B" w:rsidP="00A10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7ED35" w14:textId="77777777" w:rsidR="00816F0B" w:rsidRDefault="00816F0B" w:rsidP="00A10612">
      <w:pPr>
        <w:spacing w:after="0" w:line="240" w:lineRule="auto"/>
      </w:pPr>
      <w:r>
        <w:separator/>
      </w:r>
    </w:p>
  </w:footnote>
  <w:footnote w:type="continuationSeparator" w:id="0">
    <w:p w14:paraId="3B58D188" w14:textId="77777777" w:rsidR="00816F0B" w:rsidRDefault="00816F0B" w:rsidP="00A10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D7C6" w14:textId="060A7A89" w:rsidR="00A10612" w:rsidRDefault="00A10612" w:rsidP="00A10612">
    <w:pPr>
      <w:pStyle w:val="Encabezado"/>
      <w:tabs>
        <w:tab w:val="clear" w:pos="4419"/>
        <w:tab w:val="clear" w:pos="8838"/>
        <w:tab w:val="left" w:pos="2920"/>
        <w:tab w:val="left" w:pos="7980"/>
      </w:tabs>
    </w:pPr>
    <w:r>
      <w:rPr>
        <w:noProof/>
        <w:sz w:val="14"/>
        <w:szCs w:val="14"/>
        <w:lang w:eastAsia="es-CO"/>
      </w:rPr>
      <w:drawing>
        <wp:anchor distT="0" distB="0" distL="114300" distR="114300" simplePos="0" relativeHeight="251664384" behindDoc="1" locked="0" layoutInCell="1" allowOverlap="1" wp14:anchorId="54282A1C" wp14:editId="2496C1D4">
          <wp:simplePos x="0" y="0"/>
          <wp:positionH relativeFrom="column">
            <wp:posOffset>1929765</wp:posOffset>
          </wp:positionH>
          <wp:positionV relativeFrom="paragraph">
            <wp:posOffset>-411480</wp:posOffset>
          </wp:positionV>
          <wp:extent cx="1609725" cy="965200"/>
          <wp:effectExtent l="0" t="0" r="9525" b="6350"/>
          <wp:wrapNone/>
          <wp:docPr id="350819168" name="Imagen 35081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965200"/>
                  </a:xfrm>
                  <a:prstGeom prst="rect">
                    <a:avLst/>
                  </a:prstGeom>
                  <a:noFill/>
                </pic:spPr>
              </pic:pic>
            </a:graphicData>
          </a:graphic>
          <wp14:sizeRelH relativeFrom="page">
            <wp14:pctWidth>0</wp14:pctWidth>
          </wp14:sizeRelH>
          <wp14:sizeRelV relativeFrom="page">
            <wp14:pctHeight>0</wp14:pctHeight>
          </wp14:sizeRelV>
        </wp:anchor>
      </w:drawing>
    </w:r>
    <w:r w:rsidRPr="00056F0D">
      <w:rPr>
        <w:b/>
        <w:i/>
        <w:noProof/>
        <w:sz w:val="18"/>
        <w:lang w:eastAsia="es-CO"/>
      </w:rPr>
      <w:drawing>
        <wp:anchor distT="0" distB="0" distL="114300" distR="114300" simplePos="0" relativeHeight="251663360" behindDoc="1" locked="0" layoutInCell="1" allowOverlap="1" wp14:anchorId="0595AD7F" wp14:editId="03A42E88">
          <wp:simplePos x="0" y="0"/>
          <wp:positionH relativeFrom="column">
            <wp:posOffset>5359400</wp:posOffset>
          </wp:positionH>
          <wp:positionV relativeFrom="paragraph">
            <wp:posOffset>-147320</wp:posOffset>
          </wp:positionV>
          <wp:extent cx="639402" cy="579254"/>
          <wp:effectExtent l="0" t="0" r="8890" b="0"/>
          <wp:wrapNone/>
          <wp:docPr id="489066305" name="Imagen 48906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9402" cy="579254"/>
                  </a:xfrm>
                  <a:prstGeom prst="rect">
                    <a:avLst/>
                  </a:prstGeom>
                  <a:noFill/>
                </pic:spPr>
              </pic:pic>
            </a:graphicData>
          </a:graphic>
          <wp14:sizeRelH relativeFrom="margin">
            <wp14:pctWidth>0</wp14:pctWidth>
          </wp14:sizeRelH>
          <wp14:sizeRelV relativeFrom="margin">
            <wp14:pctHeight>0</wp14:pctHeight>
          </wp14:sizeRelV>
        </wp:anchor>
      </w:drawing>
    </w:r>
    <w:r w:rsidRPr="00056F0D">
      <w:rPr>
        <w:rFonts w:cstheme="minorHAnsi"/>
        <w:b/>
        <w:i/>
        <w:noProof/>
        <w:color w:val="000000" w:themeColor="text1"/>
        <w:sz w:val="20"/>
        <w:szCs w:val="20"/>
        <w:lang w:eastAsia="es-CO"/>
      </w:rPr>
      <w:drawing>
        <wp:anchor distT="0" distB="0" distL="114300" distR="114300" simplePos="0" relativeHeight="251661312" behindDoc="1" locked="0" layoutInCell="1" allowOverlap="1" wp14:anchorId="6E47F3EC" wp14:editId="3EA9DBAF">
          <wp:simplePos x="0" y="0"/>
          <wp:positionH relativeFrom="column">
            <wp:posOffset>-215900</wp:posOffset>
          </wp:positionH>
          <wp:positionV relativeFrom="paragraph">
            <wp:posOffset>-178435</wp:posOffset>
          </wp:positionV>
          <wp:extent cx="781050" cy="361950"/>
          <wp:effectExtent l="0" t="0" r="0" b="0"/>
          <wp:wrapNone/>
          <wp:docPr id="974717962" name="Imagen 974717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1050" cy="361950"/>
                  </a:xfrm>
                  <a:prstGeom prst="rect">
                    <a:avLst/>
                  </a:prstGeom>
                  <a:noFill/>
                  <a:ln>
                    <a:noFill/>
                  </a:ln>
                </pic:spPr>
              </pic:pic>
            </a:graphicData>
          </a:graphic>
        </wp:anchor>
      </w:drawing>
    </w:r>
    <w:r>
      <w:tab/>
    </w:r>
  </w:p>
  <w:p w14:paraId="14403081" w14:textId="3A661723" w:rsidR="00A10612" w:rsidRPr="00A10612" w:rsidRDefault="00A10612" w:rsidP="00A10612">
    <w:pPr>
      <w:pStyle w:val="Encabezado"/>
      <w:jc w:val="center"/>
      <w:rPr>
        <w:sz w:val="14"/>
        <w:szCs w:val="14"/>
      </w:rPr>
    </w:pPr>
    <w:r w:rsidRPr="00A10612">
      <w:rPr>
        <w:sz w:val="14"/>
        <w:szCs w:val="14"/>
      </w:rPr>
      <w:t>ALCALDÍA MAYOR DE BOGOTÁ D.C.</w:t>
    </w:r>
  </w:p>
  <w:p w14:paraId="537CF3DA" w14:textId="604BA95F" w:rsidR="00A10612" w:rsidRPr="00A10612" w:rsidRDefault="00A10612" w:rsidP="00A10612">
    <w:pPr>
      <w:pStyle w:val="Encabezado"/>
      <w:jc w:val="center"/>
      <w:rPr>
        <w:sz w:val="14"/>
        <w:szCs w:val="14"/>
      </w:rPr>
    </w:pPr>
    <w:r w:rsidRPr="00A10612">
      <w:rPr>
        <w:sz w:val="14"/>
        <w:szCs w:val="14"/>
      </w:rPr>
      <w:t>COLEGIO GIMNASIO DEL CAMPO</w:t>
    </w:r>
  </w:p>
  <w:p w14:paraId="7BA3C7AF" w14:textId="5C1368AA" w:rsidR="00A10612" w:rsidRPr="00A10612" w:rsidRDefault="00A10612" w:rsidP="00A10612">
    <w:pPr>
      <w:pStyle w:val="Encabezado"/>
      <w:jc w:val="center"/>
      <w:rPr>
        <w:sz w:val="14"/>
        <w:szCs w:val="14"/>
      </w:rPr>
    </w:pPr>
    <w:r w:rsidRPr="00A10612">
      <w:rPr>
        <w:sz w:val="14"/>
        <w:szCs w:val="14"/>
      </w:rPr>
      <w:t>“JUAN DE LA CRUZ VARELA”</w:t>
    </w:r>
  </w:p>
  <w:p w14:paraId="55308E71" w14:textId="76F4A8A2" w:rsidR="00A10612" w:rsidRPr="00A10612" w:rsidRDefault="00A10612" w:rsidP="00A10612">
    <w:pPr>
      <w:pStyle w:val="Encabezado"/>
      <w:tabs>
        <w:tab w:val="left" w:pos="300"/>
      </w:tabs>
      <w:jc w:val="center"/>
      <w:rPr>
        <w:sz w:val="14"/>
        <w:szCs w:val="14"/>
      </w:rPr>
    </w:pPr>
    <w:r w:rsidRPr="00A10612">
      <w:rPr>
        <w:sz w:val="14"/>
        <w:szCs w:val="14"/>
      </w:rPr>
      <w:t>INSTITUCIÓN EDUCATIVA DISTRITAL</w:t>
    </w:r>
  </w:p>
  <w:p w14:paraId="42D56748" w14:textId="1EECC7E1" w:rsidR="00A10612" w:rsidRPr="00A10612" w:rsidRDefault="00A10612" w:rsidP="00A10612">
    <w:pPr>
      <w:pStyle w:val="Encabezado"/>
      <w:jc w:val="center"/>
      <w:rPr>
        <w:sz w:val="14"/>
        <w:szCs w:val="14"/>
      </w:rPr>
    </w:pPr>
    <w:r w:rsidRPr="00A10612">
      <w:rPr>
        <w:sz w:val="14"/>
        <w:szCs w:val="14"/>
      </w:rPr>
      <w:t xml:space="preserve">Resolución de Reconocimiento </w:t>
    </w:r>
    <w:r w:rsidR="00C972A2" w:rsidRPr="00A10612">
      <w:rPr>
        <w:sz w:val="14"/>
        <w:szCs w:val="14"/>
      </w:rPr>
      <w:t>Oficial Nº</w:t>
    </w:r>
    <w:r w:rsidRPr="00A10612">
      <w:rPr>
        <w:sz w:val="14"/>
        <w:szCs w:val="14"/>
      </w:rPr>
      <w:t xml:space="preserve"> 3688 </w:t>
    </w:r>
    <w:r w:rsidR="00C972A2" w:rsidRPr="00A10612">
      <w:rPr>
        <w:sz w:val="14"/>
        <w:szCs w:val="14"/>
      </w:rPr>
      <w:t>de noviembre</w:t>
    </w:r>
    <w:r w:rsidRPr="00A10612">
      <w:rPr>
        <w:sz w:val="14"/>
        <w:szCs w:val="14"/>
      </w:rPr>
      <w:t xml:space="preserve"> 19 de </w:t>
    </w:r>
    <w:r w:rsidR="00C972A2" w:rsidRPr="00A10612">
      <w:rPr>
        <w:sz w:val="14"/>
        <w:szCs w:val="14"/>
      </w:rPr>
      <w:t>1999, Resolución</w:t>
    </w:r>
    <w:r w:rsidRPr="00A10612">
      <w:rPr>
        <w:sz w:val="14"/>
        <w:szCs w:val="14"/>
      </w:rPr>
      <w:t xml:space="preserve"> de Integración Nº 4300 de   Diciembre 31 de</w:t>
    </w:r>
  </w:p>
  <w:p w14:paraId="0FE81405" w14:textId="6230B20C" w:rsidR="00A10612" w:rsidRPr="00A10612" w:rsidRDefault="00A10612" w:rsidP="00A10612">
    <w:pPr>
      <w:pStyle w:val="Encabezado"/>
      <w:jc w:val="center"/>
      <w:rPr>
        <w:sz w:val="14"/>
        <w:szCs w:val="14"/>
      </w:rPr>
    </w:pPr>
    <w:r w:rsidRPr="00A10612">
      <w:rPr>
        <w:sz w:val="14"/>
        <w:szCs w:val="14"/>
      </w:rPr>
      <w:t xml:space="preserve">2003, Resolución N° 4702 de   octubre 25 de 2004, Resolución N° 1036 de </w:t>
    </w:r>
    <w:r w:rsidR="00C972A2" w:rsidRPr="00A10612">
      <w:rPr>
        <w:sz w:val="14"/>
        <w:szCs w:val="14"/>
      </w:rPr>
      <w:t>marzo</w:t>
    </w:r>
    <w:r w:rsidRPr="00A10612">
      <w:rPr>
        <w:sz w:val="14"/>
        <w:szCs w:val="14"/>
      </w:rPr>
      <w:t xml:space="preserve"> 15 de 2005, Resolución aclaratoria N°687 de febrero</w:t>
    </w:r>
  </w:p>
  <w:p w14:paraId="145EDD06" w14:textId="082C2FBB" w:rsidR="00A10612" w:rsidRPr="00A10612" w:rsidRDefault="00A10612" w:rsidP="00A10612">
    <w:pPr>
      <w:pStyle w:val="Encabezado"/>
      <w:jc w:val="center"/>
      <w:rPr>
        <w:sz w:val="14"/>
        <w:szCs w:val="14"/>
      </w:rPr>
    </w:pPr>
    <w:r w:rsidRPr="00A10612">
      <w:rPr>
        <w:sz w:val="14"/>
        <w:szCs w:val="14"/>
      </w:rPr>
      <w:t xml:space="preserve">22 de 2007 y Resolución N° 02 de enero 13 de </w:t>
    </w:r>
    <w:r w:rsidR="00C972A2" w:rsidRPr="00A10612">
      <w:rPr>
        <w:sz w:val="14"/>
        <w:szCs w:val="14"/>
      </w:rPr>
      <w:t>2009.Registro DANE</w:t>
    </w:r>
    <w:r w:rsidRPr="00A10612">
      <w:rPr>
        <w:sz w:val="14"/>
        <w:szCs w:val="14"/>
      </w:rPr>
      <w:t xml:space="preserve">: </w:t>
    </w:r>
    <w:r w:rsidR="00C972A2" w:rsidRPr="00A10612">
      <w:rPr>
        <w:sz w:val="14"/>
        <w:szCs w:val="14"/>
      </w:rPr>
      <w:t>21185001471 NIT</w:t>
    </w:r>
    <w:r w:rsidRPr="00A10612">
      <w:rPr>
        <w:sz w:val="14"/>
        <w:szCs w:val="14"/>
      </w:rPr>
      <w:t>: 830.088.159-1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9AE"/>
    <w:multiLevelType w:val="hybridMultilevel"/>
    <w:tmpl w:val="2586F63C"/>
    <w:lvl w:ilvl="0" w:tplc="65DE63D4">
      <w:start w:val="1"/>
      <w:numFmt w:val="upp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03CA171C"/>
    <w:multiLevelType w:val="hybridMultilevel"/>
    <w:tmpl w:val="270E9E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4F2D85"/>
    <w:multiLevelType w:val="hybridMultilevel"/>
    <w:tmpl w:val="A43C0CA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672708C"/>
    <w:multiLevelType w:val="hybridMultilevel"/>
    <w:tmpl w:val="9B86D342"/>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A345AC"/>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0D2155A0"/>
    <w:multiLevelType w:val="hybridMultilevel"/>
    <w:tmpl w:val="A0A0B23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A625C4"/>
    <w:multiLevelType w:val="hybridMultilevel"/>
    <w:tmpl w:val="F790DB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E10A76"/>
    <w:multiLevelType w:val="hybridMultilevel"/>
    <w:tmpl w:val="86FCE7EE"/>
    <w:lvl w:ilvl="0" w:tplc="E3C0D8E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2EB7640"/>
    <w:multiLevelType w:val="hybridMultilevel"/>
    <w:tmpl w:val="2E2471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50A509E"/>
    <w:multiLevelType w:val="hybridMultilevel"/>
    <w:tmpl w:val="250EDB9C"/>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5D83755"/>
    <w:multiLevelType w:val="hybridMultilevel"/>
    <w:tmpl w:val="4BC40BB2"/>
    <w:lvl w:ilvl="0" w:tplc="FFFFFFFF">
      <w:start w:val="1"/>
      <w:numFmt w:val="upperLetter"/>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18CD221B"/>
    <w:multiLevelType w:val="hybridMultilevel"/>
    <w:tmpl w:val="4BC40BB2"/>
    <w:lvl w:ilvl="0" w:tplc="FFFFFFFF">
      <w:start w:val="1"/>
      <w:numFmt w:val="upperLetter"/>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1F8F596B"/>
    <w:multiLevelType w:val="hybridMultilevel"/>
    <w:tmpl w:val="4BC40BB2"/>
    <w:lvl w:ilvl="0" w:tplc="EEC24F78">
      <w:start w:val="1"/>
      <w:numFmt w:val="upperLetter"/>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20063504"/>
    <w:multiLevelType w:val="hybridMultilevel"/>
    <w:tmpl w:val="ED48A92A"/>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58A4644"/>
    <w:multiLevelType w:val="hybridMultilevel"/>
    <w:tmpl w:val="4BC40BB2"/>
    <w:lvl w:ilvl="0" w:tplc="FFFFFFFF">
      <w:start w:val="1"/>
      <w:numFmt w:val="upperLetter"/>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27BE636F"/>
    <w:multiLevelType w:val="hybridMultilevel"/>
    <w:tmpl w:val="C2107A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6D5F4E"/>
    <w:multiLevelType w:val="hybridMultilevel"/>
    <w:tmpl w:val="9B86D342"/>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074E18"/>
    <w:multiLevelType w:val="hybridMultilevel"/>
    <w:tmpl w:val="E63892E4"/>
    <w:lvl w:ilvl="0" w:tplc="240A0015">
      <w:start w:val="1"/>
      <w:numFmt w:val="upperLetter"/>
      <w:lvlText w:val="%1."/>
      <w:lvlJc w:val="left"/>
      <w:pPr>
        <w:ind w:left="1353" w:hanging="360"/>
      </w:pPr>
      <w:rPr>
        <w:rFonts w:hint="default"/>
      </w:rPr>
    </w:lvl>
    <w:lvl w:ilvl="1" w:tplc="240A0019" w:tentative="1">
      <w:start w:val="1"/>
      <w:numFmt w:val="lowerLetter"/>
      <w:lvlText w:val="%2."/>
      <w:lvlJc w:val="left"/>
      <w:pPr>
        <w:ind w:left="2073" w:hanging="360"/>
      </w:pPr>
    </w:lvl>
    <w:lvl w:ilvl="2" w:tplc="240A001B" w:tentative="1">
      <w:start w:val="1"/>
      <w:numFmt w:val="lowerRoman"/>
      <w:lvlText w:val="%3."/>
      <w:lvlJc w:val="right"/>
      <w:pPr>
        <w:ind w:left="2793" w:hanging="180"/>
      </w:pPr>
    </w:lvl>
    <w:lvl w:ilvl="3" w:tplc="240A000F" w:tentative="1">
      <w:start w:val="1"/>
      <w:numFmt w:val="decimal"/>
      <w:lvlText w:val="%4."/>
      <w:lvlJc w:val="left"/>
      <w:pPr>
        <w:ind w:left="3513" w:hanging="360"/>
      </w:pPr>
    </w:lvl>
    <w:lvl w:ilvl="4" w:tplc="240A0019" w:tentative="1">
      <w:start w:val="1"/>
      <w:numFmt w:val="lowerLetter"/>
      <w:lvlText w:val="%5."/>
      <w:lvlJc w:val="left"/>
      <w:pPr>
        <w:ind w:left="4233" w:hanging="360"/>
      </w:pPr>
    </w:lvl>
    <w:lvl w:ilvl="5" w:tplc="240A001B" w:tentative="1">
      <w:start w:val="1"/>
      <w:numFmt w:val="lowerRoman"/>
      <w:lvlText w:val="%6."/>
      <w:lvlJc w:val="right"/>
      <w:pPr>
        <w:ind w:left="4953" w:hanging="180"/>
      </w:pPr>
    </w:lvl>
    <w:lvl w:ilvl="6" w:tplc="240A000F" w:tentative="1">
      <w:start w:val="1"/>
      <w:numFmt w:val="decimal"/>
      <w:lvlText w:val="%7."/>
      <w:lvlJc w:val="left"/>
      <w:pPr>
        <w:ind w:left="5673" w:hanging="360"/>
      </w:pPr>
    </w:lvl>
    <w:lvl w:ilvl="7" w:tplc="240A0019" w:tentative="1">
      <w:start w:val="1"/>
      <w:numFmt w:val="lowerLetter"/>
      <w:lvlText w:val="%8."/>
      <w:lvlJc w:val="left"/>
      <w:pPr>
        <w:ind w:left="6393" w:hanging="360"/>
      </w:pPr>
    </w:lvl>
    <w:lvl w:ilvl="8" w:tplc="240A001B" w:tentative="1">
      <w:start w:val="1"/>
      <w:numFmt w:val="lowerRoman"/>
      <w:lvlText w:val="%9."/>
      <w:lvlJc w:val="right"/>
      <w:pPr>
        <w:ind w:left="7113" w:hanging="180"/>
      </w:pPr>
    </w:lvl>
  </w:abstractNum>
  <w:abstractNum w:abstractNumId="18" w15:restartNumberingAfterBreak="0">
    <w:nsid w:val="311647F9"/>
    <w:multiLevelType w:val="hybridMultilevel"/>
    <w:tmpl w:val="1684421A"/>
    <w:lvl w:ilvl="0" w:tplc="38767102">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2372847"/>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36EB1225"/>
    <w:multiLevelType w:val="hybridMultilevel"/>
    <w:tmpl w:val="1624C51A"/>
    <w:lvl w:ilvl="0" w:tplc="5F408FFA">
      <w:start w:val="1"/>
      <w:numFmt w:val="decimal"/>
      <w:lvlText w:val="%1."/>
      <w:lvlJc w:val="left"/>
      <w:pPr>
        <w:ind w:left="720" w:hanging="360"/>
      </w:pPr>
      <w:rPr>
        <w:rFonts w:asciiTheme="minorHAnsi" w:hAnsiTheme="minorHAnsi" w:cstheme="minorBidi" w:hint="default"/>
        <w:b w:val="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6F47AB6"/>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2" w15:restartNumberingAfterBreak="0">
    <w:nsid w:val="398D11C1"/>
    <w:multiLevelType w:val="hybridMultilevel"/>
    <w:tmpl w:val="078622B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A6F78D2"/>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3C443926"/>
    <w:multiLevelType w:val="hybridMultilevel"/>
    <w:tmpl w:val="9B86D342"/>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D03ADD"/>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6" w15:restartNumberingAfterBreak="0">
    <w:nsid w:val="43D6212E"/>
    <w:multiLevelType w:val="hybridMultilevel"/>
    <w:tmpl w:val="786AEF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6E62778"/>
    <w:multiLevelType w:val="hybridMultilevel"/>
    <w:tmpl w:val="C31CBFA8"/>
    <w:lvl w:ilvl="0" w:tplc="1F9C0284">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4968540A"/>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49784A59"/>
    <w:multiLevelType w:val="hybridMultilevel"/>
    <w:tmpl w:val="4BC40BB2"/>
    <w:lvl w:ilvl="0" w:tplc="FFFFFFFF">
      <w:start w:val="1"/>
      <w:numFmt w:val="upperLetter"/>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0" w15:restartNumberingAfterBreak="0">
    <w:nsid w:val="4DD4780E"/>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1" w15:restartNumberingAfterBreak="0">
    <w:nsid w:val="568317A9"/>
    <w:multiLevelType w:val="hybridMultilevel"/>
    <w:tmpl w:val="5D94502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871263C"/>
    <w:multiLevelType w:val="hybridMultilevel"/>
    <w:tmpl w:val="3CE2200C"/>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9684195"/>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5E3E39CD"/>
    <w:multiLevelType w:val="hybridMultilevel"/>
    <w:tmpl w:val="4BC40BB2"/>
    <w:lvl w:ilvl="0" w:tplc="FFFFFFFF">
      <w:start w:val="1"/>
      <w:numFmt w:val="upperLetter"/>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5" w15:restartNumberingAfterBreak="0">
    <w:nsid w:val="5EF77771"/>
    <w:multiLevelType w:val="hybridMultilevel"/>
    <w:tmpl w:val="3C588B6C"/>
    <w:lvl w:ilvl="0" w:tplc="3E70C81A">
      <w:start w:val="1"/>
      <w:numFmt w:val="upperLetter"/>
      <w:lvlText w:val="%1."/>
      <w:lvlJc w:val="left"/>
      <w:pPr>
        <w:ind w:left="720" w:hanging="360"/>
      </w:pPr>
      <w:rPr>
        <w:rFonts w:ascii="Arial" w:eastAsiaTheme="minorHAns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F7003EA"/>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7" w15:restartNumberingAfterBreak="0">
    <w:nsid w:val="605F6A9D"/>
    <w:multiLevelType w:val="hybridMultilevel"/>
    <w:tmpl w:val="F55A4192"/>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12F1C84"/>
    <w:multiLevelType w:val="hybridMultilevel"/>
    <w:tmpl w:val="C960EC0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7061C57"/>
    <w:multiLevelType w:val="hybridMultilevel"/>
    <w:tmpl w:val="9B86D342"/>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D3F4E0B"/>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1" w15:restartNumberingAfterBreak="0">
    <w:nsid w:val="79C12736"/>
    <w:multiLevelType w:val="hybridMultilevel"/>
    <w:tmpl w:val="4BC40BB2"/>
    <w:lvl w:ilvl="0" w:tplc="FFFFFFFF">
      <w:start w:val="1"/>
      <w:numFmt w:val="upperLetter"/>
      <w:lvlText w:val="%1."/>
      <w:lvlJc w:val="left"/>
      <w:pPr>
        <w:ind w:left="1068" w:hanging="360"/>
      </w:pPr>
      <w:rPr>
        <w:rFonts w:hint="default"/>
        <w:b w:val="0"/>
        <w:bCs w:val="0"/>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2" w15:restartNumberingAfterBreak="0">
    <w:nsid w:val="7E124241"/>
    <w:multiLevelType w:val="hybridMultilevel"/>
    <w:tmpl w:val="9B86D342"/>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F652323"/>
    <w:multiLevelType w:val="hybridMultilevel"/>
    <w:tmpl w:val="2586F63C"/>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027216740">
    <w:abstractNumId w:val="17"/>
  </w:num>
  <w:num w:numId="2" w16cid:durableId="531113955">
    <w:abstractNumId w:val="18"/>
  </w:num>
  <w:num w:numId="3" w16cid:durableId="710807982">
    <w:abstractNumId w:val="38"/>
  </w:num>
  <w:num w:numId="4" w16cid:durableId="1300647678">
    <w:abstractNumId w:val="31"/>
  </w:num>
  <w:num w:numId="5" w16cid:durableId="813253185">
    <w:abstractNumId w:val="7"/>
  </w:num>
  <w:num w:numId="6" w16cid:durableId="1358969537">
    <w:abstractNumId w:val="35"/>
  </w:num>
  <w:num w:numId="7" w16cid:durableId="2129080392">
    <w:abstractNumId w:val="13"/>
  </w:num>
  <w:num w:numId="8" w16cid:durableId="1283227266">
    <w:abstractNumId w:val="2"/>
  </w:num>
  <w:num w:numId="9" w16cid:durableId="1480458426">
    <w:abstractNumId w:val="5"/>
  </w:num>
  <w:num w:numId="10" w16cid:durableId="1598711892">
    <w:abstractNumId w:val="22"/>
  </w:num>
  <w:num w:numId="11" w16cid:durableId="533157408">
    <w:abstractNumId w:val="20"/>
  </w:num>
  <w:num w:numId="12" w16cid:durableId="953170655">
    <w:abstractNumId w:val="9"/>
  </w:num>
  <w:num w:numId="13" w16cid:durableId="2110422845">
    <w:abstractNumId w:val="26"/>
  </w:num>
  <w:num w:numId="14" w16cid:durableId="524633854">
    <w:abstractNumId w:val="39"/>
  </w:num>
  <w:num w:numId="15" w16cid:durableId="710038167">
    <w:abstractNumId w:val="27"/>
  </w:num>
  <w:num w:numId="16" w16cid:durableId="2070957018">
    <w:abstractNumId w:val="0"/>
  </w:num>
  <w:num w:numId="17" w16cid:durableId="241186046">
    <w:abstractNumId w:val="1"/>
  </w:num>
  <w:num w:numId="18" w16cid:durableId="1253662146">
    <w:abstractNumId w:val="15"/>
  </w:num>
  <w:num w:numId="19" w16cid:durableId="1183477154">
    <w:abstractNumId w:val="32"/>
  </w:num>
  <w:num w:numId="20" w16cid:durableId="925528972">
    <w:abstractNumId w:val="6"/>
  </w:num>
  <w:num w:numId="21" w16cid:durableId="587470970">
    <w:abstractNumId w:val="37"/>
  </w:num>
  <w:num w:numId="22" w16cid:durableId="59907977">
    <w:abstractNumId w:val="8"/>
  </w:num>
  <w:num w:numId="23" w16cid:durableId="228149658">
    <w:abstractNumId w:val="42"/>
  </w:num>
  <w:num w:numId="24" w16cid:durableId="1628273765">
    <w:abstractNumId w:val="19"/>
  </w:num>
  <w:num w:numId="25" w16cid:durableId="25839908">
    <w:abstractNumId w:val="33"/>
  </w:num>
  <w:num w:numId="26" w16cid:durableId="829828889">
    <w:abstractNumId w:val="43"/>
  </w:num>
  <w:num w:numId="27" w16cid:durableId="1136027162">
    <w:abstractNumId w:val="30"/>
  </w:num>
  <w:num w:numId="28" w16cid:durableId="2074767000">
    <w:abstractNumId w:val="3"/>
  </w:num>
  <w:num w:numId="29" w16cid:durableId="1820027843">
    <w:abstractNumId w:val="16"/>
  </w:num>
  <w:num w:numId="30" w16cid:durableId="512837851">
    <w:abstractNumId w:val="12"/>
  </w:num>
  <w:num w:numId="31" w16cid:durableId="1032224712">
    <w:abstractNumId w:val="41"/>
  </w:num>
  <w:num w:numId="32" w16cid:durableId="107236450">
    <w:abstractNumId w:val="11"/>
  </w:num>
  <w:num w:numId="33" w16cid:durableId="1993874558">
    <w:abstractNumId w:val="14"/>
  </w:num>
  <w:num w:numId="34" w16cid:durableId="467171078">
    <w:abstractNumId w:val="23"/>
  </w:num>
  <w:num w:numId="35" w16cid:durableId="1136416698">
    <w:abstractNumId w:val="40"/>
  </w:num>
  <w:num w:numId="36" w16cid:durableId="1541436798">
    <w:abstractNumId w:val="36"/>
  </w:num>
  <w:num w:numId="37" w16cid:durableId="151024653">
    <w:abstractNumId w:val="34"/>
  </w:num>
  <w:num w:numId="38" w16cid:durableId="296423786">
    <w:abstractNumId w:val="21"/>
  </w:num>
  <w:num w:numId="39" w16cid:durableId="1833183987">
    <w:abstractNumId w:val="24"/>
  </w:num>
  <w:num w:numId="40" w16cid:durableId="1638291584">
    <w:abstractNumId w:val="10"/>
  </w:num>
  <w:num w:numId="41" w16cid:durableId="91434601">
    <w:abstractNumId w:val="29"/>
  </w:num>
  <w:num w:numId="42" w16cid:durableId="541985232">
    <w:abstractNumId w:val="25"/>
  </w:num>
  <w:num w:numId="43" w16cid:durableId="251594752">
    <w:abstractNumId w:val="28"/>
  </w:num>
  <w:num w:numId="44" w16cid:durableId="367995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82C"/>
    <w:rsid w:val="00000E21"/>
    <w:rsid w:val="00010133"/>
    <w:rsid w:val="0005156B"/>
    <w:rsid w:val="000617CE"/>
    <w:rsid w:val="00065990"/>
    <w:rsid w:val="00073B92"/>
    <w:rsid w:val="00081722"/>
    <w:rsid w:val="000B4F9E"/>
    <w:rsid w:val="000D39D0"/>
    <w:rsid w:val="000E1827"/>
    <w:rsid w:val="000E6459"/>
    <w:rsid w:val="000F3CA1"/>
    <w:rsid w:val="001121D6"/>
    <w:rsid w:val="001176C0"/>
    <w:rsid w:val="001206FD"/>
    <w:rsid w:val="00166249"/>
    <w:rsid w:val="001729CC"/>
    <w:rsid w:val="00176177"/>
    <w:rsid w:val="00176603"/>
    <w:rsid w:val="0019076F"/>
    <w:rsid w:val="00193545"/>
    <w:rsid w:val="001B2A2F"/>
    <w:rsid w:val="001D15B3"/>
    <w:rsid w:val="001D5504"/>
    <w:rsid w:val="00235439"/>
    <w:rsid w:val="002D61DB"/>
    <w:rsid w:val="002E2D00"/>
    <w:rsid w:val="002E6423"/>
    <w:rsid w:val="002F6997"/>
    <w:rsid w:val="003017F7"/>
    <w:rsid w:val="0031642E"/>
    <w:rsid w:val="0033758A"/>
    <w:rsid w:val="00347A39"/>
    <w:rsid w:val="00360EBA"/>
    <w:rsid w:val="00363CE8"/>
    <w:rsid w:val="00371A2E"/>
    <w:rsid w:val="00380F61"/>
    <w:rsid w:val="00380FF3"/>
    <w:rsid w:val="00381B59"/>
    <w:rsid w:val="00384D4E"/>
    <w:rsid w:val="00396381"/>
    <w:rsid w:val="003A00B2"/>
    <w:rsid w:val="003C62AB"/>
    <w:rsid w:val="003D4E5D"/>
    <w:rsid w:val="003E61C2"/>
    <w:rsid w:val="003F1DF0"/>
    <w:rsid w:val="003F5F72"/>
    <w:rsid w:val="00407769"/>
    <w:rsid w:val="0040782C"/>
    <w:rsid w:val="004277DC"/>
    <w:rsid w:val="00434D4F"/>
    <w:rsid w:val="00436214"/>
    <w:rsid w:val="00436B24"/>
    <w:rsid w:val="00461A6F"/>
    <w:rsid w:val="00473A6B"/>
    <w:rsid w:val="00473EC2"/>
    <w:rsid w:val="00491EC7"/>
    <w:rsid w:val="00496AB8"/>
    <w:rsid w:val="004A6620"/>
    <w:rsid w:val="004D1978"/>
    <w:rsid w:val="004D42D5"/>
    <w:rsid w:val="004F5FD7"/>
    <w:rsid w:val="004F7D9C"/>
    <w:rsid w:val="005151F5"/>
    <w:rsid w:val="00524B10"/>
    <w:rsid w:val="005309D8"/>
    <w:rsid w:val="00550F4C"/>
    <w:rsid w:val="00551B7C"/>
    <w:rsid w:val="00553974"/>
    <w:rsid w:val="005539EC"/>
    <w:rsid w:val="00555ED2"/>
    <w:rsid w:val="00570952"/>
    <w:rsid w:val="0057358B"/>
    <w:rsid w:val="00587826"/>
    <w:rsid w:val="005A78F1"/>
    <w:rsid w:val="005C2443"/>
    <w:rsid w:val="005D3D05"/>
    <w:rsid w:val="00603AAC"/>
    <w:rsid w:val="006134CC"/>
    <w:rsid w:val="006238C9"/>
    <w:rsid w:val="006244E6"/>
    <w:rsid w:val="006338FC"/>
    <w:rsid w:val="00643FB9"/>
    <w:rsid w:val="0064534A"/>
    <w:rsid w:val="006617D1"/>
    <w:rsid w:val="0067283F"/>
    <w:rsid w:val="006A1442"/>
    <w:rsid w:val="006A2A5A"/>
    <w:rsid w:val="006A4D72"/>
    <w:rsid w:val="007008CC"/>
    <w:rsid w:val="007227BF"/>
    <w:rsid w:val="00727387"/>
    <w:rsid w:val="007377F0"/>
    <w:rsid w:val="00742019"/>
    <w:rsid w:val="00747CAB"/>
    <w:rsid w:val="007637DB"/>
    <w:rsid w:val="007715DA"/>
    <w:rsid w:val="007826FB"/>
    <w:rsid w:val="0079447A"/>
    <w:rsid w:val="007A2FB1"/>
    <w:rsid w:val="007A3204"/>
    <w:rsid w:val="007B378F"/>
    <w:rsid w:val="007B7439"/>
    <w:rsid w:val="007C2908"/>
    <w:rsid w:val="007C732B"/>
    <w:rsid w:val="007D0E38"/>
    <w:rsid w:val="007F2705"/>
    <w:rsid w:val="007F54B7"/>
    <w:rsid w:val="00816F0B"/>
    <w:rsid w:val="008208DF"/>
    <w:rsid w:val="008257F6"/>
    <w:rsid w:val="00830F30"/>
    <w:rsid w:val="00842276"/>
    <w:rsid w:val="008461DA"/>
    <w:rsid w:val="008556F3"/>
    <w:rsid w:val="008860BF"/>
    <w:rsid w:val="0089238F"/>
    <w:rsid w:val="00893908"/>
    <w:rsid w:val="008A7666"/>
    <w:rsid w:val="008C6A82"/>
    <w:rsid w:val="008D106C"/>
    <w:rsid w:val="008D5BE1"/>
    <w:rsid w:val="00945730"/>
    <w:rsid w:val="0095766B"/>
    <w:rsid w:val="00962C6C"/>
    <w:rsid w:val="00975B53"/>
    <w:rsid w:val="009962DB"/>
    <w:rsid w:val="009E791F"/>
    <w:rsid w:val="009F078F"/>
    <w:rsid w:val="00A10612"/>
    <w:rsid w:val="00A30E37"/>
    <w:rsid w:val="00A33507"/>
    <w:rsid w:val="00A3403A"/>
    <w:rsid w:val="00A3596A"/>
    <w:rsid w:val="00A53B26"/>
    <w:rsid w:val="00A57DFC"/>
    <w:rsid w:val="00A61B56"/>
    <w:rsid w:val="00A75750"/>
    <w:rsid w:val="00A975BC"/>
    <w:rsid w:val="00A97B96"/>
    <w:rsid w:val="00AA016B"/>
    <w:rsid w:val="00AB05A1"/>
    <w:rsid w:val="00AB06BB"/>
    <w:rsid w:val="00AF0295"/>
    <w:rsid w:val="00AF06C8"/>
    <w:rsid w:val="00AF2606"/>
    <w:rsid w:val="00B10F76"/>
    <w:rsid w:val="00B266C4"/>
    <w:rsid w:val="00B278E1"/>
    <w:rsid w:val="00B27B42"/>
    <w:rsid w:val="00B34FE2"/>
    <w:rsid w:val="00B42867"/>
    <w:rsid w:val="00B44E6F"/>
    <w:rsid w:val="00B62246"/>
    <w:rsid w:val="00B76B6A"/>
    <w:rsid w:val="00B8556D"/>
    <w:rsid w:val="00BB32F6"/>
    <w:rsid w:val="00BC452A"/>
    <w:rsid w:val="00BC6422"/>
    <w:rsid w:val="00BE0C66"/>
    <w:rsid w:val="00BE1F48"/>
    <w:rsid w:val="00BF7AF8"/>
    <w:rsid w:val="00C01072"/>
    <w:rsid w:val="00C05C23"/>
    <w:rsid w:val="00C312E0"/>
    <w:rsid w:val="00C454C7"/>
    <w:rsid w:val="00C5298B"/>
    <w:rsid w:val="00C7413C"/>
    <w:rsid w:val="00C972A2"/>
    <w:rsid w:val="00CC0451"/>
    <w:rsid w:val="00CC76AC"/>
    <w:rsid w:val="00CD3637"/>
    <w:rsid w:val="00CF0A12"/>
    <w:rsid w:val="00D06B1E"/>
    <w:rsid w:val="00D10896"/>
    <w:rsid w:val="00D177C4"/>
    <w:rsid w:val="00D33E78"/>
    <w:rsid w:val="00D41909"/>
    <w:rsid w:val="00D64DC4"/>
    <w:rsid w:val="00D73BC8"/>
    <w:rsid w:val="00D73C87"/>
    <w:rsid w:val="00D803A6"/>
    <w:rsid w:val="00D81407"/>
    <w:rsid w:val="00D90012"/>
    <w:rsid w:val="00D918FF"/>
    <w:rsid w:val="00DE3DE3"/>
    <w:rsid w:val="00DE4B98"/>
    <w:rsid w:val="00DF163A"/>
    <w:rsid w:val="00E02F64"/>
    <w:rsid w:val="00E10EB9"/>
    <w:rsid w:val="00E15995"/>
    <w:rsid w:val="00E4650B"/>
    <w:rsid w:val="00E4792B"/>
    <w:rsid w:val="00E50DC5"/>
    <w:rsid w:val="00E62917"/>
    <w:rsid w:val="00E654DB"/>
    <w:rsid w:val="00E673BB"/>
    <w:rsid w:val="00E8101F"/>
    <w:rsid w:val="00E814B2"/>
    <w:rsid w:val="00E83682"/>
    <w:rsid w:val="00EA30C4"/>
    <w:rsid w:val="00EA6C23"/>
    <w:rsid w:val="00EE07CD"/>
    <w:rsid w:val="00EE428C"/>
    <w:rsid w:val="00EE6B74"/>
    <w:rsid w:val="00EE7128"/>
    <w:rsid w:val="00EF4E9C"/>
    <w:rsid w:val="00F06EAA"/>
    <w:rsid w:val="00F111CC"/>
    <w:rsid w:val="00F16EBA"/>
    <w:rsid w:val="00F52FF2"/>
    <w:rsid w:val="00F60B96"/>
    <w:rsid w:val="00F91740"/>
    <w:rsid w:val="00FA61AF"/>
    <w:rsid w:val="00FA7440"/>
    <w:rsid w:val="00FC04A6"/>
    <w:rsid w:val="00FD4908"/>
    <w:rsid w:val="00FE26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AC3FF"/>
  <w15:chartTrackingRefBased/>
  <w15:docId w15:val="{55711F4E-FB26-45F3-B7DF-3C11E5E0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378F"/>
    <w:pPr>
      <w:ind w:left="720"/>
      <w:contextualSpacing/>
    </w:pPr>
  </w:style>
  <w:style w:type="character" w:styleId="Textoennegrita">
    <w:name w:val="Strong"/>
    <w:basedOn w:val="Fuentedeprrafopredeter"/>
    <w:uiPriority w:val="22"/>
    <w:qFormat/>
    <w:rsid w:val="003C62AB"/>
    <w:rPr>
      <w:b/>
      <w:bCs/>
    </w:rPr>
  </w:style>
  <w:style w:type="character" w:styleId="nfasis">
    <w:name w:val="Emphasis"/>
    <w:basedOn w:val="Fuentedeprrafopredeter"/>
    <w:uiPriority w:val="20"/>
    <w:qFormat/>
    <w:rsid w:val="003C62AB"/>
    <w:rPr>
      <w:i/>
      <w:iCs/>
    </w:rPr>
  </w:style>
  <w:style w:type="paragraph" w:styleId="Encabezado">
    <w:name w:val="header"/>
    <w:basedOn w:val="Normal"/>
    <w:link w:val="EncabezadoCar"/>
    <w:uiPriority w:val="99"/>
    <w:unhideWhenUsed/>
    <w:rsid w:val="00A106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0612"/>
  </w:style>
  <w:style w:type="paragraph" w:styleId="Piedepgina">
    <w:name w:val="footer"/>
    <w:basedOn w:val="Normal"/>
    <w:link w:val="PiedepginaCar"/>
    <w:uiPriority w:val="99"/>
    <w:unhideWhenUsed/>
    <w:rsid w:val="00A106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0612"/>
  </w:style>
  <w:style w:type="table" w:styleId="Tablaconcuadrcula">
    <w:name w:val="Table Grid"/>
    <w:basedOn w:val="Tablanormal"/>
    <w:uiPriority w:val="39"/>
    <w:rsid w:val="00E15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B4B3D-9E8F-4853-9F07-4CBADD13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746</Words>
  <Characters>4109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Jairo</dc:creator>
  <cp:keywords/>
  <dc:description/>
  <cp:lastModifiedBy>TULIA MARCELA VARGAS AVENDANO</cp:lastModifiedBy>
  <cp:revision>4</cp:revision>
  <dcterms:created xsi:type="dcterms:W3CDTF">2025-07-15T16:14:00Z</dcterms:created>
  <dcterms:modified xsi:type="dcterms:W3CDTF">2025-07-15T16:49:00Z</dcterms:modified>
</cp:coreProperties>
</file>