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1873" w:rsidRPr="00C203B4" w:rsidRDefault="005D17F0" w:rsidP="005D17F0">
      <w:pPr>
        <w:jc w:val="center"/>
        <w:rPr>
          <w:rFonts w:ascii="Times New Roman" w:hAnsi="Times New Roman" w:cs="Times New Roman"/>
          <w:sz w:val="28"/>
        </w:rPr>
      </w:pPr>
      <w:r w:rsidRPr="00C203B4">
        <w:rPr>
          <w:rFonts w:ascii="Times New Roman" w:hAnsi="Times New Roman" w:cs="Times New Roman"/>
          <w:sz w:val="28"/>
        </w:rPr>
        <w:t>Bidirectional LSTM Application for IQ imbalance Compensation in OFDM systems</w:t>
      </w:r>
    </w:p>
    <w:p w:rsidR="005D17F0" w:rsidRPr="0064114F" w:rsidRDefault="005D17F0">
      <w:pPr>
        <w:rPr>
          <w:rFonts w:ascii="Times New Roman" w:hAnsi="Times New Roman" w:cs="Times New Roman"/>
          <w:sz w:val="22"/>
        </w:rPr>
      </w:pPr>
    </w:p>
    <w:p w:rsidR="005D17F0" w:rsidRPr="00C203B4" w:rsidRDefault="005D17F0" w:rsidP="005D17F0">
      <w:pPr>
        <w:pStyle w:val="a3"/>
        <w:rPr>
          <w:rFonts w:ascii="Times New Roman" w:eastAsiaTheme="minorEastAsia" w:hAnsi="Times New Roman" w:cs="Times New Roman"/>
          <w:b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b/>
          <w:sz w:val="24"/>
          <w:szCs w:val="22"/>
        </w:rPr>
        <w:t>Abstract</w:t>
      </w:r>
    </w:p>
    <w:p w:rsidR="005D17F0" w:rsidRPr="0064114F" w:rsidRDefault="005D17F0" w:rsidP="005D17F0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Orthogonal Frequency Division Multiplexing (OFDM) communication system is generally recognized and standardized modulation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scheme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A lot of effort is sent on developing inexpensive OFDM receivers. In particular, zero Intermediate Frequency (zero-IF) receivers are very attractive candidates for inexpensive OFDM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New Radio (NR)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receivers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for the reason that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costly IF filters are avoided. However, zero-IF front-ends also introduce significant additional front-end distortion, such as In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-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phase Quadrature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(IQ) imbalance. Unfortunately, OFDM is very sensitive to the receiver non-idealities IQ imbalance. Therefore,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assuming the actual implementation condition, we investigate possible opportunities of imbalance compensation with Bi-directional Long Short-Term Memory (BLSTM), one of the leading deep learning approaches.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Numerical results show that IQ imbalance compensation scheme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with 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improve bit error probability (BER) of OFDM system.</w:t>
      </w:r>
    </w:p>
    <w:p w:rsidR="005D17F0" w:rsidRPr="0064114F" w:rsidRDefault="005D17F0" w:rsidP="005D17F0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Key Words: 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Compensation,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imbalance, Orthogonal Frequency Division Multiplexing (OFDM), zero Intermediate Frequency (zero-IF) receiver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>, Bi-directional Long Short-Term Memory (BLSTM), Deep learning.</w:t>
      </w:r>
    </w:p>
    <w:p w:rsidR="005D17F0" w:rsidRPr="0064114F" w:rsidRDefault="005D17F0" w:rsidP="005D17F0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7901A4" w:rsidRPr="00C203B4" w:rsidRDefault="007901A4" w:rsidP="007901A4">
      <w:pPr>
        <w:pStyle w:val="a3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 xml:space="preserve">I. 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>서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 xml:space="preserve"> 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>론</w:t>
      </w:r>
    </w:p>
    <w:p w:rsidR="007901A4" w:rsidRPr="0064114F" w:rsidRDefault="007901A4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:rsidR="007901A4" w:rsidRPr="0064114F" w:rsidRDefault="007901A4" w:rsidP="007901A4">
      <w:pPr>
        <w:pStyle w:val="a3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New Radio (NR)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오늘날의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성공적인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중의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하나이다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 3GPP TS 38.211 [1]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NR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Orthogonal Frequency Division Multiplexing (OFDM)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이용한다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7901A4" w:rsidRPr="0064114F" w:rsidRDefault="007901A4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OFDM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Multi-carrier (MC)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하나로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알려진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병렬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전송을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고속의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Wireless Local Area Network (WLAN)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무선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표준으로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널리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[2], [3].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장점으로는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주파수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효율성이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높고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multipath fading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도플러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narrowband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간섭에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Fast Fourier Transform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(FFT)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이용하여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고속의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처리가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하드웨어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구성이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복잡한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equalizer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impulse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외에도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많은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이유로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최근에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초고속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유무선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시스템으로서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주목받고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있으며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세계적으로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여러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곳에서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기반으로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표준화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작업이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이루어지고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그러나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주파수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오프셋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높은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Peak-to-Average Power Ratio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(PAPR), DC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오프셋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In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-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phase Quadrature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(IQ)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[4],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</w:t>
      </w:r>
      <w:r w:rsidR="00F44CC5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[5]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등에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아주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민감하게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반응한다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7901A4" w:rsidRPr="0064114F" w:rsidRDefault="007901A4" w:rsidP="001750E2">
      <w:pPr>
        <w:widowControl/>
        <w:wordWrap/>
        <w:autoSpaceDE/>
        <w:autoSpaceDN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>최근에</w:t>
      </w:r>
      <w:r w:rsidRPr="0064114F">
        <w:rPr>
          <w:rFonts w:ascii="Times New Roman" w:hAnsi="Times New Roman" w:cs="Times New Roman"/>
          <w:sz w:val="22"/>
        </w:rPr>
        <w:t xml:space="preserve">, </w:t>
      </w:r>
      <w:r w:rsidRPr="0064114F">
        <w:rPr>
          <w:rFonts w:ascii="Times New Roman" w:hAnsi="Times New Roman" w:cs="Times New Roman"/>
          <w:sz w:val="22"/>
        </w:rPr>
        <w:t>집적화되고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가격이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저렴한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효율적인</w:t>
      </w:r>
      <w:r w:rsidRPr="0064114F">
        <w:rPr>
          <w:rFonts w:ascii="Times New Roman" w:hAnsi="Times New Roman" w:cs="Times New Roman"/>
          <w:sz w:val="22"/>
        </w:rPr>
        <w:t xml:space="preserve"> OFDM </w:t>
      </w:r>
      <w:r w:rsidRPr="0064114F">
        <w:rPr>
          <w:rFonts w:ascii="Times New Roman" w:hAnsi="Times New Roman" w:cs="Times New Roman"/>
          <w:sz w:val="22"/>
        </w:rPr>
        <w:t>수신기를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만드는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데에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많은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노력을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쏟고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있다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중에</w:t>
      </w:r>
      <w:r w:rsidRPr="0064114F">
        <w:rPr>
          <w:rFonts w:ascii="Times New Roman" w:hAnsi="Times New Roman" w:cs="Times New Roman"/>
          <w:sz w:val="22"/>
        </w:rPr>
        <w:t xml:space="preserve"> zero Intermediate Frequency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(zero-IF)</w:t>
      </w:r>
      <w:r w:rsidRPr="0064114F">
        <w:rPr>
          <w:rFonts w:ascii="Times New Roman" w:hAnsi="Times New Roman" w:cs="Times New Roman"/>
          <w:sz w:val="22"/>
        </w:rPr>
        <w:t>와</w:t>
      </w:r>
      <w:r w:rsidRPr="0064114F">
        <w:rPr>
          <w:rFonts w:ascii="Times New Roman" w:hAnsi="Times New Roman" w:cs="Times New Roman"/>
          <w:sz w:val="22"/>
        </w:rPr>
        <w:t xml:space="preserve"> direct-conversion </w:t>
      </w:r>
      <w:r w:rsidRPr="0064114F">
        <w:rPr>
          <w:rFonts w:ascii="Times New Roman" w:hAnsi="Times New Roman" w:cs="Times New Roman"/>
          <w:sz w:val="22"/>
        </w:rPr>
        <w:t>수신기들을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4CC5" w:rsidRPr="0064114F">
        <w:rPr>
          <w:rFonts w:ascii="Times New Roman" w:hAnsi="Times New Roman" w:cs="Times New Roman"/>
          <w:sz w:val="22"/>
        </w:rPr>
        <w:t>많이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이용한다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 xml:space="preserve">[6]. </w:t>
      </w:r>
      <w:r w:rsidR="00F46DE7" w:rsidRPr="0064114F">
        <w:rPr>
          <w:rFonts w:ascii="Times New Roman" w:hAnsi="Times New Roman" w:cs="Times New Roman"/>
          <w:sz w:val="22"/>
        </w:rPr>
        <w:t>이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수신기는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="001750E2" w:rsidRPr="001750E2">
        <w:rPr>
          <w:rFonts w:ascii="Times New Roman" w:hAnsi="Times New Roman" w:cs="Times New Roman"/>
          <w:sz w:val="22"/>
        </w:rPr>
        <w:t>super</w:t>
      </w:r>
      <w:r w:rsidR="001750E2">
        <w:rPr>
          <w:rFonts w:ascii="Times New Roman" w:hAnsi="Times New Roman" w:cs="Times New Roman"/>
          <w:spacing w:val="-5"/>
          <w:sz w:val="22"/>
          <w:shd w:val="clear" w:color="auto" w:fill="FFFFFF"/>
        </w:rPr>
        <w:t>-</w:t>
      </w:r>
      <w:r w:rsidR="001750E2" w:rsidRPr="001750E2">
        <w:rPr>
          <w:rFonts w:ascii="Times New Roman" w:hAnsi="Times New Roman" w:cs="Times New Roman"/>
          <w:spacing w:val="-5"/>
          <w:sz w:val="22"/>
          <w:shd w:val="clear" w:color="auto" w:fill="FFFFFF"/>
        </w:rPr>
        <w:t>heterodyne</w:t>
      </w:r>
      <w:r w:rsidR="001750E2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구조에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집적도가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높고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값비싼</w:t>
      </w:r>
      <w:r w:rsidRPr="0064114F">
        <w:rPr>
          <w:rFonts w:ascii="Times New Roman" w:hAnsi="Times New Roman" w:cs="Times New Roman"/>
          <w:sz w:val="22"/>
        </w:rPr>
        <w:t xml:space="preserve"> IF </w:t>
      </w:r>
      <w:r w:rsidRPr="0064114F">
        <w:rPr>
          <w:rFonts w:ascii="Times New Roman" w:hAnsi="Times New Roman" w:cs="Times New Roman"/>
          <w:sz w:val="22"/>
        </w:rPr>
        <w:t>필터를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쓰지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않아도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된다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그러나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변복조는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디지털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영역이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아날로그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영역에서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다루기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때문에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불균형을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피할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없다</w:t>
      </w:r>
      <w:r w:rsidRPr="0064114F">
        <w:rPr>
          <w:rFonts w:ascii="Times New Roman" w:hAnsi="Times New Roman" w:cs="Times New Roman"/>
          <w:sz w:val="22"/>
        </w:rPr>
        <w:t xml:space="preserve">. IQ </w:t>
      </w:r>
      <w:r w:rsidRPr="0064114F">
        <w:rPr>
          <w:rFonts w:ascii="Times New Roman" w:hAnsi="Times New Roman" w:cs="Times New Roman"/>
          <w:sz w:val="22"/>
        </w:rPr>
        <w:t>불균형은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비선형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front-end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단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성분이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파워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균형이나</w:t>
      </w:r>
      <w:r w:rsidRPr="0064114F">
        <w:rPr>
          <w:rFonts w:ascii="Times New Roman" w:hAnsi="Times New Roman" w:cs="Times New Roman"/>
          <w:sz w:val="22"/>
        </w:rPr>
        <w:t xml:space="preserve"> in</w:t>
      </w:r>
      <w:r w:rsidR="00F46DE7" w:rsidRPr="0064114F">
        <w:rPr>
          <w:rFonts w:ascii="Times New Roman" w:hAnsi="Times New Roman" w:cs="Times New Roman"/>
          <w:sz w:val="22"/>
        </w:rPr>
        <w:t>-</w:t>
      </w:r>
      <w:r w:rsidRPr="0064114F">
        <w:rPr>
          <w:rFonts w:ascii="Times New Roman" w:hAnsi="Times New Roman" w:cs="Times New Roman"/>
          <w:sz w:val="22"/>
        </w:rPr>
        <w:t xml:space="preserve">phase, quadrature branch </w:t>
      </w:r>
      <w:r w:rsidRPr="0064114F">
        <w:rPr>
          <w:rFonts w:ascii="Times New Roman" w:hAnsi="Times New Roman" w:cs="Times New Roman"/>
          <w:sz w:val="22"/>
        </w:rPr>
        <w:t>사이의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orthogonal</w:t>
      </w:r>
      <w:r w:rsidRPr="0064114F">
        <w:rPr>
          <w:rFonts w:ascii="Times New Roman" w:hAnsi="Times New Roman" w:cs="Times New Roman"/>
          <w:sz w:val="22"/>
        </w:rPr>
        <w:t>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고려하지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발생한다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두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채널은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진폭과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위상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오류를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갖는데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채널은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항상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같은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진폭</w:t>
      </w:r>
      <w:r w:rsidR="00441502" w:rsidRPr="0064114F">
        <w:rPr>
          <w:rFonts w:ascii="Times New Roman" w:hAnsi="Times New Roman" w:cs="Times New Roman"/>
          <w:sz w:val="22"/>
        </w:rPr>
        <w:t>과</w:t>
      </w:r>
      <w:r w:rsidR="00441502"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위상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값을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갖지는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않는다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이런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에러가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변조된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신호를</w:t>
      </w:r>
      <w:r w:rsidR="00441502"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왜곡시킨다</w:t>
      </w:r>
      <w:r w:rsidR="00441502" w:rsidRPr="0064114F">
        <w:rPr>
          <w:rFonts w:ascii="Times New Roman" w:hAnsi="Times New Roman" w:cs="Times New Roman"/>
          <w:sz w:val="22"/>
        </w:rPr>
        <w:t>.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특히</w:t>
      </w:r>
      <w:r w:rsidRPr="0064114F">
        <w:rPr>
          <w:rFonts w:ascii="Times New Roman" w:hAnsi="Times New Roman" w:cs="Times New Roman"/>
          <w:sz w:val="22"/>
        </w:rPr>
        <w:t xml:space="preserve">, direct-conversion </w:t>
      </w:r>
      <w:r w:rsidRPr="0064114F">
        <w:rPr>
          <w:rFonts w:ascii="Times New Roman" w:hAnsi="Times New Roman" w:cs="Times New Roman"/>
          <w:sz w:val="22"/>
        </w:rPr>
        <w:t>수신기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위해서는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아날로그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분리</w:t>
      </w:r>
      <w:r w:rsidR="00955ECF" w:rsidRPr="0064114F">
        <w:rPr>
          <w:rFonts w:ascii="Times New Roman" w:hAnsi="Times New Roman" w:cs="Times New Roman"/>
          <w:sz w:val="22"/>
        </w:rPr>
        <w:t>가</w:t>
      </w:r>
      <w:r w:rsidR="00955ECF" w:rsidRPr="0064114F">
        <w:rPr>
          <w:rFonts w:ascii="Times New Roman" w:hAnsi="Times New Roman" w:cs="Times New Roman"/>
          <w:sz w:val="22"/>
        </w:rPr>
        <w:t xml:space="preserve"> </w:t>
      </w:r>
      <w:r w:rsidR="00955ECF" w:rsidRPr="0064114F">
        <w:rPr>
          <w:rFonts w:ascii="Times New Roman" w:hAnsi="Times New Roman" w:cs="Times New Roman"/>
          <w:sz w:val="22"/>
        </w:rPr>
        <w:t>이루어지고</w:t>
      </w:r>
      <w:r w:rsidRPr="0064114F">
        <w:rPr>
          <w:rFonts w:ascii="Times New Roman" w:hAnsi="Times New Roman" w:cs="Times New Roman"/>
          <w:sz w:val="22"/>
        </w:rPr>
        <w:t xml:space="preserve">, IQ </w:t>
      </w:r>
      <w:r w:rsidRPr="0064114F">
        <w:rPr>
          <w:rFonts w:ascii="Times New Roman" w:hAnsi="Times New Roman" w:cs="Times New Roman"/>
          <w:sz w:val="22"/>
        </w:rPr>
        <w:t>불균형은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피할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없다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더욱이</w:t>
      </w:r>
      <w:r w:rsidRPr="0064114F">
        <w:rPr>
          <w:rFonts w:ascii="Times New Roman" w:hAnsi="Times New Roman" w:cs="Times New Roman"/>
          <w:sz w:val="22"/>
        </w:rPr>
        <w:t xml:space="preserve"> OFDM</w:t>
      </w:r>
      <w:r w:rsidRPr="0064114F">
        <w:rPr>
          <w:rFonts w:ascii="Times New Roman" w:hAnsi="Times New Roman" w:cs="Times New Roman"/>
          <w:sz w:val="22"/>
        </w:rPr>
        <w:t>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수신기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955ECF" w:rsidRPr="0064114F">
        <w:rPr>
          <w:rFonts w:ascii="Times New Roman" w:hAnsi="Times New Roman" w:cs="Times New Roman"/>
          <w:sz w:val="22"/>
        </w:rPr>
        <w:t>front-end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단에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있어서의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비선형에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매우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민감하기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때문에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불균형을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줄이는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방법이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모색되어야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한다</w:t>
      </w:r>
      <w:r w:rsidRPr="0064114F">
        <w:rPr>
          <w:rFonts w:ascii="Times New Roman" w:hAnsi="Times New Roman" w:cs="Times New Roman"/>
          <w:sz w:val="22"/>
        </w:rPr>
        <w:t>.</w:t>
      </w:r>
    </w:p>
    <w:p w:rsidR="00CD79DD" w:rsidRPr="0064114F" w:rsidRDefault="009D275B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일반적으로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IQ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불균형의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교정을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A295E"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몇가지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방법이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[7]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, [8], [9]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IQ imbalance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추정하고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보상하기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별도의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필요하다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resource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효율을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감소시킨다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232ACA" w:rsidRPr="0064114F" w:rsidRDefault="007901A4" w:rsidP="00232AC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논문에서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우리는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실제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구현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조건을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가정하여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기저대역에서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방지하기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26B77" w:rsidRPr="0064114F">
        <w:rPr>
          <w:rFonts w:ascii="Times New Roman" w:eastAsiaTheme="minorEastAsia" w:hAnsi="Times New Roman" w:cs="Times New Roman"/>
          <w:sz w:val="22"/>
          <w:szCs w:val="22"/>
        </w:rPr>
        <w:t>위해</w:t>
      </w:r>
      <w:r w:rsidR="00426B7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선도적인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딥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러닝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접근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방식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중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하나인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Bi-directional Long Short-Term Memory (BLSTM)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 xml:space="preserve"> [10], [11], [12]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사용하여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왜곡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보정의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가능한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기회를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조사했다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7901A4" w:rsidRPr="0064114F" w:rsidRDefault="007901A4" w:rsidP="00232AC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시뮬레이션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결과는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사용한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>b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it error rate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향상시키는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보여준다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7901A4" w:rsidRPr="0064114F" w:rsidRDefault="007901A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A72BD5" w:rsidRPr="00C203B4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II. OFDM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시스템과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불균형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lastRenderedPageBreak/>
        <w:t xml:space="preserve">2-1.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Multicarrier (MC)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일종이며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, 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고속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갖는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낮은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갖는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많은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나누고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이들을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다수의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subcarrier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사용하여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동시에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전송하는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방식이다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[1</w:t>
      </w:r>
      <w:r w:rsidR="0009218D">
        <w:rPr>
          <w:rFonts w:ascii="Times New Roman" w:hAnsi="Times New Roman" w:cs="Times New Roman"/>
          <w:color w:val="000000"/>
          <w:kern w:val="0"/>
          <w:sz w:val="22"/>
        </w:rPr>
        <w:t>3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이렇게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 channel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나누어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증가시킴으로써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주기에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대한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상대적인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다중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경로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확산을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감소시킨다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noProof/>
          <w:color w:val="000000"/>
          <w:kern w:val="0"/>
          <w:sz w:val="22"/>
        </w:rPr>
        <w:drawing>
          <wp:inline distT="0" distB="0" distL="0" distR="0">
            <wp:extent cx="4785360" cy="2827020"/>
            <wp:effectExtent l="0" t="0" r="0" b="0"/>
            <wp:docPr id="10" name="그림 10" descr="EMB00002ff043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851968" descr="EMB00002ff043a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2BD5" w:rsidRPr="003A55C9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b/>
          <w:color w:val="000000"/>
          <w:kern w:val="0"/>
          <w:sz w:val="22"/>
        </w:rPr>
      </w:pPr>
      <w:r w:rsidRPr="003A55C9">
        <w:rPr>
          <w:rFonts w:ascii="Times New Roman" w:hAnsi="Times New Roman" w:cs="Times New Roman"/>
          <w:b/>
          <w:color w:val="000000"/>
          <w:kern w:val="0"/>
          <w:sz w:val="22"/>
        </w:rPr>
        <w:t>Fig. 1. Block diagram of OFDM communication system.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그림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1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일반적인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송수신기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구성도이다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mapper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Phase Shift Keying (PSK)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Amplitude Modulation (QAM)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등의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complex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심볼로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변환된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Serial to Parallel (S/P)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Inverse Fast Fourier Transform(IFFT)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연산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사이에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채널의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지연확산보다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삽입하여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심벌로부터의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다중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경로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성분이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현재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간섭을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않도록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Inter Symbol Interference (ISI)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제거한다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또한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순환적으로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확장함으로써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부반송파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간섭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(Inter Carrier Interference: ICI)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피할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장점이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x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A72BD5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w:lastRenderedPageBreak/>
          <m:t>x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naryPr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n=0</m:t>
            </m:r>
          </m:sub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N-1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j2π∆ft</m:t>
                </m:r>
              </m:sup>
            </m:sSup>
          </m:e>
        </m:nary>
        <m:r>
          <w:rPr>
            <w:rFonts w:ascii="Cambria Math" w:hAnsi="Cambria Math" w:cs="Times New Roman"/>
            <w:color w:val="000000"/>
            <w:kern w:val="0"/>
            <w:sz w:val="22"/>
          </w:rPr>
          <m:t>, 0≤t&lt;NT</m:t>
        </m:r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  <w:t>(1)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</m:t>
            </m:r>
          </m:sub>
        </m:sSub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mapper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data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주기이고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duration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</w:rPr>
          <m:t>∆</m:t>
        </m:r>
        <m:r>
          <w:rPr>
            <w:rFonts w:ascii="Cambria Math" w:hAnsi="Cambria Math" w:cs="Times New Roman"/>
            <w:color w:val="000000"/>
            <w:kern w:val="0"/>
            <w:sz w:val="22"/>
          </w:rPr>
          <m:t>f</m:t>
        </m:r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NT</m:t>
            </m:r>
          </m:den>
        </m:f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subcarrier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간격이다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2-2.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직교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up-conversion, down-conversion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과정에서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발생된다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[1</w:t>
      </w:r>
      <w:r w:rsidR="0009218D">
        <w:rPr>
          <w:rFonts w:ascii="Times New Roman" w:hAnsi="Times New Roman" w:cs="Times New Roman"/>
          <w:color w:val="000000"/>
          <w:kern w:val="0"/>
          <w:sz w:val="22"/>
        </w:rPr>
        <w:t>4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]. 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베이스밴드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표현할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2A4607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m:t>x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+j∙Q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(2)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I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-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phase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Q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송신을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Radio Frequency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(RF)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실현된다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x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각각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Local Oscillator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(LO)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파와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파에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실린다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s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2A4607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m:t>s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=I∙cos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t+Q∙sin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t</m:t>
        </m:r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(3)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carrier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각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RF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sine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branch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정확히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90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도를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이루지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양쪽의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gain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동일하지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이루는데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불균형이라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2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진폭과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위상에서의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결과를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보여준다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noProof/>
          <w:color w:val="000000"/>
          <w:kern w:val="0"/>
          <w:sz w:val="22"/>
        </w:rPr>
        <w:lastRenderedPageBreak/>
        <w:drawing>
          <wp:inline distT="0" distB="0" distL="0" distR="0">
            <wp:extent cx="5402580" cy="3627120"/>
            <wp:effectExtent l="0" t="0" r="7620" b="0"/>
            <wp:docPr id="3" name="그림 3" descr="EMB00002ff043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616992" descr="EMB00002ff043b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2BD5" w:rsidRPr="003A55C9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b/>
          <w:color w:val="000000"/>
          <w:kern w:val="0"/>
          <w:sz w:val="22"/>
        </w:rPr>
      </w:pPr>
      <w:r w:rsidRPr="003A55C9">
        <w:rPr>
          <w:rFonts w:ascii="Times New Roman" w:hAnsi="Times New Roman" w:cs="Times New Roman"/>
          <w:b/>
          <w:color w:val="000000"/>
          <w:kern w:val="0"/>
          <w:sz w:val="22"/>
        </w:rPr>
        <w:t>Fig. 2. Local oscillator with IQ imbalance.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IFFT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변조되고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식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(2)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나뉘어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성분이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acc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</m:t>
            </m:r>
          </m:e>
        </m:acc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185341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acc>
          <m:acc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acc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</m:t>
            </m:r>
          </m:e>
        </m:acc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cos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φ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+Q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sin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φ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(4)</w:t>
      </w:r>
    </w:p>
    <w:p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ε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73166C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73166C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사이의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진폭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오차이고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φ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위상의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변화를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의미한다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A72BD5" w:rsidRPr="0064114F" w:rsidRDefault="00A72BD5" w:rsidP="00A72BD5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:rsidR="00636027" w:rsidRPr="00C203B4" w:rsidRDefault="00636027" w:rsidP="00636027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</w:rPr>
        <w:t>III. IQ Imbalance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의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보상</w:t>
      </w:r>
    </w:p>
    <w:p w:rsidR="00636027" w:rsidRPr="0064114F" w:rsidRDefault="00636027" w:rsidP="00636027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:rsidR="00A72BD5" w:rsidRPr="0064114F" w:rsidRDefault="00636027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3-1. Conventional IQ imbalance compensation scheme</w:t>
      </w:r>
    </w:p>
    <w:p w:rsidR="00D4095C" w:rsidRPr="0064114F" w:rsidRDefault="00D4095C" w:rsidP="00D4095C">
      <w:pPr>
        <w:spacing w:before="60" w:after="60" w:line="280" w:lineRule="atLeast"/>
        <w:ind w:firstLineChars="100" w:firstLine="220"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>수신기에서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acc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</m:t>
            </m:r>
          </m:e>
        </m:acc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</m:oMath>
      <w:r w:rsidRPr="0064114F">
        <w:rPr>
          <w:rFonts w:ascii="Times New Roman" w:hAnsi="Times New Roman" w:cs="Times New Roman"/>
          <w:sz w:val="22"/>
        </w:rPr>
        <w:t>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수신한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다음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각각</w:t>
      </w:r>
      <w:r w:rsidRPr="0064114F">
        <w:rPr>
          <w:rFonts w:ascii="Times New Roman" w:hAnsi="Times New Roman" w:cs="Times New Roman"/>
          <w:sz w:val="22"/>
        </w:rPr>
        <w:t xml:space="preserve"> I branch</w:t>
      </w:r>
      <w:r w:rsidRPr="0064114F">
        <w:rPr>
          <w:rFonts w:ascii="Times New Roman" w:hAnsi="Times New Roman" w:cs="Times New Roman"/>
          <w:sz w:val="22"/>
        </w:rPr>
        <w:t>와</w:t>
      </w:r>
      <w:r w:rsidRPr="0064114F">
        <w:rPr>
          <w:rFonts w:ascii="Times New Roman" w:hAnsi="Times New Roman" w:cs="Times New Roman"/>
          <w:sz w:val="22"/>
        </w:rPr>
        <w:t xml:space="preserve"> Q branch</w:t>
      </w:r>
      <w:r w:rsidRPr="0064114F">
        <w:rPr>
          <w:rFonts w:ascii="Times New Roman" w:hAnsi="Times New Roman" w:cs="Times New Roman"/>
          <w:sz w:val="22"/>
        </w:rPr>
        <w:t>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입력하여</w:t>
      </w:r>
      <w:r w:rsidRPr="0064114F">
        <w:rPr>
          <w:rFonts w:ascii="Times New Roman" w:hAnsi="Times New Roman" w:cs="Times New Roman"/>
          <w:sz w:val="22"/>
        </w:rPr>
        <w:t xml:space="preserve"> mixer</w:t>
      </w:r>
      <w:r w:rsidRPr="0064114F">
        <w:rPr>
          <w:rFonts w:ascii="Times New Roman" w:hAnsi="Times New Roman" w:cs="Times New Roman"/>
          <w:sz w:val="22"/>
        </w:rPr>
        <w:t>로</w:t>
      </w:r>
      <w:r w:rsidRPr="0064114F">
        <w:rPr>
          <w:rFonts w:ascii="Times New Roman" w:hAnsi="Times New Roman" w:cs="Times New Roman"/>
          <w:sz w:val="22"/>
        </w:rPr>
        <w:t xml:space="preserve"> down conversion</w:t>
      </w:r>
      <w:r w:rsidRPr="0064114F">
        <w:rPr>
          <w:rFonts w:ascii="Times New Roman" w:hAnsi="Times New Roman" w:cs="Times New Roman"/>
          <w:sz w:val="22"/>
        </w:rPr>
        <w:t>하고</w:t>
      </w:r>
      <w:r w:rsidRPr="0064114F">
        <w:rPr>
          <w:rFonts w:ascii="Times New Roman" w:hAnsi="Times New Roman" w:cs="Times New Roman"/>
          <w:sz w:val="22"/>
        </w:rPr>
        <w:t xml:space="preserve"> Low pass filtering</w:t>
      </w:r>
      <w:r w:rsidRPr="0064114F">
        <w:rPr>
          <w:rFonts w:ascii="Times New Roman" w:hAnsi="Times New Roman" w:cs="Times New Roman"/>
          <w:sz w:val="22"/>
        </w:rPr>
        <w:t>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결과를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계산하여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정리하면</w:t>
      </w:r>
      <w:r w:rsidRPr="0064114F">
        <w:rPr>
          <w:rFonts w:ascii="Times New Roman" w:hAnsi="Times New Roman" w:cs="Times New Roman"/>
          <w:sz w:val="22"/>
        </w:rPr>
        <w:t>,</w:t>
      </w:r>
    </w:p>
    <w:p w:rsidR="00BC7F68" w:rsidRPr="0064114F" w:rsidRDefault="00185341" w:rsidP="00BC7F68">
      <w:pPr>
        <w:spacing w:before="60" w:after="60" w:line="280" w:lineRule="atLeast"/>
        <w:ind w:firstLineChars="100" w:firstLine="220"/>
        <w:jc w:val="right"/>
        <w:rPr>
          <w:rFonts w:ascii="Times New Roman" w:hAnsi="Times New Roman" w:cs="Times New Roman"/>
          <w:color w:val="000000"/>
          <w:kern w:val="0"/>
          <w:sz w:val="22"/>
        </w:rPr>
      </w:pP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I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</w:rPr>
          <m:t>=</m:t>
        </m:r>
        <m:r>
          <w:rPr>
            <w:rFonts w:ascii="Cambria Math" w:hAnsi="Cambria Math" w:cs="Times New Roman"/>
            <w:color w:val="000000"/>
            <w:kern w:val="0"/>
            <w:sz w:val="22"/>
          </w:rPr>
          <m:t>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cos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den>
        </m:f>
        <m:r>
          <w:rPr>
            <w:rFonts w:ascii="Cambria Math" w:hAnsi="Cambria Math" w:cs="Times New Roman"/>
            <w:color w:val="000000"/>
            <w:kern w:val="0"/>
            <w:sz w:val="22"/>
          </w:rPr>
          <m:t>+Q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sin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den>
        </m:f>
      </m:oMath>
      <w:r w:rsidR="00BC7F68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BC7F68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BC7F68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BC7F68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BC7F68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</w:p>
    <w:p w:rsidR="00BC7F68" w:rsidRPr="0064114F" w:rsidRDefault="00BC7F68" w:rsidP="00BC7F68">
      <w:pPr>
        <w:spacing w:before="60" w:after="60" w:line="280" w:lineRule="atLeast"/>
        <w:ind w:firstLineChars="100" w:firstLine="220"/>
        <w:jc w:val="right"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 xml:space="preserve"> 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Q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</w:rPr>
          <m:t>=</m:t>
        </m:r>
        <m:r>
          <w:rPr>
            <w:rFonts w:ascii="Cambria Math" w:hAnsi="Cambria Math" w:cs="Times New Roman"/>
            <w:color w:val="000000"/>
            <w:kern w:val="0"/>
            <w:sz w:val="22"/>
          </w:rPr>
          <m:t>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sin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den>
        </m:f>
        <m:r>
          <w:rPr>
            <w:rFonts w:ascii="Cambria Math" w:hAnsi="Cambria Math" w:cs="Times New Roman"/>
            <w:color w:val="000000"/>
            <w:kern w:val="0"/>
            <w:sz w:val="22"/>
          </w:rPr>
          <m:t>+Q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cos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den>
        </m:f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  <w:t>(</w:t>
      </w:r>
      <w:r w:rsidR="000E4583" w:rsidRPr="0064114F">
        <w:rPr>
          <w:rFonts w:ascii="Times New Roman" w:hAnsi="Times New Roman" w:cs="Times New Roman"/>
          <w:color w:val="000000"/>
          <w:kern w:val="0"/>
          <w:sz w:val="22"/>
        </w:rPr>
        <w:t>5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</w:p>
    <w:p w:rsidR="00D4095C" w:rsidRPr="0064114F" w:rsidRDefault="00D4095C" w:rsidP="00D4095C">
      <w:pPr>
        <w:spacing w:before="60" w:after="60" w:line="280" w:lineRule="atLeast"/>
        <w:rPr>
          <w:rFonts w:ascii="Times New Roman" w:hAnsi="Times New Roman" w:cs="Times New Roman"/>
          <w:sz w:val="22"/>
        </w:rPr>
      </w:pPr>
    </w:p>
    <w:p w:rsidR="00D4095C" w:rsidRPr="0064114F" w:rsidRDefault="00D4095C" w:rsidP="00D4095C">
      <w:pPr>
        <w:spacing w:before="60" w:after="60" w:line="280" w:lineRule="atLeast"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lastRenderedPageBreak/>
        <w:t>이를</w:t>
      </w:r>
      <w:r w:rsidRPr="0064114F">
        <w:rPr>
          <w:rFonts w:ascii="Times New Roman" w:hAnsi="Times New Roman" w:cs="Times New Roman"/>
          <w:sz w:val="22"/>
        </w:rPr>
        <w:t xml:space="preserve"> matrix</w:t>
      </w:r>
      <w:r w:rsidRPr="0064114F">
        <w:rPr>
          <w:rFonts w:ascii="Times New Roman" w:hAnsi="Times New Roman" w:cs="Times New Roman"/>
          <w:sz w:val="22"/>
        </w:rPr>
        <w:t>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표현하면</w:t>
      </w:r>
      <w:r w:rsidRPr="0064114F">
        <w:rPr>
          <w:rFonts w:ascii="Times New Roman" w:hAnsi="Times New Roman" w:cs="Times New Roman"/>
          <w:sz w:val="22"/>
        </w:rPr>
        <w:t>,</w:t>
      </w:r>
    </w:p>
    <w:p w:rsidR="000E4583" w:rsidRPr="0064114F" w:rsidRDefault="00185341" w:rsidP="000E4583">
      <w:pPr>
        <w:spacing w:before="60" w:after="60" w:line="280" w:lineRule="atLeast"/>
        <w:jc w:val="right"/>
        <w:rPr>
          <w:rFonts w:ascii="Times New Roman" w:hAnsi="Times New Roman" w:cs="Times New Roman"/>
          <w:sz w:val="22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mPr>
                <m:m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sz w:val="22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2"/>
                          </w:rPr>
                          <m:t>I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sz w:val="22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2"/>
                          </w:rPr>
                          <m:t>Q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2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/>
                                <w:kern w:val="0"/>
                                <w:sz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ε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cos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φ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2</m:t>
                        </m:r>
                      </m:den>
                    </m:f>
                  </m: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/>
                                <w:kern w:val="0"/>
                                <w:sz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ε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sin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φ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1-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/>
                                <w:kern w:val="0"/>
                                <w:sz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ε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sin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φ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2</m:t>
                        </m:r>
                      </m:den>
                    </m:f>
                  </m: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1-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color w:val="000000"/>
                                <w:kern w:val="0"/>
                                <w:sz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ε</m:t>
                            </m:r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color w:val="000000"/>
                                <w:kern w:val="0"/>
                                <w:sz w:val="22"/>
                              </w:rPr>
                              <m:t>2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cos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kern w:val="0"/>
                            <w:sz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φ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color w:val="000000"/>
                            <w:kern w:val="0"/>
                            <w:sz w:val="22"/>
                          </w:rPr>
                          <m:t>2</m:t>
                        </m:r>
                      </m:den>
                    </m:f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I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Q</m:t>
                    </m:r>
                  </m:e>
                </m:mr>
              </m:m>
            </m:e>
          </m:d>
        </m:oMath>
      </m:oMathPara>
    </w:p>
    <w:p w:rsidR="00BC7F68" w:rsidRPr="0064114F" w:rsidRDefault="000E4583" w:rsidP="000E4583">
      <w:pPr>
        <w:spacing w:before="60" w:after="60" w:line="280" w:lineRule="atLeast"/>
        <w:jc w:val="right"/>
        <w:rPr>
          <w:rFonts w:ascii="Times New Roman" w:hAnsi="Times New Roman" w:cs="Times New Roman"/>
          <w:sz w:val="22"/>
        </w:rPr>
      </w:pPr>
      <m:oMath>
        <m:r>
          <m:rPr>
            <m:sty m:val="p"/>
          </m:rPr>
          <w:rPr>
            <w:rFonts w:ascii="Cambria Math" w:hAnsi="Cambria Math" w:cs="Times New Roman"/>
            <w:sz w:val="22"/>
          </w:rPr>
          <m:t>=</m:t>
        </m:r>
        <m:r>
          <w:rPr>
            <w:rFonts w:ascii="Cambria Math" w:hAnsi="Cambria Math" w:cs="Times New Roman"/>
            <w:sz w:val="22"/>
          </w:rPr>
          <m:t>M∙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2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2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2"/>
                    </w:rPr>
                    <m:t>I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2"/>
                    </w:rPr>
                    <m:t>Q</m:t>
                  </m:r>
                </m:e>
              </m:mr>
            </m:m>
          </m:e>
        </m:d>
      </m:oMath>
      <w:r w:rsidRPr="0064114F">
        <w:rPr>
          <w:rFonts w:ascii="Times New Roman" w:hAnsi="Times New Roman" w:cs="Times New Roman"/>
          <w:sz w:val="22"/>
        </w:rPr>
        <w:tab/>
      </w:r>
      <w:r w:rsidRPr="0064114F">
        <w:rPr>
          <w:rFonts w:ascii="Times New Roman" w:hAnsi="Times New Roman" w:cs="Times New Roman"/>
          <w:sz w:val="22"/>
        </w:rPr>
        <w:tab/>
      </w:r>
      <w:r w:rsidRPr="0064114F">
        <w:rPr>
          <w:rFonts w:ascii="Times New Roman" w:hAnsi="Times New Roman" w:cs="Times New Roman"/>
          <w:sz w:val="22"/>
        </w:rPr>
        <w:tab/>
      </w:r>
      <w:r w:rsidRPr="0064114F">
        <w:rPr>
          <w:rFonts w:ascii="Times New Roman" w:hAnsi="Times New Roman" w:cs="Times New Roman"/>
          <w:sz w:val="22"/>
        </w:rPr>
        <w:tab/>
      </w:r>
      <w:r w:rsidRPr="0064114F">
        <w:rPr>
          <w:rFonts w:ascii="Times New Roman" w:hAnsi="Times New Roman" w:cs="Times New Roman"/>
          <w:sz w:val="22"/>
        </w:rPr>
        <w:tab/>
      </w:r>
      <w:r w:rsidRPr="0064114F">
        <w:rPr>
          <w:rFonts w:ascii="Times New Roman" w:hAnsi="Times New Roman" w:cs="Times New Roman"/>
          <w:sz w:val="22"/>
        </w:rPr>
        <w:tab/>
        <w:t>(6)</w:t>
      </w:r>
    </w:p>
    <w:p w:rsidR="00D4095C" w:rsidRPr="0064114F" w:rsidRDefault="00BC7F68" w:rsidP="00D4095C">
      <w:pPr>
        <w:spacing w:before="60" w:after="60" w:line="280" w:lineRule="atLeast"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>여기서</w:t>
      </w:r>
      <w:r w:rsidR="00D4095C" w:rsidRPr="0064114F">
        <w:rPr>
          <w:rFonts w:ascii="Times New Roman" w:hAnsi="Times New Roman" w:cs="Times New Roman"/>
          <w:sz w:val="22"/>
        </w:rPr>
        <w:t xml:space="preserve"> </w:t>
      </w:r>
      <w:r w:rsidR="00D4095C" w:rsidRPr="0064114F">
        <w:rPr>
          <w:rFonts w:ascii="Times New Roman" w:hAnsi="Times New Roman" w:cs="Times New Roman"/>
          <w:i/>
          <w:sz w:val="22"/>
        </w:rPr>
        <w:t>M</w:t>
      </w:r>
      <w:r w:rsidR="00D4095C" w:rsidRPr="0064114F">
        <w:rPr>
          <w:rFonts w:ascii="Times New Roman" w:hAnsi="Times New Roman" w:cs="Times New Roman"/>
          <w:sz w:val="22"/>
        </w:rPr>
        <w:t>은</w:t>
      </w:r>
      <w:r w:rsidR="00D4095C" w:rsidRPr="0064114F">
        <w:rPr>
          <w:rFonts w:ascii="Times New Roman" w:hAnsi="Times New Roman" w:cs="Times New Roman"/>
          <w:sz w:val="22"/>
        </w:rPr>
        <w:t xml:space="preserve"> IQ </w:t>
      </w:r>
      <w:r w:rsidR="008011A4" w:rsidRPr="0064114F">
        <w:rPr>
          <w:rFonts w:ascii="Times New Roman" w:hAnsi="Times New Roman" w:cs="Times New Roman"/>
          <w:sz w:val="22"/>
        </w:rPr>
        <w:t>imbalance</w:t>
      </w:r>
      <w:r w:rsidR="00D4095C" w:rsidRPr="0064114F">
        <w:rPr>
          <w:rFonts w:ascii="Times New Roman" w:hAnsi="Times New Roman" w:cs="Times New Roman"/>
          <w:sz w:val="22"/>
        </w:rPr>
        <w:t>를</w:t>
      </w:r>
      <w:r w:rsidR="00D4095C" w:rsidRPr="0064114F">
        <w:rPr>
          <w:rFonts w:ascii="Times New Roman" w:hAnsi="Times New Roman" w:cs="Times New Roman"/>
          <w:sz w:val="22"/>
        </w:rPr>
        <w:t xml:space="preserve"> </w:t>
      </w:r>
      <w:r w:rsidR="00D4095C" w:rsidRPr="0064114F">
        <w:rPr>
          <w:rFonts w:ascii="Times New Roman" w:hAnsi="Times New Roman" w:cs="Times New Roman"/>
          <w:sz w:val="22"/>
        </w:rPr>
        <w:t>표현하는</w:t>
      </w:r>
      <w:r w:rsidR="00D4095C" w:rsidRPr="0064114F">
        <w:rPr>
          <w:rFonts w:ascii="Times New Roman" w:hAnsi="Times New Roman" w:cs="Times New Roman"/>
          <w:sz w:val="22"/>
        </w:rPr>
        <w:t xml:space="preserve"> matrix</w:t>
      </w:r>
      <w:r w:rsidR="00D4095C" w:rsidRPr="0064114F">
        <w:rPr>
          <w:rFonts w:ascii="Times New Roman" w:hAnsi="Times New Roman" w:cs="Times New Roman"/>
          <w:sz w:val="22"/>
        </w:rPr>
        <w:t>가</w:t>
      </w:r>
      <w:r w:rsidR="00D4095C" w:rsidRPr="0064114F">
        <w:rPr>
          <w:rFonts w:ascii="Times New Roman" w:hAnsi="Times New Roman" w:cs="Times New Roman"/>
          <w:sz w:val="22"/>
        </w:rPr>
        <w:t xml:space="preserve"> </w:t>
      </w:r>
      <w:r w:rsidR="00D4095C" w:rsidRPr="0064114F">
        <w:rPr>
          <w:rFonts w:ascii="Times New Roman" w:hAnsi="Times New Roman" w:cs="Times New Roman"/>
          <w:sz w:val="22"/>
        </w:rPr>
        <w:t>된다</w:t>
      </w:r>
      <w:r w:rsidR="00D4095C" w:rsidRPr="0064114F">
        <w:rPr>
          <w:rFonts w:ascii="Times New Roman" w:hAnsi="Times New Roman" w:cs="Times New Roman"/>
          <w:sz w:val="22"/>
        </w:rPr>
        <w:t>.</w:t>
      </w:r>
    </w:p>
    <w:p w:rsidR="00267DB0" w:rsidRPr="0064114F" w:rsidRDefault="00267DB0" w:rsidP="00267DB0">
      <w:pPr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식</w:t>
      </w:r>
      <w:r w:rsidRPr="0064114F">
        <w:rPr>
          <w:rFonts w:ascii="Times New Roman" w:hAnsi="Times New Roman" w:cs="Times New Roman"/>
          <w:sz w:val="22"/>
        </w:rPr>
        <w:t xml:space="preserve"> (6)</w:t>
      </w:r>
      <w:r w:rsidRPr="0064114F">
        <w:rPr>
          <w:rFonts w:ascii="Times New Roman" w:hAnsi="Times New Roman" w:cs="Times New Roman"/>
          <w:sz w:val="22"/>
        </w:rPr>
        <w:t>에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="008011A4" w:rsidRPr="0064114F">
        <w:rPr>
          <w:rFonts w:ascii="Times New Roman" w:hAnsi="Times New Roman" w:cs="Times New Roman"/>
          <w:sz w:val="22"/>
        </w:rPr>
        <w:t>imbalance</w:t>
      </w:r>
      <w:r w:rsidRPr="0064114F">
        <w:rPr>
          <w:rFonts w:ascii="Times New Roman" w:hAnsi="Times New Roman" w:cs="Times New Roman"/>
          <w:sz w:val="22"/>
        </w:rPr>
        <w:t xml:space="preserve"> matrix </w:t>
      </w:r>
      <w:r w:rsidRPr="0064114F">
        <w:rPr>
          <w:rFonts w:ascii="Times New Roman" w:hAnsi="Times New Roman" w:cs="Times New Roman"/>
          <w:i/>
          <w:sz w:val="22"/>
        </w:rPr>
        <w:t>M</w:t>
      </w:r>
      <w:r w:rsidRPr="0064114F">
        <w:rPr>
          <w:rFonts w:ascii="Times New Roman" w:hAnsi="Times New Roman" w:cs="Times New Roman"/>
          <w:sz w:val="22"/>
        </w:rPr>
        <w:t>의</w:t>
      </w:r>
      <w:r w:rsidRPr="0064114F">
        <w:rPr>
          <w:rFonts w:ascii="Times New Roman" w:hAnsi="Times New Roman" w:cs="Times New Roman"/>
          <w:sz w:val="22"/>
        </w:rPr>
        <w:t xml:space="preserve"> inverse matrix</w:t>
      </w:r>
      <w:r w:rsidRPr="0064114F">
        <w:rPr>
          <w:rFonts w:ascii="Times New Roman" w:hAnsi="Times New Roman" w:cs="Times New Roman"/>
          <w:sz w:val="22"/>
        </w:rPr>
        <w:t>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곱하면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="008011A4" w:rsidRPr="0064114F">
        <w:rPr>
          <w:rFonts w:ascii="Times New Roman" w:hAnsi="Times New Roman" w:cs="Times New Roman"/>
          <w:sz w:val="22"/>
        </w:rPr>
        <w:t>imbalance</w:t>
      </w:r>
      <w:r w:rsidRPr="0064114F">
        <w:rPr>
          <w:rFonts w:ascii="Times New Roman" w:hAnsi="Times New Roman" w:cs="Times New Roman"/>
          <w:sz w:val="22"/>
        </w:rPr>
        <w:t>가</w:t>
      </w:r>
      <w:r w:rsidRPr="0064114F">
        <w:rPr>
          <w:rFonts w:ascii="Times New Roman" w:hAnsi="Times New Roman" w:cs="Times New Roman"/>
          <w:sz w:val="22"/>
        </w:rPr>
        <w:t xml:space="preserve"> compensation</w:t>
      </w:r>
      <w:r w:rsidRPr="0064114F">
        <w:rPr>
          <w:rFonts w:ascii="Times New Roman" w:hAnsi="Times New Roman" w:cs="Times New Roman"/>
          <w:sz w:val="22"/>
        </w:rPr>
        <w:t>된다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따라서</w:t>
      </w:r>
      <w:r w:rsidRPr="0064114F">
        <w:rPr>
          <w:rFonts w:ascii="Times New Roman" w:hAnsi="Times New Roman" w:cs="Times New Roman"/>
          <w:sz w:val="22"/>
        </w:rPr>
        <w:t xml:space="preserve"> compensation matrix</w:t>
      </w:r>
      <w:r w:rsidRPr="0064114F">
        <w:rPr>
          <w:rFonts w:ascii="Times New Roman" w:hAnsi="Times New Roman" w:cs="Times New Roman"/>
          <w:sz w:val="22"/>
        </w:rPr>
        <w:t>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구하면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다음과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같다</w:t>
      </w:r>
      <w:r w:rsidRPr="0064114F">
        <w:rPr>
          <w:rFonts w:ascii="Times New Roman" w:hAnsi="Times New Roman" w:cs="Times New Roman"/>
          <w:sz w:val="22"/>
        </w:rPr>
        <w:t>.</w:t>
      </w:r>
    </w:p>
    <w:p w:rsidR="00267DB0" w:rsidRPr="0064114F" w:rsidRDefault="00185341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M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auto"/>
                  <w:kern w:val="2"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color w:val="auto"/>
                      <w:kern w:val="2"/>
                      <w:sz w:val="22"/>
                      <w:szCs w:val="22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color w:val="auto"/>
                          <w:kern w:val="2"/>
                          <w:sz w:val="22"/>
                          <w:szCs w:val="22"/>
                        </w:rPr>
                      </m:ctrlPr>
                    </m:mPr>
                    <m:m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1+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2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ε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cos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φ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2</m:t>
                            </m:r>
                          </m:den>
                        </m:f>
                      </m: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1+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2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ε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sin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φ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1-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2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ε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sin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φ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2</m:t>
                            </m:r>
                          </m:den>
                        </m:f>
                      </m: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1-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2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ε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2"/>
                                    <w:szCs w:val="22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cos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φ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color w:val="auto"/>
                  <w:kern w:val="2"/>
                  <w:sz w:val="22"/>
                  <w:szCs w:val="22"/>
                </w:rPr>
                <m:t>-1</m:t>
              </m:r>
            </m:sup>
          </m:sSup>
        </m:oMath>
      </m:oMathPara>
    </w:p>
    <w:p w:rsidR="00636027" w:rsidRPr="0064114F" w:rsidRDefault="00267DB0" w:rsidP="00267DB0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color w:val="auto"/>
            <w:kern w:val="2"/>
            <w:sz w:val="22"/>
            <w:szCs w:val="22"/>
          </w:rPr>
          <m:t>=A∙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color w:val="auto"/>
                <w:kern w:val="2"/>
                <w:sz w:val="22"/>
                <w:szCs w:val="2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color w:val="auto"/>
                    <w:kern w:val="2"/>
                    <w:sz w:val="22"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color w:val="auto"/>
                      <w:kern w:val="2"/>
                      <w:sz w:val="22"/>
                      <w:szCs w:val="22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color w:val="auto"/>
                      <w:kern w:val="2"/>
                      <w:sz w:val="22"/>
                      <w:szCs w:val="22"/>
                    </w:rPr>
                    <m:t>γtanθ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color w:val="auto"/>
                      <w:kern w:val="2"/>
                      <w:sz w:val="22"/>
                      <w:szCs w:val="22"/>
                    </w:rPr>
                    <m:t>tanθ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color w:val="auto"/>
                      <w:kern w:val="2"/>
                      <w:sz w:val="22"/>
                      <w:szCs w:val="22"/>
                    </w:rPr>
                    <m:t>γ</m:t>
                  </m:r>
                </m:e>
              </m:mr>
            </m:m>
          </m:e>
        </m:d>
      </m:oMath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ab/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ab/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ab/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ab/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ab/>
        <w:t>(7)</w:t>
      </w:r>
    </w:p>
    <w:p w:rsidR="00A72BD5" w:rsidRPr="0064114F" w:rsidRDefault="00FE173C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여기서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color w:val="auto"/>
            <w:kern w:val="2"/>
            <w:sz w:val="22"/>
            <w:szCs w:val="22"/>
          </w:rPr>
          <m:t>θ=-</m:t>
        </m:r>
        <m:f>
          <m:fPr>
            <m:ctrlPr>
              <w:rPr>
                <w:rFonts w:ascii="Cambria Math" w:eastAsiaTheme="minorEastAsia" w:hAnsi="Cambria Math" w:cs="Times New Roman"/>
                <w:i/>
                <w:color w:val="auto"/>
                <w:kern w:val="2"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color w:val="auto"/>
                <w:kern w:val="2"/>
                <w:sz w:val="22"/>
                <w:szCs w:val="22"/>
              </w:rPr>
              <m:t>φ</m:t>
            </m:r>
          </m:num>
          <m:den>
            <m:r>
              <w:rPr>
                <w:rFonts w:ascii="Cambria Math" w:eastAsiaTheme="minorEastAsia" w:hAnsi="Cambria Math" w:cs="Times New Roman"/>
                <w:color w:val="auto"/>
                <w:kern w:val="2"/>
                <w:sz w:val="22"/>
                <w:szCs w:val="22"/>
              </w:rPr>
              <m:t>2</m:t>
            </m:r>
          </m:den>
        </m:f>
      </m:oMath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color w:val="auto"/>
            <w:kern w:val="2"/>
            <w:sz w:val="22"/>
            <w:szCs w:val="22"/>
          </w:rPr>
          <m:t>γ=</m:t>
        </m:r>
        <m:f>
          <m:fPr>
            <m:ctrlPr>
              <w:rPr>
                <w:rFonts w:ascii="Cambria Math" w:eastAsiaTheme="minorEastAsia" w:hAnsi="Cambria Math" w:cs="Times New Roman"/>
                <w:i/>
                <w:color w:val="auto"/>
                <w:kern w:val="2"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1+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ε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den>
            </m:f>
          </m:num>
          <m:den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ε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den>
            </m:f>
          </m:den>
        </m:f>
      </m:oMath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이고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color w:val="auto"/>
            <w:kern w:val="2"/>
            <w:sz w:val="22"/>
            <w:szCs w:val="22"/>
          </w:rPr>
          <m:t>A=</m:t>
        </m:r>
        <m:f>
          <m:fPr>
            <m:ctrlPr>
              <w:rPr>
                <w:rFonts w:ascii="Cambria Math" w:eastAsiaTheme="minorEastAsia" w:hAnsi="Cambria Math" w:cs="Times New Roman"/>
                <w:i/>
                <w:color w:val="auto"/>
                <w:kern w:val="2"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cos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φ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2</m:t>
                </m:r>
              </m:den>
            </m:f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ε</m:t>
                    </m:r>
                  </m:num>
                  <m:den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cosφ</m:t>
            </m:r>
          </m:den>
        </m:f>
      </m:oMath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이다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그런데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i/>
          <w:color w:val="auto"/>
          <w:kern w:val="2"/>
          <w:sz w:val="22"/>
          <w:szCs w:val="22"/>
        </w:rPr>
        <w:t>A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1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에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가까운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scalar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값이므로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생략될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color w:val="auto"/>
          <w:kern w:val="2"/>
          <w:sz w:val="22"/>
          <w:szCs w:val="22"/>
        </w:rPr>
        <w:t>.</w:t>
      </w:r>
    </w:p>
    <w:bookmarkStart w:id="0" w:name="OLE_LINK2"/>
    <w:bookmarkStart w:id="1" w:name="OLE_LINK3"/>
    <w:p w:rsidR="00FE173C" w:rsidRPr="0064114F" w:rsidRDefault="00FE173C" w:rsidP="00FE173C">
      <w:pPr>
        <w:keepNext/>
        <w:jc w:val="center"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object w:dxaOrig="6707" w:dyaOrig="38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9.4pt;height:172.2pt" o:ole="" o:allowoverlap="f" fillcolor="#0c9">
            <v:imagedata r:id="rId10" o:title=""/>
          </v:shape>
          <o:OLEObject Type="Embed" ProgID="Visio.Drawing.11" ShapeID="_x0000_i1025" DrawAspect="Content" ObjectID="_1797618599" r:id="rId11"/>
        </w:object>
      </w:r>
      <w:bookmarkEnd w:id="0"/>
      <w:bookmarkEnd w:id="1"/>
    </w:p>
    <w:p w:rsidR="00FE173C" w:rsidRPr="0064114F" w:rsidRDefault="00FE173C" w:rsidP="00FE173C">
      <w:pPr>
        <w:pStyle w:val="a8"/>
        <w:jc w:val="center"/>
        <w:rPr>
          <w:rFonts w:eastAsiaTheme="minorEastAsia"/>
          <w:sz w:val="22"/>
          <w:szCs w:val="22"/>
          <w:lang w:eastAsia="ko-KR"/>
        </w:rPr>
      </w:pPr>
      <w:r w:rsidRPr="0064114F">
        <w:rPr>
          <w:rFonts w:eastAsiaTheme="minorEastAsia"/>
          <w:sz w:val="22"/>
          <w:szCs w:val="22"/>
        </w:rPr>
        <w:t>Figure 3.</w:t>
      </w:r>
      <w:r w:rsidRPr="0064114F">
        <w:rPr>
          <w:rFonts w:eastAsiaTheme="minorEastAsia"/>
          <w:sz w:val="22"/>
          <w:szCs w:val="22"/>
          <w:lang w:eastAsia="ko-KR"/>
        </w:rPr>
        <w:t xml:space="preserve"> IQ </w:t>
      </w:r>
      <w:r w:rsidR="008011A4" w:rsidRPr="0064114F">
        <w:rPr>
          <w:rFonts w:eastAsiaTheme="minorEastAsia"/>
          <w:sz w:val="22"/>
          <w:szCs w:val="22"/>
          <w:lang w:eastAsia="ko-KR"/>
        </w:rPr>
        <w:t>imbalance</w:t>
      </w:r>
      <w:r w:rsidRPr="0064114F">
        <w:rPr>
          <w:rFonts w:eastAsiaTheme="minorEastAsia"/>
          <w:sz w:val="22"/>
          <w:szCs w:val="22"/>
          <w:lang w:eastAsia="ko-KR"/>
        </w:rPr>
        <w:t xml:space="preserve"> compensation block</w:t>
      </w:r>
    </w:p>
    <w:p w:rsidR="00FE173C" w:rsidRPr="0064114F" w:rsidRDefault="00FE173C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FE173C" w:rsidRPr="0064114F" w:rsidRDefault="00FE173C" w:rsidP="00FE173C">
      <w:pPr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>Figure 3</w:t>
      </w:r>
      <w:r w:rsidRPr="0064114F">
        <w:rPr>
          <w:rFonts w:ascii="Times New Roman" w:hAnsi="Times New Roman" w:cs="Times New Roman"/>
          <w:sz w:val="22"/>
        </w:rPr>
        <w:t>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식</w:t>
      </w:r>
      <w:r w:rsidRPr="0064114F">
        <w:rPr>
          <w:rFonts w:ascii="Times New Roman" w:hAnsi="Times New Roman" w:cs="Times New Roman"/>
          <w:sz w:val="22"/>
        </w:rPr>
        <w:t xml:space="preserve"> (7)</w:t>
      </w:r>
      <w:r w:rsidRPr="0064114F">
        <w:rPr>
          <w:rFonts w:ascii="Times New Roman" w:hAnsi="Times New Roman" w:cs="Times New Roman"/>
          <w:sz w:val="22"/>
        </w:rPr>
        <w:t>에서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구한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="008011A4" w:rsidRPr="0064114F">
        <w:rPr>
          <w:rFonts w:ascii="Times New Roman" w:hAnsi="Times New Roman" w:cs="Times New Roman"/>
          <w:sz w:val="22"/>
        </w:rPr>
        <w:t>imbalance</w:t>
      </w:r>
      <w:r w:rsidRPr="0064114F">
        <w:rPr>
          <w:rFonts w:ascii="Times New Roman" w:hAnsi="Times New Roman" w:cs="Times New Roman"/>
          <w:sz w:val="22"/>
        </w:rPr>
        <w:t xml:space="preserve"> compensation block</w:t>
      </w:r>
      <w:r w:rsidRPr="0064114F">
        <w:rPr>
          <w:rFonts w:ascii="Times New Roman" w:hAnsi="Times New Roman" w:cs="Times New Roman"/>
          <w:sz w:val="22"/>
        </w:rPr>
        <w:t>이다</w:t>
      </w:r>
      <w:r w:rsidRPr="0064114F">
        <w:rPr>
          <w:rFonts w:ascii="Times New Roman" w:hAnsi="Times New Roman" w:cs="Times New Roman"/>
          <w:sz w:val="22"/>
        </w:rPr>
        <w:t xml:space="preserve">.  </w:t>
      </w:r>
    </w:p>
    <w:p w:rsidR="00FE173C" w:rsidRPr="0064114F" w:rsidRDefault="00FE173C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2504BE" w:rsidRPr="0064114F" w:rsidRDefault="008011A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3-2. Deep Learning Application for IQ </w:t>
      </w:r>
      <w:r w:rsidR="00046F85" w:rsidRPr="0064114F">
        <w:rPr>
          <w:rFonts w:ascii="Times New Roman" w:eastAsiaTheme="minorEastAsia" w:hAnsi="Times New Roman" w:cs="Times New Roman"/>
          <w:sz w:val="22"/>
          <w:szCs w:val="22"/>
        </w:rPr>
        <w:t>imbalance compensation</w:t>
      </w:r>
    </w:p>
    <w:p w:rsidR="004F0C61" w:rsidRPr="0064114F" w:rsidRDefault="004F0C61" w:rsidP="00E157E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:sz w:val="22"/>
        </w:rPr>
      </w:pPr>
      <w:r w:rsidRPr="0064114F">
        <w:rPr>
          <w:rFonts w:ascii="Times New Roman" w:hAnsi="Times New Roman" w:cs="Times New Roman"/>
          <w:kern w:val="0"/>
          <w:sz w:val="22"/>
        </w:rPr>
        <w:t>이전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섹션에서는</w:t>
      </w:r>
      <w:r w:rsidRPr="0064114F">
        <w:rPr>
          <w:rFonts w:ascii="Times New Roman" w:hAnsi="Times New Roman" w:cs="Times New Roman"/>
          <w:kern w:val="0"/>
          <w:sz w:val="22"/>
        </w:rPr>
        <w:t xml:space="preserve"> conventional IQ imbalance compensation</w:t>
      </w:r>
      <w:r w:rsidRPr="0064114F">
        <w:rPr>
          <w:rFonts w:ascii="Times New Roman" w:hAnsi="Times New Roman" w:cs="Times New Roman"/>
          <w:kern w:val="0"/>
          <w:sz w:val="22"/>
        </w:rPr>
        <w:t>에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대해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기술했다</w:t>
      </w:r>
      <w:r w:rsidRPr="0064114F">
        <w:rPr>
          <w:rFonts w:ascii="Times New Roman" w:hAnsi="Times New Roman" w:cs="Times New Roman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kern w:val="0"/>
          <w:sz w:val="22"/>
        </w:rPr>
        <w:t>그러나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conventional IQ imbalance compensation</w:t>
      </w:r>
      <w:r w:rsidR="00E157E5" w:rsidRPr="0064114F">
        <w:rPr>
          <w:rFonts w:ascii="Times New Roman" w:hAnsi="Times New Roman" w:cs="Times New Roman"/>
          <w:kern w:val="0"/>
          <w:sz w:val="22"/>
        </w:rPr>
        <w:t>은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IQ imbalance</w:t>
      </w:r>
      <w:r w:rsidR="00E157E5" w:rsidRPr="0064114F">
        <w:rPr>
          <w:rFonts w:ascii="Times New Roman" w:hAnsi="Times New Roman" w:cs="Times New Roman"/>
          <w:kern w:val="0"/>
          <w:sz w:val="22"/>
        </w:rPr>
        <w:t>를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추정하기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위해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부가적인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pilot </w:t>
      </w:r>
      <w:r w:rsidR="00E157E5" w:rsidRPr="0064114F">
        <w:rPr>
          <w:rFonts w:ascii="Times New Roman" w:hAnsi="Times New Roman" w:cs="Times New Roman"/>
          <w:kern w:val="0"/>
          <w:sz w:val="22"/>
        </w:rPr>
        <w:lastRenderedPageBreak/>
        <w:t>signal</w:t>
      </w:r>
      <w:r w:rsidR="00E157E5" w:rsidRPr="0064114F">
        <w:rPr>
          <w:rFonts w:ascii="Times New Roman" w:hAnsi="Times New Roman" w:cs="Times New Roman"/>
          <w:kern w:val="0"/>
          <w:sz w:val="22"/>
        </w:rPr>
        <w:t>이나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reference signal</w:t>
      </w:r>
      <w:r w:rsidR="00E157E5" w:rsidRPr="0064114F">
        <w:rPr>
          <w:rFonts w:ascii="Times New Roman" w:hAnsi="Times New Roman" w:cs="Times New Roman"/>
          <w:kern w:val="0"/>
          <w:sz w:val="22"/>
        </w:rPr>
        <w:t>이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필요하다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. </w:t>
      </w:r>
      <w:r w:rsidR="00E157E5" w:rsidRPr="0064114F">
        <w:rPr>
          <w:rFonts w:ascii="Times New Roman" w:hAnsi="Times New Roman" w:cs="Times New Roman"/>
          <w:kern w:val="0"/>
          <w:sz w:val="22"/>
        </w:rPr>
        <w:t>정보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signal</w:t>
      </w:r>
      <w:r w:rsidR="00E157E5" w:rsidRPr="0064114F">
        <w:rPr>
          <w:rFonts w:ascii="Times New Roman" w:hAnsi="Times New Roman" w:cs="Times New Roman"/>
          <w:kern w:val="0"/>
          <w:sz w:val="22"/>
        </w:rPr>
        <w:t>이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들어갈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자리에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pilot signal</w:t>
      </w:r>
      <w:r w:rsidR="00E157E5" w:rsidRPr="0064114F">
        <w:rPr>
          <w:rFonts w:ascii="Times New Roman" w:hAnsi="Times New Roman" w:cs="Times New Roman"/>
          <w:kern w:val="0"/>
          <w:sz w:val="22"/>
        </w:rPr>
        <w:t>이나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reference signal</w:t>
      </w:r>
      <w:r w:rsidR="00E157E5" w:rsidRPr="0064114F">
        <w:rPr>
          <w:rFonts w:ascii="Times New Roman" w:hAnsi="Times New Roman" w:cs="Times New Roman"/>
          <w:kern w:val="0"/>
          <w:sz w:val="22"/>
        </w:rPr>
        <w:t>이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들어가기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때문에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resource </w:t>
      </w:r>
      <w:r w:rsidR="00E157E5" w:rsidRPr="0064114F">
        <w:rPr>
          <w:rFonts w:ascii="Times New Roman" w:hAnsi="Times New Roman" w:cs="Times New Roman"/>
          <w:kern w:val="0"/>
          <w:sz w:val="22"/>
        </w:rPr>
        <w:t>효율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또는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throughput</w:t>
      </w:r>
      <w:r w:rsidR="00E157E5" w:rsidRPr="0064114F">
        <w:rPr>
          <w:rFonts w:ascii="Times New Roman" w:hAnsi="Times New Roman" w:cs="Times New Roman"/>
          <w:kern w:val="0"/>
          <w:sz w:val="22"/>
        </w:rPr>
        <w:t>이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저감된다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. </w:t>
      </w:r>
      <w:r w:rsidR="0016573B" w:rsidRPr="0064114F">
        <w:rPr>
          <w:rFonts w:ascii="Times New Roman" w:hAnsi="Times New Roman" w:cs="Times New Roman"/>
          <w:kern w:val="0"/>
          <w:sz w:val="22"/>
        </w:rPr>
        <w:t>별도의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16573B" w:rsidRPr="0064114F">
        <w:rPr>
          <w:rFonts w:ascii="Times New Roman" w:hAnsi="Times New Roman" w:cs="Times New Roman"/>
          <w:kern w:val="0"/>
          <w:sz w:val="22"/>
        </w:rPr>
        <w:t>부가적인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signal</w:t>
      </w:r>
      <w:r w:rsidR="0016573B" w:rsidRPr="0064114F">
        <w:rPr>
          <w:rFonts w:ascii="Times New Roman" w:hAnsi="Times New Roman" w:cs="Times New Roman"/>
          <w:kern w:val="0"/>
          <w:sz w:val="22"/>
        </w:rPr>
        <w:t>없이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IQ imbalance</w:t>
      </w:r>
      <w:r w:rsidR="0016573B" w:rsidRPr="0064114F">
        <w:rPr>
          <w:rFonts w:ascii="Times New Roman" w:hAnsi="Times New Roman" w:cs="Times New Roman"/>
          <w:kern w:val="0"/>
          <w:sz w:val="22"/>
        </w:rPr>
        <w:t>가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16573B" w:rsidRPr="0064114F">
        <w:rPr>
          <w:rFonts w:ascii="Times New Roman" w:hAnsi="Times New Roman" w:cs="Times New Roman"/>
          <w:kern w:val="0"/>
          <w:sz w:val="22"/>
        </w:rPr>
        <w:t>발생한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signal</w:t>
      </w:r>
      <w:r w:rsidR="0016573B" w:rsidRPr="0064114F">
        <w:rPr>
          <w:rFonts w:ascii="Times New Roman" w:hAnsi="Times New Roman" w:cs="Times New Roman"/>
          <w:kern w:val="0"/>
          <w:sz w:val="22"/>
        </w:rPr>
        <w:t>을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compensation</w:t>
      </w:r>
      <w:r w:rsidR="0016573B" w:rsidRPr="0064114F">
        <w:rPr>
          <w:rFonts w:ascii="Times New Roman" w:hAnsi="Times New Roman" w:cs="Times New Roman"/>
          <w:kern w:val="0"/>
          <w:sz w:val="22"/>
        </w:rPr>
        <w:t>할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16573B" w:rsidRPr="0064114F">
        <w:rPr>
          <w:rFonts w:ascii="Times New Roman" w:hAnsi="Times New Roman" w:cs="Times New Roman"/>
          <w:kern w:val="0"/>
          <w:sz w:val="22"/>
        </w:rPr>
        <w:t>수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16573B" w:rsidRPr="0064114F">
        <w:rPr>
          <w:rFonts w:ascii="Times New Roman" w:hAnsi="Times New Roman" w:cs="Times New Roman"/>
          <w:kern w:val="0"/>
          <w:sz w:val="22"/>
        </w:rPr>
        <w:t>있는</w:t>
      </w:r>
      <w:r w:rsidR="0016573B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접근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방식을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후보로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고려해야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한</w:t>
      </w:r>
      <w:r w:rsidRPr="0064114F">
        <w:rPr>
          <w:rFonts w:ascii="Times New Roman" w:hAnsi="Times New Roman" w:cs="Times New Roman"/>
          <w:kern w:val="0"/>
          <w:sz w:val="22"/>
        </w:rPr>
        <w:t>다</w:t>
      </w:r>
      <w:r w:rsidRPr="0064114F">
        <w:rPr>
          <w:rFonts w:ascii="Times New Roman" w:hAnsi="Times New Roman" w:cs="Times New Roman"/>
          <w:kern w:val="0"/>
          <w:sz w:val="22"/>
        </w:rPr>
        <w:t>.</w:t>
      </w:r>
    </w:p>
    <w:p w:rsidR="004F0C61" w:rsidRPr="0064114F" w:rsidRDefault="004F0C61" w:rsidP="0009218D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:sz w:val="22"/>
        </w:rPr>
      </w:pPr>
      <w:r w:rsidRPr="0064114F">
        <w:rPr>
          <w:rFonts w:ascii="Times New Roman" w:hAnsi="Times New Roman" w:cs="Times New Roman"/>
          <w:kern w:val="0"/>
          <w:sz w:val="22"/>
        </w:rPr>
        <w:t>데이터와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모델을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가장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추정하기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위해</w:t>
      </w:r>
      <w:r w:rsidRPr="0064114F">
        <w:rPr>
          <w:rFonts w:ascii="Times New Roman" w:hAnsi="Times New Roman" w:cs="Times New Roman"/>
          <w:kern w:val="0"/>
          <w:sz w:val="22"/>
        </w:rPr>
        <w:t xml:space="preserve"> CNN, LSTM</w:t>
      </w:r>
      <w:r w:rsidRPr="0064114F">
        <w:rPr>
          <w:rFonts w:ascii="Times New Roman" w:hAnsi="Times New Roman" w:cs="Times New Roman"/>
          <w:kern w:val="0"/>
          <w:sz w:val="22"/>
        </w:rPr>
        <w:t>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같은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알고리즘이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다양한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통신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시스템에서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인기를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끌고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있으며</w:t>
      </w:r>
      <w:r w:rsidRPr="0064114F">
        <w:rPr>
          <w:rFonts w:ascii="Times New Roman" w:hAnsi="Times New Roman" w:cs="Times New Roman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kern w:val="0"/>
          <w:sz w:val="22"/>
        </w:rPr>
        <w:t>이러한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접근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방식이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문제를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해결하는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데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적용될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있다</w:t>
      </w:r>
      <w:r w:rsidRPr="0064114F">
        <w:rPr>
          <w:rFonts w:ascii="Times New Roman" w:hAnsi="Times New Roman" w:cs="Times New Roman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kern w:val="0"/>
          <w:sz w:val="22"/>
        </w:rPr>
        <w:t>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논문에서는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IQ imbalance compensation</w:t>
      </w:r>
      <w:r w:rsidR="00E157E5" w:rsidRPr="0064114F">
        <w:rPr>
          <w:rFonts w:ascii="Times New Roman" w:hAnsi="Times New Roman" w:cs="Times New Roman"/>
          <w:kern w:val="0"/>
          <w:sz w:val="22"/>
        </w:rPr>
        <w:t>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위한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응용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프로그램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중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하나인</w:t>
      </w:r>
      <w:r w:rsidRPr="0064114F">
        <w:rPr>
          <w:rFonts w:ascii="Times New Roman" w:hAnsi="Times New Roman" w:cs="Times New Roman"/>
          <w:kern w:val="0"/>
          <w:sz w:val="22"/>
        </w:rPr>
        <w:t xml:space="preserve"> BLSTM</w:t>
      </w:r>
      <w:r w:rsidRPr="0064114F">
        <w:rPr>
          <w:rFonts w:ascii="Times New Roman" w:hAnsi="Times New Roman" w:cs="Times New Roman"/>
          <w:kern w:val="0"/>
          <w:sz w:val="22"/>
        </w:rPr>
        <w:t>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소개</w:t>
      </w:r>
      <w:r w:rsidR="00E157E5" w:rsidRPr="0064114F">
        <w:rPr>
          <w:rFonts w:ascii="Times New Roman" w:hAnsi="Times New Roman" w:cs="Times New Roman"/>
          <w:kern w:val="0"/>
          <w:sz w:val="22"/>
        </w:rPr>
        <w:t>한</w:t>
      </w:r>
      <w:r w:rsidRPr="0064114F">
        <w:rPr>
          <w:rFonts w:ascii="Times New Roman" w:hAnsi="Times New Roman" w:cs="Times New Roman"/>
          <w:kern w:val="0"/>
          <w:sz w:val="22"/>
        </w:rPr>
        <w:t>다</w:t>
      </w:r>
      <w:r w:rsidRPr="0064114F">
        <w:rPr>
          <w:rFonts w:ascii="Times New Roman" w:hAnsi="Times New Roman" w:cs="Times New Roman"/>
          <w:kern w:val="0"/>
          <w:sz w:val="22"/>
        </w:rPr>
        <w:t>.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순차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처리하는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심층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구조로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기존의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LSTM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달리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forward direction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direction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방향으로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정보를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처리하여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과거와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미래의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패턴을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모두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고려할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장점이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예를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들어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시점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>t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="00D231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</m:oMath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처리할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때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과거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- 1,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- 2, ……)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미치는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영향과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+ 1,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+ 2, ……)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미치는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영향을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동시에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분석할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[10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], [1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1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], [1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2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설계된다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입력층에서는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complex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real part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image part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각각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입력으로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받는다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신호들은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양방향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계층을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통과하면서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의존성을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출력층에서는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I, 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출력하게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forward pass</w:t>
      </w:r>
      <w:r w:rsidR="00D231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표현할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476104" w:rsidRPr="0064114F" w:rsidRDefault="00185341" w:rsidP="005D7814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LSTM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forward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t-1</m:t>
                    </m:r>
                  </m:sub>
                </m:sSub>
              </m:e>
            </m:acc>
          </m:e>
        </m:d>
      </m:oMath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  <w:t>(8)</w:t>
      </w:r>
    </w:p>
    <w:p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pass </w:t>
      </w:r>
      <m:oMath>
        <m:acc>
          <m:accPr>
            <m:chr m:val="⃖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표현할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5D7814" w:rsidRPr="0064114F" w:rsidRDefault="00185341" w:rsidP="005D7814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acc>
          <m:accPr>
            <m:chr m:val="⃖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LSTM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backword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⃖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t+1</m:t>
                    </m:r>
                  </m:sub>
                </m:sSub>
              </m:e>
            </m:acc>
          </m:e>
        </m:d>
      </m:oMath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  <w:t>(9)</w:t>
      </w:r>
    </w:p>
    <w:p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Forward pass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pass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방향의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hidden state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결합한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hidden state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9702D" w:rsidRPr="0064114F" w:rsidRDefault="00185341" w:rsidP="000620CA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acc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⃖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acc>
          </m:e>
        </m:d>
      </m:oMath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  <w:t>(10)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>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진행된다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1. Training data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생성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: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없는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쌍을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준비한다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2. Loss function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정의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: Mean Square Error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(MSE)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간의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차이를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최소화한다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0620CA" w:rsidRPr="0064114F" w:rsidRDefault="00FB4CFA" w:rsidP="004A41D8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L=</m:t>
        </m:r>
        <m:f>
          <m:f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sup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i,org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i,comp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i,org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i,comp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p>
                </m:sSup>
              </m:e>
            </m:d>
          </m:e>
        </m:nary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4A41D8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4A41D8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4A41D8" w:rsidRPr="0064114F">
        <w:rPr>
          <w:rFonts w:ascii="Times New Roman" w:eastAsiaTheme="minorEastAsia" w:hAnsi="Times New Roman" w:cs="Times New Roman"/>
          <w:sz w:val="22"/>
          <w:szCs w:val="22"/>
        </w:rPr>
        <w:tab/>
        <w:t>(11)</w:t>
      </w:r>
    </w:p>
    <w:p w:rsidR="00FB4CFA" w:rsidRPr="0064114F" w:rsidRDefault="00FB4CFA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여기서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subcarrier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모델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한다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4F0C61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장점은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별도의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resource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>높고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비선형적인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대응할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변화를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그러나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기반의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compensation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충분한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상당한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소요될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단점이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하드웨어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기존의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많은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computational resource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F8531B" w:rsidRPr="0064114F" w:rsidRDefault="00F8531B" w:rsidP="00F8531B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object w:dxaOrig="19801" w:dyaOrig="7396">
          <v:shape id="_x0000_i1026" type="#_x0000_t75" style="width:450.6pt;height:168pt" o:ole="">
            <v:imagedata r:id="rId12" o:title=""/>
          </v:shape>
          <o:OLEObject Type="Embed" ProgID="Visio.Drawing.15" ShapeID="_x0000_i1026" DrawAspect="Content" ObjectID="_1797618600" r:id="rId13"/>
        </w:object>
      </w:r>
    </w:p>
    <w:p w:rsidR="00F8531B" w:rsidRPr="003A55C9" w:rsidRDefault="00F8531B" w:rsidP="00F8531B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b/>
          <w:sz w:val="22"/>
          <w:szCs w:val="22"/>
        </w:rPr>
      </w:pPr>
      <w:r w:rsidRPr="003A55C9">
        <w:rPr>
          <w:rFonts w:ascii="Times New Roman" w:eastAsiaTheme="minorEastAsia" w:hAnsi="Times New Roman" w:cs="Times New Roman"/>
          <w:b/>
          <w:sz w:val="22"/>
          <w:szCs w:val="22"/>
        </w:rPr>
        <w:t>Figure 4. Initial Design of BLSTM for IQ imbalance compensation in OFDM Transmitter</w:t>
      </w:r>
    </w:p>
    <w:p w:rsidR="00F8531B" w:rsidRPr="0064114F" w:rsidRDefault="00F8531B" w:rsidP="00F8531B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3D169A" w:rsidRDefault="00EF5D90" w:rsidP="00B64602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="00B6460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4</w:t>
      </w:r>
      <w:r w:rsidR="00B64602"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="00B6460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LO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뒤에서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Mixed-Signal Approach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통해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디지털화한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후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디지털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하드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>웨어에서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연산을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수행하여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compensation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하고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다시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아날로그로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변환하는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것을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보여준다</w:t>
      </w:r>
      <w:r w:rsidR="00B53D6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4F0C61" w:rsidRPr="0064114F" w:rsidRDefault="00B53D6A" w:rsidP="00B64602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Compensation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모듈에서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레이어와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dense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레이어로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설계되었다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보정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목적으로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출력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길이는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입력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길이와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동일해야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다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복잡성과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하드웨어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성능으로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인해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FFT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크기가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32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인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시스템을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설계했다</w:t>
      </w:r>
      <w:r w:rsidR="00EF5D90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제안하는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입력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층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은닉층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출력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층으로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구성된다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입력층은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I, Q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받아들이는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뉴런으로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구성되며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첫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번째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은닉층은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50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hidden unit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번째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은닉층은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70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hidden unit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포함한다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마지막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출력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C203B4" w:rsidRPr="003D169A">
        <w:rPr>
          <w:rFonts w:ascii="Times New Roman" w:eastAsiaTheme="minorEastAsia" w:hAnsi="Times New Roman" w:cs="Times New Roman" w:hint="eastAsia"/>
          <w:sz w:val="22"/>
          <w:szCs w:val="22"/>
        </w:rPr>
        <w:t>층은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I, Q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출력하는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뉴런으로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구성된다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위해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 w:rsidRPr="000017AC">
        <w:rPr>
          <w:rFonts w:ascii="Times New Roman" w:hAnsi="Times New Roman" w:cs="Times New Roman"/>
          <w:color w:val="auto"/>
          <w:shd w:val="clear" w:color="auto" w:fill="FFFFFF"/>
        </w:rPr>
        <w:t>Root Mean Square Propagation (rsmprop)</w:t>
      </w:r>
      <w:r w:rsidRPr="000017AC">
        <w:rPr>
          <w:rFonts w:ascii="Times New Roman" w:eastAsiaTheme="minorEastAsia" w:hAnsi="Times New Roman" w:cs="Times New Roman"/>
          <w:color w:val="auto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optimizer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 w:hint="eastAsia"/>
          <w:sz w:val="22"/>
          <w:szCs w:val="22"/>
        </w:rPr>
        <w:t>사용하였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배치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크기는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32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설정하였고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총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6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0 epoch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동안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진행하였다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>데이터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>셋은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총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 xml:space="preserve"> 3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20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0,000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심볼로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구성되었으며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이를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학습용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2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560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), 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>시험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용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64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0,000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8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: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비율로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분할하였다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학습된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성능은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 xml:space="preserve"> Mean Square Error (MSE)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통해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평가하였다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테스트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셋에서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MSE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는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1.2×10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-4</m:t>
            </m:r>
          </m:sup>
        </m:sSup>
      </m:oMath>
      <w:r w:rsidRPr="003D169A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우수한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특히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사용되지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않은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파라미터에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대해서도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안정적인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보여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일반화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우수함을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입증하였다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실험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결과는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제안된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구조가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효과적임을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보여주며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실제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구현에도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충분히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적용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가능한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수준의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</w:t>
      </w:r>
      <w:r w:rsidR="005C0355">
        <w:rPr>
          <w:rFonts w:ascii="Times New Roman" w:eastAsiaTheme="minorEastAsia" w:hAnsi="Times New Roman" w:cs="Times New Roman" w:hint="eastAsia"/>
          <w:sz w:val="22"/>
          <w:szCs w:val="22"/>
        </w:rPr>
        <w:t>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제공함을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확인하였다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3D169A" w:rsidRPr="0064114F" w:rsidRDefault="003D169A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bookmarkStart w:id="2" w:name="_GoBack"/>
      <w:bookmarkEnd w:id="2"/>
    </w:p>
    <w:p w:rsidR="009A7295" w:rsidRPr="00C203B4" w:rsidRDefault="009A7295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>IV. Simulation Results</w:t>
      </w:r>
    </w:p>
    <w:p w:rsidR="00F120FA" w:rsidRPr="0064114F" w:rsidRDefault="00F120FA" w:rsidP="00F120FA">
      <w:pPr>
        <w:pStyle w:val="a3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시뮬레이션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환경은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변조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QPSK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설정하였고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subcarrier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32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개로하고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채널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환경은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AWGN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Rayleigh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fading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채널을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사용하였다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통신시스템에서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receiver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성능에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어떠한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영향을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미치는지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알아보았다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제시된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방법으로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성분을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얼마나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있는지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살펴본다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F120FA" w:rsidRDefault="003A55C9" w:rsidP="001B26D0">
      <w:pPr>
        <w:pStyle w:val="a3"/>
        <w:ind w:leftChars="50" w:left="100"/>
        <w:rPr>
          <w:rFonts w:ascii="Times New Roman" w:eastAsiaTheme="minorEastAsia" w:hAnsi="Times New Roman" w:cs="Times New Roman"/>
          <w:sz w:val="22"/>
          <w:szCs w:val="22"/>
        </w:rPr>
      </w:pP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BLSTM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훈련은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IQ imbalance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발생된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신호를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input data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설정하고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,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없는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신호를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target data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설정하여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축과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Q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축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각각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진행했다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.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초기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연구의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경우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C306E">
        <w:rPr>
          <w:rFonts w:ascii="Times New Roman" w:eastAsiaTheme="minorEastAsia" w:hAnsi="Times New Roman" w:cs="Times New Roman" w:hint="eastAsia"/>
          <w:sz w:val="22"/>
          <w:szCs w:val="22"/>
        </w:rPr>
        <w:t>B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LSTM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길이를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첫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번째와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번째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레이어에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대해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C306E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0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과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C306E">
        <w:rPr>
          <w:rFonts w:ascii="Times New Roman" w:eastAsiaTheme="minorEastAsia" w:hAnsi="Times New Roman" w:cs="Times New Roman"/>
          <w:sz w:val="22"/>
          <w:szCs w:val="22"/>
        </w:rPr>
        <w:t>7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0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으로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A55C9">
        <w:rPr>
          <w:rFonts w:ascii="Times New Roman" w:eastAsiaTheme="minorEastAsia" w:hAnsi="Times New Roman" w:cs="Times New Roman"/>
          <w:sz w:val="22"/>
          <w:szCs w:val="22"/>
        </w:rPr>
        <w:t>설정했다</w:t>
      </w:r>
      <w:r w:rsidR="001C306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1C306E" w:rsidRPr="0064114F" w:rsidRDefault="001C306E" w:rsidP="001B26D0">
      <w:pPr>
        <w:pStyle w:val="a3"/>
        <w:ind w:leftChars="50" w:left="100"/>
        <w:rPr>
          <w:rFonts w:ascii="Times New Roman" w:eastAsiaTheme="minorEastAsia" w:hAnsi="Times New Roman" w:cs="Times New Roman"/>
          <w:sz w:val="22"/>
          <w:szCs w:val="22"/>
        </w:rPr>
      </w:pPr>
    </w:p>
    <w:p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4-1.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성상도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분석</w:t>
      </w:r>
    </w:p>
    <w:p w:rsidR="00F120FA" w:rsidRPr="0064114F" w:rsidRDefault="00F120FA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line">
              <wp:posOffset>0</wp:posOffset>
            </wp:positionV>
            <wp:extent cx="5400040" cy="4050030"/>
            <wp:effectExtent l="0" t="0" r="0" b="0"/>
            <wp:wrapTopAndBottom/>
            <wp:docPr id="16" name="그림 16" descr="EMB00002ff043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949784" descr="EMB00002ff043d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Fig. 4. Signal constellations with IQ imbalance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0.3,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5° in AWGN channel.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>=15dB</m:t>
        </m:r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:rsidR="00F120FA" w:rsidRPr="0064114F" w:rsidRDefault="00F120FA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noProof/>
          <w:sz w:val="22"/>
          <w:szCs w:val="22"/>
        </w:rPr>
        <w:lastRenderedPageBreak/>
        <w:drawing>
          <wp:inline distT="0" distB="0" distL="0" distR="0">
            <wp:extent cx="5402580" cy="4008120"/>
            <wp:effectExtent l="0" t="0" r="0" b="0"/>
            <wp:docPr id="13" name="그림 13" descr="EMB00002ff043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955304" descr="EMB00002ff043db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20FA" w:rsidRPr="0064114F" w:rsidRDefault="00F120FA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Fig. 5. Signal constellations with compensated IQ imbalance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0.3,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5°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in AWGN channel.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>=15dB</m:t>
        </m:r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4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다중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carrier wave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QPSK-OFDM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4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오차가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0.3,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오차가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5°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각각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존재할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때는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퍼진다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그렇지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만일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포함하면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퍼질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뿐만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아니라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회전하기도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비선형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증폭기와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RF impairment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대조적으로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discrete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값을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가진다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그것은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회전하게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퍼지는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대신에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여러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부분으로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나누는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원인이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보상해준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4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비교했을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cloud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작은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확인할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F120FA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:rsidR="00E7245D" w:rsidRPr="0064114F" w:rsidRDefault="00E7245D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4-2. BER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비교</w:t>
      </w:r>
    </w:p>
    <w:p w:rsidR="00F120FA" w:rsidRPr="0064114F" w:rsidRDefault="005C0355" w:rsidP="0093671A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pict>
          <v:shape id="_x0000_i1027" type="#_x0000_t75" style="width:438pt;height:357pt">
            <v:imagedata r:id="rId16" o:title="awgn_ber"/>
          </v:shape>
        </w:pict>
      </w:r>
    </w:p>
    <w:p w:rsidR="0093671A" w:rsidRPr="0093671A" w:rsidRDefault="0093671A" w:rsidP="0093671A">
      <w:pPr>
        <w:wordWrap/>
        <w:spacing w:after="0" w:line="384" w:lineRule="auto"/>
        <w:jc w:val="center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93671A">
        <w:rPr>
          <w:rFonts w:ascii="함초롬바탕" w:eastAsia="함초롬바탕" w:hAnsi="굴림" w:cs="굴림"/>
          <w:color w:val="000000"/>
          <w:kern w:val="0"/>
          <w:szCs w:val="20"/>
        </w:rPr>
        <w:t xml:space="preserve">Fig. 6. BER </w:t>
      </w:r>
      <w:r>
        <w:rPr>
          <w:rFonts w:ascii="함초롬바탕" w:eastAsia="함초롬바탕" w:hAnsi="굴림" w:cs="굴림"/>
          <w:color w:val="000000"/>
          <w:kern w:val="0"/>
          <w:szCs w:val="20"/>
        </w:rPr>
        <w:t>with and without</w:t>
      </w:r>
      <w:r w:rsidRPr="0093671A">
        <w:rPr>
          <w:rFonts w:ascii="함초롬바탕" w:eastAsia="함초롬바탕" w:hAnsi="굴림" w:cs="굴림"/>
          <w:color w:val="000000"/>
          <w:kern w:val="0"/>
          <w:szCs w:val="20"/>
        </w:rPr>
        <w:t xml:space="preserve"> IQ imbalance compensation in AWGN channel</w:t>
      </w:r>
    </w:p>
    <w:p w:rsidR="0093671A" w:rsidRPr="0093671A" w:rsidRDefault="0093671A" w:rsidP="0093671A">
      <w:pPr>
        <w:wordWrap/>
        <w:spacing w:after="0" w:line="384" w:lineRule="auto"/>
        <w:jc w:val="center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93671A">
        <w:rPr>
          <w:rFonts w:ascii="함초롬바탕" w:eastAsia="함초롬바탕" w:hAnsi="굴림" w:cs="굴림"/>
          <w:color w:val="000000"/>
          <w:kern w:val="0"/>
          <w:szCs w:val="20"/>
        </w:rPr>
        <w:t>(</w:t>
      </w:r>
      <w:r w:rsidRPr="0093671A">
        <w:rPr>
          <w:rFonts w:ascii="함초롬바탕" w:eastAsia="함초롬바탕" w:hAnsi="함초롬바탕" w:cs="함초롬바탕" w:hint="eastAsia"/>
          <w:i/>
          <w:iCs/>
          <w:color w:val="000000"/>
          <w:kern w:val="0"/>
          <w:szCs w:val="20"/>
        </w:rPr>
        <w:t>ε</w:t>
      </w:r>
      <w:r w:rsidRPr="0093671A">
        <w:rPr>
          <w:rFonts w:ascii="함초롬바탕" w:eastAsia="함초롬바탕" w:hAnsi="굴림" w:cs="굴림"/>
          <w:color w:val="000000"/>
          <w:kern w:val="0"/>
          <w:szCs w:val="20"/>
        </w:rPr>
        <w:t xml:space="preserve"> = 0.3, </w:t>
      </w:r>
      <w:r w:rsidRPr="0093671A">
        <w:rPr>
          <w:rFonts w:ascii="함초롬바탕" w:eastAsia="함초롬바탕" w:hAnsi="함초롬바탕" w:cs="함초롬바탕" w:hint="eastAsia"/>
          <w:i/>
          <w:iCs/>
          <w:color w:val="000000"/>
          <w:kern w:val="0"/>
          <w:szCs w:val="20"/>
        </w:rPr>
        <w:t>φ</w:t>
      </w:r>
      <w:r w:rsidRPr="0093671A">
        <w:rPr>
          <w:rFonts w:ascii="함초롬바탕" w:eastAsia="함초롬바탕" w:hAnsi="굴림" w:cs="굴림"/>
          <w:color w:val="000000"/>
          <w:kern w:val="0"/>
          <w:szCs w:val="20"/>
        </w:rPr>
        <w:t xml:space="preserve"> = 5</w:t>
      </w:r>
      <w:r w:rsidRPr="0093671A">
        <w:rPr>
          <w:rFonts w:ascii="함초롬바탕" w:eastAsia="함초롬바탕" w:hAnsi="굴림" w:cs="굴림"/>
          <w:color w:val="000000"/>
          <w:kern w:val="0"/>
          <w:szCs w:val="20"/>
        </w:rPr>
        <w:t>°</w:t>
      </w:r>
      <w:r w:rsidRPr="0093671A">
        <w:rPr>
          <w:rFonts w:ascii="함초롬바탕" w:eastAsia="함초롬바탕" w:hAnsi="굴림" w:cs="굴림"/>
          <w:color w:val="000000"/>
          <w:kern w:val="0"/>
          <w:szCs w:val="20"/>
        </w:rPr>
        <w:t>).</w:t>
      </w:r>
    </w:p>
    <w:p w:rsidR="00321521" w:rsidRDefault="00321521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93671A" w:rsidRPr="00C203B4" w:rsidRDefault="0093671A" w:rsidP="0093671A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6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AWGN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송수신기의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0.3,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때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않았을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일반적인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보상방식을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사용한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BER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곡선이다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1.5dB,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일반적인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보상방식보다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0.5dB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향상을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나타났고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유사한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보인다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:rsidR="0093671A" w:rsidRPr="008547F5" w:rsidRDefault="005C0355" w:rsidP="0093671A">
      <w:pPr>
        <w:spacing w:after="0" w:line="384" w:lineRule="auto"/>
        <w:ind w:firstLineChars="50" w:firstLine="100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  <w:r>
        <w:rPr>
          <w:rFonts w:ascii="Times New Roman" w:hAnsi="Times New Roman" w:cs="Times New Roman"/>
          <w:color w:val="000000"/>
          <w:kern w:val="0"/>
          <w:szCs w:val="20"/>
        </w:rPr>
        <w:lastRenderedPageBreak/>
        <w:pict>
          <v:shape id="_x0000_i1028" type="#_x0000_t75" style="width:438pt;height:355.2pt">
            <v:imagedata r:id="rId17" o:title="rayleigh_ber"/>
          </v:shape>
        </w:pict>
      </w:r>
    </w:p>
    <w:p w:rsidR="0031503B" w:rsidRPr="008547F5" w:rsidRDefault="0031503B" w:rsidP="0031503B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  <w:r w:rsidRPr="008547F5">
        <w:rPr>
          <w:rFonts w:ascii="Times New Roman" w:hAnsi="Times New Roman" w:cs="Times New Roman"/>
          <w:color w:val="000000"/>
          <w:kern w:val="0"/>
          <w:szCs w:val="20"/>
        </w:rPr>
        <w:t>Fig. 7. BER with and without IQ imbalance compensation</w:t>
      </w:r>
    </w:p>
    <w:p w:rsidR="0031503B" w:rsidRPr="008547F5" w:rsidRDefault="0031503B" w:rsidP="0031503B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  <w:r w:rsidRPr="008547F5">
        <w:rPr>
          <w:rFonts w:ascii="Times New Roman" w:hAnsi="Times New Roman" w:cs="Times New Roman"/>
          <w:color w:val="000000"/>
          <w:kern w:val="0"/>
          <w:szCs w:val="20"/>
        </w:rPr>
        <w:t>in Rayleigh fading channel (</w:t>
      </w:r>
      <w:r w:rsidRPr="008547F5">
        <w:rPr>
          <w:rFonts w:ascii="Times New Roman" w:hAnsi="Times New Roman" w:cs="Times New Roman"/>
          <w:i/>
          <w:iCs/>
          <w:color w:val="000000"/>
          <w:kern w:val="0"/>
          <w:szCs w:val="20"/>
        </w:rPr>
        <w:t>ε</w:t>
      </w:r>
      <w:r w:rsidRPr="008547F5">
        <w:rPr>
          <w:rFonts w:ascii="Times New Roman" w:hAnsi="Times New Roman" w:cs="Times New Roman"/>
          <w:color w:val="000000"/>
          <w:kern w:val="0"/>
          <w:szCs w:val="20"/>
        </w:rPr>
        <w:t xml:space="preserve"> = 0.3, </w:t>
      </w:r>
      <w:r w:rsidRPr="008547F5">
        <w:rPr>
          <w:rFonts w:ascii="Times New Roman" w:hAnsi="Times New Roman" w:cs="Times New Roman"/>
          <w:i/>
          <w:iCs/>
          <w:color w:val="000000"/>
          <w:kern w:val="0"/>
          <w:szCs w:val="20"/>
        </w:rPr>
        <w:t>φ</w:t>
      </w:r>
      <w:r w:rsidRPr="008547F5">
        <w:rPr>
          <w:rFonts w:ascii="Times New Roman" w:hAnsi="Times New Roman" w:cs="Times New Roman"/>
          <w:color w:val="000000"/>
          <w:kern w:val="0"/>
          <w:szCs w:val="20"/>
        </w:rPr>
        <w:t xml:space="preserve"> = 5°).</w:t>
      </w:r>
    </w:p>
    <w:p w:rsidR="0031503B" w:rsidRPr="008547F5" w:rsidRDefault="0031503B" w:rsidP="0031503B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</w:p>
    <w:p w:rsidR="0031503B" w:rsidRPr="00C203B4" w:rsidRDefault="0031503B" w:rsidP="0031503B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</w:rPr>
        <w:t>그림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7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Rayleigh fading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송수신기의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</w:rPr>
        <w:t>ε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= 0.3,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</w:rPr>
        <w:t>φ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= 5°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일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때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않았을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, BLSTM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이용하여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보상을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경우의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BER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곡선이다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-3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</w:rPr>
        <w:t>에서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BLSTM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이용한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불균형을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않는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방식에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비해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0.5dB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향상을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나타났고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유사한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보인다</w:t>
      </w:r>
      <w:r w:rsidRPr="00C203B4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:rsidR="0031503B" w:rsidRPr="008547F5" w:rsidRDefault="0031503B" w:rsidP="0031503B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</w:p>
    <w:p w:rsidR="0031503B" w:rsidRPr="00C203B4" w:rsidRDefault="0031503B" w:rsidP="0031503B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  <w:szCs w:val="20"/>
        </w:rPr>
        <w:t>V. Conclusion</w:t>
      </w:r>
    </w:p>
    <w:p w:rsidR="00C620A1" w:rsidRPr="00C203B4" w:rsidRDefault="00C620A1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OFDM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발생하는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문제의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해결을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활용한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새로운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제안하였다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특히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방식들이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lastRenderedPageBreak/>
        <w:t>있던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pilot signal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reference signal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필요성의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비선형적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특성을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대해서도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효과적으로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대응할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방안을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제시하였다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:rsidR="00C620A1" w:rsidRPr="00C203B4" w:rsidRDefault="00C620A1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시뮬레이션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결과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기반의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AWGN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기준으로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1.5dB,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0.5dB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향상을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Rayleigh fading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-3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기준으로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비교하여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0.5dB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이득을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얻을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특히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주목할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만한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점은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이상적인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유사한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수준의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달성했다는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그러나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몇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한계점을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충분한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학습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데이터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확보가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초기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학습에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상당한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시간이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소요된다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또한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많은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computational resource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하드웨어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실시간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처리를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과정이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제약이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이러한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한계점들을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모델의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경량화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computational complexity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감소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online learning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도입하여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Time-varying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환경에서의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적응력을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향상시키는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진행되어야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또한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다양한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변조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환경에서의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검증과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함께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5G NR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등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적용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가능성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더불어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하드웨어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fixed-point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FPGA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진행되어야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보인다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결론적으로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기반의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방식들의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우수한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보여주었다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앞서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언급한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연구들을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적용을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개선이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이루어진다면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차세대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효과적인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솔루션으로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활용될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기대된다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:rsidR="00C620A1" w:rsidRDefault="00C620A1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C203B4" w:rsidRPr="00DC722B" w:rsidRDefault="00C203B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:rsidR="007901A4" w:rsidRPr="00C203B4" w:rsidRDefault="007901A4" w:rsidP="005D17F0">
      <w:pPr>
        <w:pStyle w:val="a3"/>
        <w:shd w:val="clear" w:color="auto" w:fill="FFFFFF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lastRenderedPageBreak/>
        <w:t>Reference</w:t>
      </w:r>
    </w:p>
    <w:p w:rsidR="007901A4" w:rsidRPr="0064114F" w:rsidRDefault="007901A4" w:rsidP="00E43C5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[1] 3GPP TS38.211,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3rd Generation Partnership Project: </w:t>
      </w:r>
      <w:r w:rsidR="000500E5" w:rsidRPr="0064114F">
        <w:rPr>
          <w:rFonts w:ascii="Times New Roman" w:eastAsiaTheme="minorEastAsia" w:hAnsi="Times New Roman" w:cs="Times New Roman"/>
          <w:i/>
          <w:sz w:val="22"/>
          <w:szCs w:val="22"/>
        </w:rPr>
        <w:t>5G; NR; Physical channels and modulation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, ETSI</w:t>
      </w:r>
      <w:r w:rsidR="000500E5" w:rsidRPr="0064114F">
        <w:rPr>
          <w:rFonts w:ascii="Times New Roman" w:eastAsiaTheme="minorEastAsia" w:hAnsi="Times New Roman" w:cs="Times New Roman"/>
          <w:sz w:val="22"/>
          <w:szCs w:val="22"/>
        </w:rPr>
        <w:t>, Sophia Antipolis, France, 2018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:rsidR="007901A4" w:rsidRPr="0064114F" w:rsidRDefault="00E43C55" w:rsidP="005E3482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[2] IEEE 802.11a-1999,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IEEE Standard for Local and Metropolitan Area Networks Specific Requirements – Part 11: Wireless LAN Medium Access Control (MAC) and Physical Layer (PHY) Specifications High Speed Physical Layer in the 5 GHz 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1999.</w:t>
      </w:r>
    </w:p>
    <w:p w:rsidR="005E3482" w:rsidRPr="0064114F" w:rsidRDefault="005E3482" w:rsidP="005E3482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[3] IEEE 802.11g-2003,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IEEE Standard for Local and Metropolitan Area Networks Specific Requirements – Part 11: Wireless LAN Medium Access Control (MAC) and Physical Layer (PHY) Specifications Amendment 4: Further Higher Data Rate Extension in the 2.4 GHz 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June 27, 2003.</w:t>
      </w:r>
    </w:p>
    <w:p w:rsidR="001F0F72" w:rsidRPr="0064114F" w:rsidRDefault="001F0F72" w:rsidP="00C344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[4] S. Woo, D. Lee, K. Kim, Y. Hur, C. Lee and J. Laskar, “Combined effects of RF impairments in the future IEEE 802.11n WLAN systems,” in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Proc. IEEE VTC-SPRING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Stockholm, Sweden, 30 May – 1 Jun., 2005, pp. 1346 – 1349.</w:t>
      </w:r>
    </w:p>
    <w:p w:rsidR="001F0F72" w:rsidRPr="0064114F" w:rsidRDefault="001F0F72" w:rsidP="00C344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[5] H. Ryu, Y. S. Li and J. Park, “Nonlinear analysis of the phase noise in the OFDM communication system,”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Trans. Consumer Elect</w:t>
      </w:r>
      <w:r w:rsidR="007828D9"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ron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.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50, pp. 54- 63, Feb. 2004.</w:t>
      </w:r>
    </w:p>
    <w:p w:rsidR="00F44CC5" w:rsidRPr="0064114F" w:rsidRDefault="00F44CC5" w:rsidP="00F44C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[6] A. A. Abidi, “Direct-conversion radio transceivers for digital communications,”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Journal of Solid-State Circuits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30, No. 12, pp. 1399 – 1410, Dec. 1995.</w:t>
      </w:r>
    </w:p>
    <w:p w:rsidR="00E75AAC" w:rsidRPr="0064114F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[7] A. Schuchert, R. Hasholzner and P. Antonie, “A novel IQ imbalance compensation scheme for the reception of OFDM signals,”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Trans. Consumer Electron.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47, pp. 313 – 318, Aug., 2001.</w:t>
      </w:r>
    </w:p>
    <w:p w:rsidR="00E75AAC" w:rsidRPr="0064114F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[8] L. 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Anttila, M. Valkama, and M. Renfors, "Blind Compensation of Frequency-Selective I/Q Imbalances in Quadrature Radio Receivers: Circularity-Based Approach</w:t>
      </w:r>
      <w:r w:rsid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in 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IEEE ICASSP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, pp. III–245–248, 2007.</w:t>
      </w:r>
    </w:p>
    <w:p w:rsidR="00E75AAC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[9] A. Kiayani, L. Anttila, Y. Zou, and M. Valkama, "Advanced Receiver Design for Mitigating Multiple RF Impairments in OFDM Systems: Algorithms and RF Measurements</w:t>
      </w:r>
      <w:r w:rsid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Journal of Elect</w:t>
      </w:r>
      <w:r w:rsidR="007828D9"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ron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 and Computer Engineer.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, vol. 2012.</w:t>
      </w:r>
    </w:p>
    <w:p w:rsidR="0018311A" w:rsidRPr="0018311A" w:rsidRDefault="0018311A" w:rsidP="0018311A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[10] </w:t>
      </w:r>
      <w:r w:rsidRPr="0018311A">
        <w:rPr>
          <w:rFonts w:ascii="Times New Roman" w:eastAsiaTheme="minorEastAsia" w:hAnsi="Times New Roman" w:cs="Times New Roman" w:hint="eastAsia"/>
          <w:color w:val="212121"/>
          <w:sz w:val="22"/>
          <w:szCs w:val="22"/>
        </w:rPr>
        <w:t>Y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. Zhu, C. Gong, J. Luo, M. Jin, X. Jin, and Z. Xu. "Indoor </w:t>
      </w:r>
      <w:r>
        <w:rPr>
          <w:rFonts w:ascii="Times New Roman" w:eastAsiaTheme="minorEastAsia" w:hAnsi="Times New Roman" w:cs="Times New Roman"/>
          <w:color w:val="212121"/>
          <w:sz w:val="22"/>
          <w:szCs w:val="22"/>
        </w:rPr>
        <w:t>Non-Line of Sight Visible Light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Communication with a Bi-LSTM Neural Network," In </w:t>
      </w:r>
      <w:r w:rsidRPr="0018311A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2020 IEEE Intern. Conf. on Commun</w:t>
      </w:r>
      <w:r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</w:t>
      </w:r>
      <w:r w:rsidRPr="0018311A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 xml:space="preserve"> Workshops (ICC Workshops)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 Dublin, Ireland, 07-11 June, 2020, pp. 1-6.</w:t>
      </w:r>
    </w:p>
    <w:p w:rsidR="00EB4894" w:rsidRPr="00EB4894" w:rsidRDefault="0018311A" w:rsidP="00EB4894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>[11] Md. A. I. Sunny, M. M. S. Maswood, and A. G. Alharbi, "Deep learning-based stock price prediction using LSTM and bi-directional LSTM model</w:t>
      </w:r>
      <w:r w:rsid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In </w:t>
      </w:r>
      <w:r w:rsidRPr="00EB4894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2020 2nd Novel Intelligent and Leading Emerging Sciences Conference (NILES)</w:t>
      </w: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</w:t>
      </w:r>
      <w:r w:rsidR="00EB4894"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>Giza, Egypt, 24 - 26 Oct., 2020, pp. 87-92.</w:t>
      </w:r>
    </w:p>
    <w:p w:rsidR="0018311A" w:rsidRPr="0064114F" w:rsidRDefault="00473F7A" w:rsidP="00473F7A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[12] Y.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Imrana, Y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Xiang, L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Ali, and Z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Abdul-Rauf. "A bidirectional LSTM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deep learning approach for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intrusion detection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</w:t>
      </w:r>
      <w:r w:rsidR="0018311A"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Expert Syst</w:t>
      </w:r>
      <w:r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</w:t>
      </w:r>
      <w:r w:rsidR="0018311A"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 xml:space="preserve"> with App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. </w:t>
      </w:r>
      <w:r w:rsidR="0021031C">
        <w:rPr>
          <w:rFonts w:ascii="Times New Roman" w:eastAsiaTheme="minorEastAsia" w:hAnsi="Times New Roman" w:cs="Times New Roman"/>
          <w:color w:val="212121"/>
          <w:sz w:val="22"/>
          <w:szCs w:val="22"/>
        </w:rPr>
        <w:t>v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ol.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185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Dec.,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2021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</w:t>
      </w:r>
      <w:hyperlink r:id="rId18" w:tgtFrame="_blank" w:tooltip="Persistent link using digital object identifier" w:history="1">
        <w:r w:rsidRPr="00473F7A">
          <w:rPr>
            <w:rFonts w:ascii="Times New Roman" w:eastAsiaTheme="minorEastAsia" w:hAnsi="Times New Roman" w:cs="Times New Roman"/>
            <w:color w:val="212121"/>
            <w:sz w:val="22"/>
            <w:szCs w:val="22"/>
          </w:rPr>
          <w:t>10.1016/j.eswa.2021.115524</w:t>
        </w:r>
      </w:hyperlink>
      <w:r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</w:p>
    <w:p w:rsidR="00A72BD5" w:rsidRPr="0064114F" w:rsidRDefault="0018311A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>
        <w:rPr>
          <w:rFonts w:ascii="Times New Roman" w:hAnsi="Times New Roman" w:cs="Times New Roman"/>
          <w:color w:val="000000"/>
          <w:kern w:val="0"/>
          <w:sz w:val="22"/>
        </w:rPr>
        <w:t>[13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 R. Prasad, </w:t>
      </w:r>
      <w:r w:rsidR="00A72BD5"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OFDM for wireless communications systems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 Artech House, Norwood, MA, 2004.</w:t>
      </w:r>
    </w:p>
    <w:p w:rsidR="00A72BD5" w:rsidRDefault="00E3669D" w:rsidP="00467C92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lastRenderedPageBreak/>
        <w:t>[</w:t>
      </w:r>
      <w:r w:rsidR="0018311A">
        <w:rPr>
          <w:rFonts w:ascii="Times New Roman" w:hAnsi="Times New Roman" w:cs="Times New Roman"/>
          <w:color w:val="000000"/>
          <w:kern w:val="0"/>
          <w:sz w:val="22"/>
        </w:rPr>
        <w:t>14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 B. Razavi,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RF Microelectronics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, Prentice Hall, Upper Saddle River, NJ, 1998.</w:t>
      </w:r>
    </w:p>
    <w:p w:rsidR="00613C12" w:rsidRPr="00467C92" w:rsidRDefault="00613C12" w:rsidP="00467C92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sectPr w:rsidR="00613C12" w:rsidRPr="00467C9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5341" w:rsidRDefault="00185341" w:rsidP="00A72BD5">
      <w:pPr>
        <w:spacing w:after="0" w:line="240" w:lineRule="auto"/>
      </w:pPr>
      <w:r>
        <w:separator/>
      </w:r>
    </w:p>
  </w:endnote>
  <w:endnote w:type="continuationSeparator" w:id="0">
    <w:p w:rsidR="00185341" w:rsidRDefault="00185341" w:rsidP="00A72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5341" w:rsidRDefault="00185341" w:rsidP="00A72BD5">
      <w:pPr>
        <w:spacing w:after="0" w:line="240" w:lineRule="auto"/>
      </w:pPr>
      <w:r>
        <w:separator/>
      </w:r>
    </w:p>
  </w:footnote>
  <w:footnote w:type="continuationSeparator" w:id="0">
    <w:p w:rsidR="00185341" w:rsidRDefault="00185341" w:rsidP="00A72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F1FF9"/>
    <w:multiLevelType w:val="multilevel"/>
    <w:tmpl w:val="73DC2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FA158F"/>
    <w:multiLevelType w:val="multilevel"/>
    <w:tmpl w:val="96A6D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7F0"/>
    <w:rsid w:val="000017AC"/>
    <w:rsid w:val="00003BD0"/>
    <w:rsid w:val="00037186"/>
    <w:rsid w:val="00046F85"/>
    <w:rsid w:val="000500E5"/>
    <w:rsid w:val="000620CA"/>
    <w:rsid w:val="0009218D"/>
    <w:rsid w:val="000E4583"/>
    <w:rsid w:val="00120745"/>
    <w:rsid w:val="0016573B"/>
    <w:rsid w:val="001750E2"/>
    <w:rsid w:val="0018311A"/>
    <w:rsid w:val="00185341"/>
    <w:rsid w:val="0019702D"/>
    <w:rsid w:val="001B26D0"/>
    <w:rsid w:val="001B2F8A"/>
    <w:rsid w:val="001C306E"/>
    <w:rsid w:val="001F0F72"/>
    <w:rsid w:val="0021031C"/>
    <w:rsid w:val="00232ACA"/>
    <w:rsid w:val="002504BE"/>
    <w:rsid w:val="00267DB0"/>
    <w:rsid w:val="002A4607"/>
    <w:rsid w:val="00304527"/>
    <w:rsid w:val="0031503B"/>
    <w:rsid w:val="00321521"/>
    <w:rsid w:val="00347751"/>
    <w:rsid w:val="003A55C9"/>
    <w:rsid w:val="003D169A"/>
    <w:rsid w:val="003E6519"/>
    <w:rsid w:val="0040769A"/>
    <w:rsid w:val="00426B77"/>
    <w:rsid w:val="00441502"/>
    <w:rsid w:val="00467C92"/>
    <w:rsid w:val="00473F7A"/>
    <w:rsid w:val="00476104"/>
    <w:rsid w:val="00484D3E"/>
    <w:rsid w:val="004A41D8"/>
    <w:rsid w:val="004F0C61"/>
    <w:rsid w:val="005A6599"/>
    <w:rsid w:val="005C0355"/>
    <w:rsid w:val="005D031B"/>
    <w:rsid w:val="005D17F0"/>
    <w:rsid w:val="005D7814"/>
    <w:rsid w:val="005E3482"/>
    <w:rsid w:val="00613C12"/>
    <w:rsid w:val="0062001A"/>
    <w:rsid w:val="00636027"/>
    <w:rsid w:val="0064114F"/>
    <w:rsid w:val="00703583"/>
    <w:rsid w:val="0073166C"/>
    <w:rsid w:val="00771A55"/>
    <w:rsid w:val="007821D3"/>
    <w:rsid w:val="007828D9"/>
    <w:rsid w:val="007901A4"/>
    <w:rsid w:val="00797572"/>
    <w:rsid w:val="007A295E"/>
    <w:rsid w:val="007E1E3D"/>
    <w:rsid w:val="008011A4"/>
    <w:rsid w:val="008207D1"/>
    <w:rsid w:val="008547F5"/>
    <w:rsid w:val="00897423"/>
    <w:rsid w:val="008A5F2A"/>
    <w:rsid w:val="0093671A"/>
    <w:rsid w:val="00955ECF"/>
    <w:rsid w:val="009A67AB"/>
    <w:rsid w:val="009A7295"/>
    <w:rsid w:val="009D275B"/>
    <w:rsid w:val="00A72BD5"/>
    <w:rsid w:val="00AA654D"/>
    <w:rsid w:val="00AF79DC"/>
    <w:rsid w:val="00B0578A"/>
    <w:rsid w:val="00B31873"/>
    <w:rsid w:val="00B53D6A"/>
    <w:rsid w:val="00B64602"/>
    <w:rsid w:val="00BC7F68"/>
    <w:rsid w:val="00BF77E6"/>
    <w:rsid w:val="00C203B4"/>
    <w:rsid w:val="00C344C5"/>
    <w:rsid w:val="00C620A1"/>
    <w:rsid w:val="00CD0533"/>
    <w:rsid w:val="00CD79DD"/>
    <w:rsid w:val="00CF63BA"/>
    <w:rsid w:val="00D231DD"/>
    <w:rsid w:val="00D4095C"/>
    <w:rsid w:val="00D8598D"/>
    <w:rsid w:val="00D92E9F"/>
    <w:rsid w:val="00D97D81"/>
    <w:rsid w:val="00DC722B"/>
    <w:rsid w:val="00E157E5"/>
    <w:rsid w:val="00E3669D"/>
    <w:rsid w:val="00E43C55"/>
    <w:rsid w:val="00E7245D"/>
    <w:rsid w:val="00E75AAC"/>
    <w:rsid w:val="00EB4894"/>
    <w:rsid w:val="00EC287C"/>
    <w:rsid w:val="00EF5D90"/>
    <w:rsid w:val="00F120FA"/>
    <w:rsid w:val="00F216E3"/>
    <w:rsid w:val="00F25F85"/>
    <w:rsid w:val="00F44CC5"/>
    <w:rsid w:val="00F46DE7"/>
    <w:rsid w:val="00F55D47"/>
    <w:rsid w:val="00F8531B"/>
    <w:rsid w:val="00FB4CFA"/>
    <w:rsid w:val="00FE1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7DC5C6"/>
  <w15:chartTrackingRefBased/>
  <w15:docId w15:val="{FB6EE249-2ECE-4AF4-A91B-42DEEA8F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503B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5D17F0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styleId="a4">
    <w:name w:val="Normal (Web)"/>
    <w:basedOn w:val="a"/>
    <w:uiPriority w:val="99"/>
    <w:semiHidden/>
    <w:unhideWhenUsed/>
    <w:rsid w:val="00E75AA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A72BD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72BD5"/>
  </w:style>
  <w:style w:type="paragraph" w:styleId="a6">
    <w:name w:val="footer"/>
    <w:basedOn w:val="a"/>
    <w:link w:val="Char0"/>
    <w:uiPriority w:val="99"/>
    <w:unhideWhenUsed/>
    <w:rsid w:val="00A72BD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72BD5"/>
  </w:style>
  <w:style w:type="character" w:styleId="a7">
    <w:name w:val="Placeholder Text"/>
    <w:basedOn w:val="a0"/>
    <w:uiPriority w:val="99"/>
    <w:semiHidden/>
    <w:rsid w:val="00A72BD5"/>
    <w:rPr>
      <w:color w:val="808080"/>
    </w:rPr>
  </w:style>
  <w:style w:type="paragraph" w:styleId="a8">
    <w:name w:val="caption"/>
    <w:basedOn w:val="a"/>
    <w:next w:val="a"/>
    <w:qFormat/>
    <w:rsid w:val="00FE173C"/>
    <w:pPr>
      <w:wordWrap/>
      <w:adjustRightInd w:val="0"/>
      <w:spacing w:after="0" w:line="240" w:lineRule="auto"/>
      <w:jc w:val="left"/>
    </w:pPr>
    <w:rPr>
      <w:rFonts w:ascii="Times New Roman" w:eastAsia="바탕" w:hAnsi="Times New Roman" w:cs="Times New Roman"/>
      <w:b/>
      <w:bCs/>
      <w:kern w:val="0"/>
      <w:szCs w:val="20"/>
      <w:lang w:eastAsia="en-US"/>
    </w:rPr>
  </w:style>
  <w:style w:type="paragraph" w:customStyle="1" w:styleId="whitespace-pre-wrap">
    <w:name w:val="whitespace-pre-wrap"/>
    <w:basedOn w:val="a"/>
    <w:rsid w:val="003D169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anchor-text">
    <w:name w:val="anchor-text"/>
    <w:basedOn w:val="a0"/>
    <w:rsid w:val="00473F7A"/>
  </w:style>
  <w:style w:type="character" w:styleId="a9">
    <w:name w:val="Hyperlink"/>
    <w:basedOn w:val="a0"/>
    <w:uiPriority w:val="99"/>
    <w:semiHidden/>
    <w:unhideWhenUsed/>
    <w:rsid w:val="001750E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7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2.bin"/><Relationship Id="rId18" Type="http://schemas.openxmlformats.org/officeDocument/2006/relationships/hyperlink" Target="https://doi.org/10.1016/j.eswa.2021.11552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image" Target="media/image6.wmf"/><Relationship Id="rId10" Type="http://schemas.openxmlformats.org/officeDocument/2006/relationships/image" Target="media/image3.w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wm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CD6F8C-83DC-44A6-BC8B-01A0E08A0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1372</TotalTime>
  <Pages>16</Pages>
  <Words>2215</Words>
  <Characters>12628</Characters>
  <Application>Microsoft Office Word</Application>
  <DocSecurity>0</DocSecurity>
  <Lines>105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김진관</dc:creator>
  <cp:keywords/>
  <dc:description/>
  <cp:lastModifiedBy>김진관</cp:lastModifiedBy>
  <cp:revision>107</cp:revision>
  <dcterms:created xsi:type="dcterms:W3CDTF">2024-12-29T09:45:00Z</dcterms:created>
  <dcterms:modified xsi:type="dcterms:W3CDTF">2025-01-05T12:44:00Z</dcterms:modified>
</cp:coreProperties>
</file>