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Institute of Information Technology</w:t>
      </w:r>
    </w:p>
    <w:p>
      <w:pPr>
        <w:pStyle w:val="Normal"/>
        <w:jc w:val="center"/>
        <w:rPr>
          <w:b/>
          <w:bCs/>
        </w:rPr>
      </w:pPr>
      <w:r>
        <w:rPr>
          <w:b/>
          <w:bCs/>
        </w:rPr>
        <w:t>University of Dhaka</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t>Assignment on 5 case study related to software testing</w:t>
      </w:r>
    </w:p>
    <w:p>
      <w:pPr>
        <w:pStyle w:val="Normal"/>
        <w:jc w:val="center"/>
        <w:rPr>
          <w:b/>
          <w:bCs/>
        </w:rPr>
      </w:pPr>
      <w:r>
        <w:rPr>
          <w:b/>
          <w:bCs/>
        </w:rPr>
      </w:r>
    </w:p>
    <w:p>
      <w:pPr>
        <w:pStyle w:val="Normal"/>
        <w:jc w:val="center"/>
        <w:rPr>
          <w:b/>
          <w:bCs/>
        </w:rPr>
      </w:pPr>
      <w:r>
        <w:rPr>
          <w:b/>
          <w:bCs/>
        </w:rPr>
      </w:r>
    </w:p>
    <w:p>
      <w:pPr>
        <w:pStyle w:val="Normal"/>
        <w:jc w:val="center"/>
        <w:rPr>
          <w:b w:val="false"/>
          <w:bCs w:val="false"/>
        </w:rPr>
      </w:pPr>
      <w:r>
        <w:rPr>
          <w:b w:val="false"/>
          <w:bCs w:val="false"/>
        </w:rPr>
        <w:t>Submitted to</w:t>
      </w:r>
    </w:p>
    <w:p>
      <w:pPr>
        <w:pStyle w:val="Normal"/>
        <w:jc w:val="center"/>
        <w:rPr>
          <w:b w:val="false"/>
          <w:bCs w:val="false"/>
        </w:rPr>
      </w:pPr>
      <w:r>
        <w:rPr>
          <w:b w:val="false"/>
          <w:bCs w:val="false"/>
        </w:rPr>
        <w:t>Md. Saeed Siddik</w:t>
      </w:r>
    </w:p>
    <w:p>
      <w:pPr>
        <w:pStyle w:val="TextBody"/>
        <w:jc w:val="center"/>
        <w:rPr>
          <w:b w:val="false"/>
          <w:bCs w:val="false"/>
        </w:rPr>
      </w:pPr>
      <w:r>
        <w:rPr>
          <w:b w:val="false"/>
          <w:bCs w:val="false"/>
        </w:rPr>
        <w:t>Lecturer,</w:t>
      </w:r>
      <w:r>
        <w:rPr>
          <w:b w:val="false"/>
          <w:bCs w:val="false"/>
        </w:rPr>
        <w:t>IIT,DU</w:t>
      </w:r>
    </w:p>
    <w:p>
      <w:pPr>
        <w:pStyle w:val="TextBody"/>
        <w:jc w:val="center"/>
        <w:rPr>
          <w:b w:val="false"/>
          <w:bCs w:val="false"/>
        </w:rPr>
      </w:pPr>
      <w:r>
        <w:rPr>
          <w:b w:val="false"/>
          <w:bCs w:val="false"/>
        </w:rPr>
      </w:r>
    </w:p>
    <w:p>
      <w:pPr>
        <w:pStyle w:val="TextBody"/>
        <w:jc w:val="center"/>
        <w:rPr>
          <w:b w:val="false"/>
          <w:bCs w:val="false"/>
        </w:rPr>
      </w:pPr>
      <w:r>
        <w:rPr>
          <w:b w:val="false"/>
          <w:bCs w:val="false"/>
        </w:rPr>
        <w:t>Submitted by</w:t>
      </w:r>
    </w:p>
    <w:p>
      <w:pPr>
        <w:pStyle w:val="TextBody"/>
        <w:jc w:val="center"/>
        <w:rPr>
          <w:b w:val="false"/>
          <w:bCs w:val="false"/>
        </w:rPr>
      </w:pPr>
      <w:r>
        <w:rPr>
          <w:b w:val="false"/>
          <w:bCs w:val="false"/>
        </w:rPr>
        <w:t>Tulshi Chandra Das</w:t>
      </w:r>
    </w:p>
    <w:p>
      <w:pPr>
        <w:pStyle w:val="TextBody"/>
        <w:jc w:val="center"/>
        <w:rPr>
          <w:b w:val="false"/>
          <w:bCs w:val="false"/>
        </w:rPr>
      </w:pPr>
      <w:r>
        <w:rPr>
          <w:b w:val="false"/>
          <w:bCs w:val="false"/>
        </w:rPr>
        <w:t>BSSE0811</w:t>
      </w:r>
    </w:p>
    <w:p>
      <w:pPr>
        <w:pStyle w:val="TextBody"/>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i/>
        </w:rPr>
      </w:pPr>
      <w:r>
        <w:rPr/>
        <w:t>1.</w:t>
      </w:r>
      <w:r>
        <w:rPr>
          <w:b/>
          <w:i/>
        </w:rPr>
        <w:t>Bug in Windows calculator</w:t>
      </w:r>
    </w:p>
    <w:p>
      <w:pPr>
        <w:pStyle w:val="Normal"/>
        <w:rPr/>
      </w:pPr>
      <w:r>
        <w:rPr/>
      </w:r>
    </w:p>
    <w:p>
      <w:pPr>
        <w:pStyle w:val="Normal"/>
        <w:rPr/>
      </w:pPr>
      <w:r>
        <w:rPr/>
        <w:t xml:space="preserve">Windows calculator doesn't give correct answer for </w:t>
      </w:r>
      <w:r>
        <w:rPr>
          <w:b/>
          <w:i/>
        </w:rPr>
        <w:t>square root(9)-3.</w:t>
      </w:r>
      <w:r>
        <w:rPr/>
        <w:t xml:space="preserve"> The answer should be 0 but it doesn't give 0 as an output. </w:t>
      </w:r>
      <w:r>
        <w:rPr/>
        <w:t xml:space="preserve">It gives a value in scientific format that has a high negative power. </w:t>
      </w:r>
      <w:r>
        <w:rPr/>
        <w:t xml:space="preserve"> This is true for any other number. For example answer of </w:t>
      </w:r>
      <w:r>
        <w:rPr>
          <w:b/>
          <w:i/>
        </w:rPr>
        <w:t xml:space="preserve">sqrt(4)-2 </w:t>
      </w:r>
      <w:r>
        <w:rPr/>
        <w:t>should be 0 but it won’t give 0 as an answer.</w:t>
      </w:r>
    </w:p>
    <w:p>
      <w:pPr>
        <w:pStyle w:val="Normal"/>
        <w:rPr/>
      </w:pPr>
      <w:r>
        <w:rPr/>
      </w:r>
    </w:p>
    <w:p>
      <w:pPr>
        <w:pStyle w:val="Normal"/>
        <w:rPr>
          <w:rStyle w:val="StrongEmphasis"/>
        </w:rPr>
      </w:pPr>
      <w:r>
        <w:rPr/>
        <w:t>2.</w:t>
      </w:r>
      <w:r>
        <w:rPr>
          <w:rStyle w:val="StrongEmphasis"/>
        </w:rPr>
        <w:t>Uber’s Self-Driving Car Causes a Fatal Accident</w:t>
      </w:r>
    </w:p>
    <w:p>
      <w:pPr>
        <w:pStyle w:val="Normal"/>
        <w:rPr/>
      </w:pPr>
      <w:r>
        <w:rPr/>
      </w:r>
    </w:p>
    <w:p>
      <w:pPr>
        <w:pStyle w:val="Normal"/>
        <w:rPr/>
      </w:pPr>
      <w:r>
        <w:rPr/>
        <w:t>A tragic accident occurred on March 21, when a pedestrian was struck by one of Uber’s self-driving cars. The victim ultimately died of her injuries in the hospital. Self-driving cars are famously marketed as the “safer” alternative to driving, utilizing cutting-edge technology and sensors to prevent such accidents. In this case, however, the software failed to detect the pedestrian, and the car’s controller (who reportedly was not watching the road at the time) could not prevent the accident from happening.</w:t>
      </w:r>
    </w:p>
    <w:p>
      <w:pPr>
        <w:pStyle w:val="Normal"/>
        <w:rPr/>
      </w:pPr>
      <w:r>
        <w:rPr/>
      </w:r>
    </w:p>
    <w:p>
      <w:pPr>
        <w:pStyle w:val="Normal"/>
        <w:rPr>
          <w:rStyle w:val="StrongEmphasis"/>
        </w:rPr>
      </w:pPr>
      <w:r>
        <w:rPr/>
        <w:t>3.</w:t>
      </w:r>
      <w:r>
        <w:rPr>
          <w:rStyle w:val="StrongEmphasis"/>
        </w:rPr>
        <w:t>“Spectre” Security Flaw Found in all Intel Processing Chips Made in Last Decade</w:t>
      </w:r>
    </w:p>
    <w:p>
      <w:pPr>
        <w:pStyle w:val="Normal"/>
        <w:rPr/>
      </w:pPr>
      <w:r>
        <w:rPr/>
      </w:r>
    </w:p>
    <w:p>
      <w:pPr>
        <w:pStyle w:val="Normal"/>
        <w:rPr/>
      </w:pPr>
      <w:r>
        <w:rPr/>
        <w:t>Security researchers discovered a security flaw that exists in virtually every Intel processing chip made in the past 10 years. The vulnerability makes it possible for commonly used programs to partially discern the layout and content of information stored in protected memory kernels. Companies using the chips in their hardware scrambled to start patching the vulnerability – no small feat when there are an estimated 3 BILLION chips in production.</w:t>
      </w:r>
    </w:p>
    <w:p>
      <w:pPr>
        <w:pStyle w:val="Normal"/>
        <w:rPr/>
      </w:pPr>
      <w:r>
        <w:rPr/>
      </w:r>
    </w:p>
    <w:p>
      <w:pPr>
        <w:pStyle w:val="Normal"/>
        <w:rPr>
          <w:b/>
          <w:i/>
        </w:rPr>
      </w:pPr>
      <w:r>
        <w:rPr>
          <w:rStyle w:val="StrongEmphasis"/>
        </w:rPr>
        <w:t>4.</w:t>
      </w:r>
      <w:r>
        <w:rPr>
          <w:b/>
          <w:i/>
        </w:rPr>
        <w:t>Bug in Microsoft Excel 2007</w:t>
      </w:r>
    </w:p>
    <w:p>
      <w:pPr>
        <w:pStyle w:val="Normal"/>
        <w:rPr/>
      </w:pPr>
      <w:r>
        <w:rPr/>
      </w:r>
    </w:p>
    <w:p>
      <w:pPr>
        <w:pStyle w:val="TextBody"/>
        <w:rPr/>
      </w:pPr>
      <w:r>
        <w:rPr/>
        <w:t>Microsoft Excel 2007 gives incorrect answer for this multiplication operation.</w:t>
      </w:r>
    </w:p>
    <w:p>
      <w:pPr>
        <w:pStyle w:val="TextBody"/>
        <w:rPr/>
      </w:pPr>
      <w:r>
        <w:rPr>
          <w:b/>
          <w:i/>
        </w:rPr>
        <w:t xml:space="preserve">=product(77.1,850) </w:t>
      </w:r>
      <w:r>
        <w:rPr/>
        <w:t xml:space="preserve">should be 65535, but Ms Excel gives 100000 as an answer which is incorrect. Read this very interesting explanation behind this bug here: </w:t>
      </w:r>
      <w:hyperlink r:id="rId2" w:tgtFrame="_blank">
        <w:r>
          <w:rPr>
            <w:rStyle w:val="InternetLink"/>
          </w:rPr>
          <w:t>Explaining the Excel Bug</w:t>
        </w:r>
      </w:hyperlink>
      <w:r>
        <w:rPr/>
        <w:t xml:space="preserve"> . This bug has been corrected by newer versions of MS Office since MS Office 2010.</w:t>
      </w:r>
    </w:p>
    <w:p>
      <w:pPr>
        <w:pStyle w:val="TextBody"/>
        <w:rPr/>
      </w:pPr>
      <w:r>
        <w:rPr/>
      </w:r>
    </w:p>
    <w:p>
      <w:pPr>
        <w:pStyle w:val="TextBody"/>
        <w:rPr>
          <w:b/>
          <w:i/>
        </w:rPr>
      </w:pPr>
      <w:r>
        <w:rPr/>
        <w:t>5.</w:t>
      </w:r>
      <w:r>
        <w:rPr>
          <w:b/>
          <w:i/>
        </w:rPr>
        <w:t xml:space="preserve">Windows Blue Screen problem </w:t>
      </w:r>
    </w:p>
    <w:p>
      <w:pPr>
        <w:pStyle w:val="TextBody"/>
        <w:rPr/>
      </w:pPr>
      <w:r>
        <w:rPr/>
        <w:t>In this problem Windows show</w:t>
      </w:r>
      <w:r>
        <w:rPr>
          <w:b/>
          <w:i/>
        </w:rPr>
        <w:t xml:space="preserve"> “</w:t>
      </w:r>
      <w:r>
        <w:rPr/>
        <w:t>Your PC ran into a problem and needs to restart</w:t>
      </w:r>
    </w:p>
    <w:p>
      <w:pPr>
        <w:pStyle w:val="TextBody"/>
        <w:rPr/>
      </w:pPr>
      <w:r>
        <w:rPr>
          <w:b/>
          <w:i/>
        </w:rPr>
        <w:t xml:space="preserve">” </w:t>
      </w:r>
      <w:r>
        <w:rPr>
          <w:b/>
          <w:i/>
        </w:rPr>
        <w:t>.</w:t>
      </w:r>
      <w:r>
        <w:rPr/>
        <w:t>Blue screens are generally caused by problems with  computer’s hardware or issues with its hardware driver software. Sometimes, they can be caused by issues with low-level software running in the Windows kernel. Regular apps usually won’t be able to cause blue screens. If an app crashes, it will do so without taking the operating system out with it.</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elonsoftware.com/items/2007/09/26b.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2018-07-10T15:39:38Z</dcterms:created>
  <dc:language>en-US</dc:language>
  <dcterms:modified xsi:type="dcterms:W3CDTF">2018-07-10T16:55:05Z</dcterms:modified>
  <cp:revision>15</cp:revision>
</cp:coreProperties>
</file>