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77F6CF">
      <w:pPr>
        <w:pBdr/>
        <w:spacing/>
        <w:ind/>
        <w:rPr/>
      </w:pPr>
      <w:r>
        <w:t xml:space="preserve"> select departmentid  from employees</w:t>
      </w:r>
      <w:r/>
    </w:p>
    <w:p w14:paraId="07D9D871">
      <w:pPr>
        <w:pBdr/>
        <w:spacing/>
        <w:ind/>
        <w:rPr/>
      </w:pPr>
      <w:r>
        <w:t xml:space="preserve"> intersect</w:t>
      </w:r>
      <w:r/>
    </w:p>
    <w:p>
      <w:pPr>
        <w:pBdr/>
        <w:spacing/>
        <w:ind/>
        <w:rPr/>
      </w:pPr>
      <w:r>
        <w:t xml:space="preserve"> select departmentid  from departments;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2026-06-13T11:29:22Z</dcterms:modified>
</cp:coreProperties>
</file>