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EFDFF" w14:textId="77777777" w:rsidR="008C5DAC" w:rsidRPr="008C5DAC" w:rsidRDefault="008C5DAC" w:rsidP="008C5DAC">
      <w:pPr>
        <w:pStyle w:val="Heading1"/>
        <w:rPr>
          <w:lang w:val="pt-BR"/>
        </w:rPr>
      </w:pPr>
      <w:r w:rsidRPr="008C5DAC">
        <w:rPr>
          <w:lang w:val="pt-BR"/>
        </w:rPr>
        <w:t>Estabeleça a relação entre os elementos das duas colunas da tabela abaixo.</w:t>
      </w:r>
    </w:p>
    <w:p w14:paraId="4192EF83" w14:textId="29B715CB" w:rsidR="008C5DAC" w:rsidRPr="008C5DAC" w:rsidRDefault="008C5DAC" w:rsidP="008C5DAC">
      <w:r w:rsidRPr="008C5DAC">
        <w:drawing>
          <wp:inline distT="0" distB="0" distL="0" distR="0" wp14:anchorId="53DC8BE0" wp14:editId="64444279">
            <wp:extent cx="5629275" cy="2028825"/>
            <wp:effectExtent l="0" t="0" r="9525" b="9525"/>
            <wp:docPr id="158785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29275" cy="2028825"/>
                    </a:xfrm>
                    <a:prstGeom prst="rect">
                      <a:avLst/>
                    </a:prstGeom>
                    <a:noFill/>
                    <a:ln>
                      <a:noFill/>
                    </a:ln>
                  </pic:spPr>
                </pic:pic>
              </a:graphicData>
            </a:graphic>
          </wp:inline>
        </w:drawing>
      </w:r>
    </w:p>
    <w:p w14:paraId="3CFB4031" w14:textId="77777777" w:rsidR="008C5DAC" w:rsidRPr="008C5DAC" w:rsidRDefault="008C5DAC" w:rsidP="008C5DAC">
      <w:pPr>
        <w:rPr>
          <w:lang w:val="pt-BR"/>
        </w:rPr>
      </w:pPr>
      <w:r w:rsidRPr="008C5DAC">
        <w:rPr>
          <w:lang w:val="pt-BR"/>
        </w:rPr>
        <w:t>Marque a opção que representa a relação correta:</w:t>
      </w:r>
    </w:p>
    <w:p w14:paraId="11DBC005" w14:textId="5F041922" w:rsidR="008C5DAC" w:rsidRPr="008C5DAC" w:rsidRDefault="008C5DAC" w:rsidP="008C5DAC">
      <w:pPr>
        <w:numPr>
          <w:ilvl w:val="0"/>
          <w:numId w:val="6"/>
        </w:numPr>
      </w:pPr>
      <w:r w:rsidRPr="008C5DAC">
        <w:t>1.d, 2.e, 3.c, 4.a, 5.b</w:t>
      </w:r>
    </w:p>
    <w:p w14:paraId="6F6DC064" w14:textId="0DF186D7" w:rsidR="008C5DAC" w:rsidRPr="008C5DAC" w:rsidRDefault="008C5DAC" w:rsidP="008C5DAC">
      <w:pPr>
        <w:numPr>
          <w:ilvl w:val="0"/>
          <w:numId w:val="6"/>
        </w:numPr>
      </w:pPr>
      <w:r w:rsidRPr="008C5DAC">
        <w:t>1.e, 2.b, 3.c, 4.d, 5.a</w:t>
      </w:r>
    </w:p>
    <w:p w14:paraId="5DD673A4" w14:textId="6999758A" w:rsidR="008C5DAC" w:rsidRPr="008C5DAC" w:rsidRDefault="008C5DAC" w:rsidP="008C5DAC">
      <w:pPr>
        <w:numPr>
          <w:ilvl w:val="0"/>
          <w:numId w:val="6"/>
        </w:numPr>
      </w:pPr>
      <w:r w:rsidRPr="008C5DAC">
        <w:t> 1.c, 2.d, 3.a, 4.b, 5.e</w:t>
      </w:r>
    </w:p>
    <w:p w14:paraId="071F370B" w14:textId="77777777" w:rsidR="008C5DAC" w:rsidRPr="008C5DAC" w:rsidRDefault="008C5DAC" w:rsidP="008C5DAC">
      <w:pPr>
        <w:numPr>
          <w:ilvl w:val="0"/>
          <w:numId w:val="6"/>
        </w:numPr>
      </w:pPr>
      <w:r w:rsidRPr="008C5DAC">
        <w:t> 1.e, 2.d, 3.b, 4.a, 5.c</w:t>
      </w:r>
    </w:p>
    <w:p w14:paraId="538F5A04" w14:textId="77777777" w:rsidR="008C5DAC" w:rsidRDefault="008C5DAC" w:rsidP="008C5DAC">
      <w:pPr>
        <w:numPr>
          <w:ilvl w:val="0"/>
          <w:numId w:val="6"/>
        </w:numPr>
      </w:pPr>
      <w:r w:rsidRPr="008C5DAC">
        <w:t>1.a, 2.b, 3.c, 4.d, 5.e</w:t>
      </w:r>
    </w:p>
    <w:p w14:paraId="75608C72" w14:textId="2419F6C9" w:rsidR="008C5DAC" w:rsidRPr="008C5DAC" w:rsidRDefault="008C5DAC" w:rsidP="008C5DAC">
      <w:pPr>
        <w:rPr>
          <w:lang w:val="pt-BR"/>
        </w:rPr>
      </w:pPr>
      <w:r w:rsidRPr="008C5DAC">
        <w:rPr>
          <w:lang w:val="pt-BR"/>
        </w:rPr>
        <w:t>Resposta: d</w:t>
      </w:r>
    </w:p>
    <w:p w14:paraId="2A977F98" w14:textId="53EEC5F7" w:rsidR="008C5DAC" w:rsidRPr="008C5DAC" w:rsidRDefault="008C5DAC" w:rsidP="008C5DAC">
      <w:pPr>
        <w:rPr>
          <w:lang w:val="pt-BR"/>
        </w:rPr>
      </w:pPr>
      <w:r w:rsidRPr="008C5DAC">
        <w:rPr>
          <w:lang w:val="pt-BR"/>
        </w:rPr>
        <w:t xml:space="preserve">Explicação: </w:t>
      </w:r>
      <w:r w:rsidRPr="008C5DAC">
        <w:rPr>
          <w:lang w:val="pt-BR"/>
        </w:rPr>
        <w:t>1. DDL (Data Definition Language) – Utilizada na manipulação (criação, alteração, exclusão) de objetos do banco de dados;</w:t>
      </w:r>
      <w:r w:rsidRPr="008C5DAC">
        <w:rPr>
          <w:lang w:val="pt-BR"/>
        </w:rPr>
        <w:br/>
        <w:t>2. DML (Data Manipulation Language) – Utilizada para manipulação do conteúdo de objetos do banco de dados, ou seja, os dados propriamente ditos;</w:t>
      </w:r>
      <w:r w:rsidRPr="008C5DAC">
        <w:rPr>
          <w:lang w:val="pt-BR"/>
        </w:rPr>
        <w:br/>
        <w:t>3. DQL (Data Query Language) – Utilizada na consulta dados;</w:t>
      </w:r>
      <w:r w:rsidRPr="008C5DAC">
        <w:rPr>
          <w:lang w:val="pt-BR"/>
        </w:rPr>
        <w:br/>
        <w:t>4. TCL (Transaction Control Language) – Utilizada no controle de transações;</w:t>
      </w:r>
      <w:r w:rsidRPr="008C5DAC">
        <w:rPr>
          <w:lang w:val="pt-BR"/>
        </w:rPr>
        <w:br/>
        <w:t>5. DCL (Data Control Language) – Utilizada no controle da segurança dos dados, atribuindo permissões e privilégios de usuários.</w:t>
      </w:r>
    </w:p>
    <w:p w14:paraId="29667510" w14:textId="77777777" w:rsidR="000971F2" w:rsidRDefault="000971F2">
      <w:pPr>
        <w:rPr>
          <w:lang w:val="pt-BR"/>
        </w:rPr>
      </w:pPr>
    </w:p>
    <w:p w14:paraId="078921C9" w14:textId="0000517E" w:rsidR="008C5DAC" w:rsidRPr="008C5DAC" w:rsidRDefault="008C5DAC" w:rsidP="008C5DAC">
      <w:pPr>
        <w:pStyle w:val="Heading1"/>
      </w:pPr>
      <w:r w:rsidRPr="008C5DAC">
        <w:t> Assinale a alternativa FALSA.</w:t>
      </w:r>
    </w:p>
    <w:p w14:paraId="32E1DC02" w14:textId="77777777" w:rsidR="008C5DAC" w:rsidRPr="008C5DAC" w:rsidRDefault="008C5DAC" w:rsidP="008C5DAC">
      <w:pPr>
        <w:numPr>
          <w:ilvl w:val="0"/>
          <w:numId w:val="8"/>
        </w:numPr>
        <w:rPr>
          <w:lang w:val="pt-BR"/>
        </w:rPr>
      </w:pPr>
      <w:r w:rsidRPr="008C5DAC">
        <w:rPr>
          <w:lang w:val="pt-BR"/>
        </w:rPr>
        <w:lastRenderedPageBreak/>
        <w:t> O comando CREATE TABLE permite definir restrições de coluna e de tabela </w:t>
      </w:r>
    </w:p>
    <w:p w14:paraId="1DC21737" w14:textId="77777777" w:rsidR="008C5DAC" w:rsidRPr="008C5DAC" w:rsidRDefault="008C5DAC" w:rsidP="008C5DAC">
      <w:pPr>
        <w:numPr>
          <w:ilvl w:val="0"/>
          <w:numId w:val="8"/>
        </w:numPr>
        <w:rPr>
          <w:lang w:val="pt-BR"/>
        </w:rPr>
      </w:pPr>
      <w:r w:rsidRPr="008C5DAC">
        <w:rPr>
          <w:lang w:val="pt-BR"/>
        </w:rPr>
        <w:t> O comando ALTER TABLE permite criar, alterar e excluir colunas</w:t>
      </w:r>
    </w:p>
    <w:p w14:paraId="3A014E55" w14:textId="77777777" w:rsidR="008C5DAC" w:rsidRPr="008C5DAC" w:rsidRDefault="008C5DAC" w:rsidP="008C5DAC">
      <w:pPr>
        <w:numPr>
          <w:ilvl w:val="0"/>
          <w:numId w:val="8"/>
        </w:numPr>
        <w:rPr>
          <w:lang w:val="pt-BR"/>
        </w:rPr>
      </w:pPr>
      <w:r w:rsidRPr="008C5DAC">
        <w:rPr>
          <w:lang w:val="pt-BR"/>
        </w:rPr>
        <w:t>O comando ALTER COLUMN permite alterar as características de uma coluna</w:t>
      </w:r>
    </w:p>
    <w:p w14:paraId="5F26D2F1" w14:textId="77777777" w:rsidR="008C5DAC" w:rsidRPr="008C5DAC" w:rsidRDefault="008C5DAC" w:rsidP="008C5DAC">
      <w:pPr>
        <w:numPr>
          <w:ilvl w:val="0"/>
          <w:numId w:val="8"/>
        </w:numPr>
        <w:rPr>
          <w:lang w:val="pt-BR"/>
        </w:rPr>
      </w:pPr>
      <w:r w:rsidRPr="008C5DAC">
        <w:rPr>
          <w:lang w:val="pt-BR"/>
        </w:rPr>
        <w:t>O comando DROP SCHEMA exclui um esquema e todas as suas tabelas</w:t>
      </w:r>
    </w:p>
    <w:p w14:paraId="6F774D00" w14:textId="77777777" w:rsidR="008C5DAC" w:rsidRPr="008C5DAC" w:rsidRDefault="008C5DAC" w:rsidP="008C5DAC">
      <w:pPr>
        <w:numPr>
          <w:ilvl w:val="0"/>
          <w:numId w:val="8"/>
        </w:numPr>
        <w:rPr>
          <w:lang w:val="pt-BR"/>
        </w:rPr>
      </w:pPr>
      <w:r w:rsidRPr="008C5DAC">
        <w:rPr>
          <w:lang w:val="pt-BR"/>
        </w:rPr>
        <w:t>O comando INSERT permite inserir linha fazendo referência a lista de atributos ou não</w:t>
      </w:r>
    </w:p>
    <w:p w14:paraId="0D44A2C0" w14:textId="77777777" w:rsidR="008C5DAC" w:rsidRPr="008C5DAC" w:rsidRDefault="008C5DAC">
      <w:pPr>
        <w:rPr>
          <w:lang w:val="pt-BR"/>
        </w:rPr>
      </w:pPr>
    </w:p>
    <w:p w14:paraId="01CBA5C3" w14:textId="29831337" w:rsidR="008C5DAC" w:rsidRPr="008C5DAC" w:rsidRDefault="008C5DAC" w:rsidP="008C5DAC">
      <w:pPr>
        <w:rPr>
          <w:lang w:val="pt-BR"/>
        </w:rPr>
      </w:pPr>
      <w:r w:rsidRPr="008C5DAC">
        <w:rPr>
          <w:lang w:val="pt-BR"/>
        </w:rPr>
        <w:t>Resposta:</w:t>
      </w:r>
      <w:r>
        <w:rPr>
          <w:lang w:val="pt-BR"/>
        </w:rPr>
        <w:t xml:space="preserve"> c</w:t>
      </w:r>
    </w:p>
    <w:p w14:paraId="72A2D3AB" w14:textId="77777777" w:rsidR="008C5DAC" w:rsidRDefault="008C5DAC" w:rsidP="008C5DAC">
      <w:pPr>
        <w:rPr>
          <w:lang w:val="pt-BR"/>
        </w:rPr>
      </w:pPr>
      <w:r w:rsidRPr="008C5DAC">
        <w:rPr>
          <w:lang w:val="pt-BR"/>
        </w:rPr>
        <w:t>Explicação:</w:t>
      </w:r>
      <w:r>
        <w:rPr>
          <w:lang w:val="pt-BR"/>
        </w:rPr>
        <w:t xml:space="preserve"> </w:t>
      </w:r>
    </w:p>
    <w:p w14:paraId="7CA2D478" w14:textId="17174445" w:rsidR="008C5DAC" w:rsidRPr="008C5DAC" w:rsidRDefault="008C5DAC" w:rsidP="008C5DAC">
      <w:pPr>
        <w:rPr>
          <w:lang w:val="pt-BR"/>
        </w:rPr>
      </w:pPr>
      <w:r w:rsidRPr="008C5DAC">
        <w:rPr>
          <w:lang w:val="pt-BR"/>
        </w:rPr>
        <w:t>a) (V)</w:t>
      </w:r>
      <w:r w:rsidRPr="008C5DAC">
        <w:rPr>
          <w:lang w:val="pt-BR"/>
        </w:rPr>
        <w:br/>
        <w:t>b) (V)</w:t>
      </w:r>
      <w:r w:rsidRPr="008C5DAC">
        <w:rPr>
          <w:lang w:val="pt-BR"/>
        </w:rPr>
        <w:br/>
        <w:t>c) (F) Este comando não existe em SQL. Para se alterar uma coluna, deve-se utilizar o comando ALTER TABLE [ADD | DROP | CHANGE | ALTER] COLUMN</w:t>
      </w:r>
      <w:r w:rsidRPr="008C5DAC">
        <w:rPr>
          <w:lang w:val="pt-BR"/>
        </w:rPr>
        <w:br/>
        <w:t>d) (V)</w:t>
      </w:r>
      <w:r w:rsidRPr="008C5DAC">
        <w:rPr>
          <w:lang w:val="pt-BR"/>
        </w:rPr>
        <w:br/>
        <w:t>e) (V)</w:t>
      </w:r>
    </w:p>
    <w:p w14:paraId="38B48E80" w14:textId="77777777" w:rsidR="008C5DAC" w:rsidRDefault="008C5DAC">
      <w:pPr>
        <w:rPr>
          <w:lang w:val="pt-BR"/>
        </w:rPr>
      </w:pPr>
    </w:p>
    <w:p w14:paraId="20861428" w14:textId="77777777" w:rsidR="008C5DAC" w:rsidRPr="008C5DAC" w:rsidRDefault="008C5DAC" w:rsidP="008C5DAC">
      <w:pPr>
        <w:pStyle w:val="Heading1"/>
        <w:rPr>
          <w:lang w:val="pt-BR"/>
        </w:rPr>
      </w:pPr>
      <w:r w:rsidRPr="008C5DAC">
        <w:rPr>
          <w:lang w:val="pt-BR"/>
        </w:rPr>
        <w:t>Analise as afirmativas abaixo.</w:t>
      </w:r>
    </w:p>
    <w:p w14:paraId="52C01720" w14:textId="77777777" w:rsidR="008C5DAC" w:rsidRPr="008C5DAC" w:rsidRDefault="008C5DAC" w:rsidP="008C5DAC">
      <w:pPr>
        <w:rPr>
          <w:lang w:val="pt-BR"/>
        </w:rPr>
      </w:pPr>
      <w:r w:rsidRPr="008C5DAC">
        <w:rPr>
          <w:lang w:val="pt-BR"/>
        </w:rPr>
        <w:t>I. Pode-se restringir os valores atribuídos a uma coluna utilizando-se a restrição CHECK</w:t>
      </w:r>
    </w:p>
    <w:p w14:paraId="2E44033D" w14:textId="77777777" w:rsidR="008C5DAC" w:rsidRPr="008C5DAC" w:rsidRDefault="008C5DAC" w:rsidP="008C5DAC">
      <w:pPr>
        <w:rPr>
          <w:lang w:val="pt-BR"/>
        </w:rPr>
      </w:pPr>
      <w:r w:rsidRPr="008C5DAC">
        <w:rPr>
          <w:lang w:val="pt-BR"/>
        </w:rPr>
        <w:t>II. FOREIGN KEY só pode ser definida como restrição de tabela</w:t>
      </w:r>
    </w:p>
    <w:p w14:paraId="023D021F" w14:textId="77777777" w:rsidR="008C5DAC" w:rsidRPr="008C5DAC" w:rsidRDefault="008C5DAC" w:rsidP="008C5DAC">
      <w:pPr>
        <w:rPr>
          <w:lang w:val="pt-BR"/>
        </w:rPr>
      </w:pPr>
      <w:r w:rsidRPr="008C5DAC">
        <w:rPr>
          <w:lang w:val="pt-BR"/>
        </w:rPr>
        <w:t>III. PRIMARY KEY pode ser atribuída como restrição de coluna ou de tabela, mas não como ambas simultaneamente</w:t>
      </w:r>
    </w:p>
    <w:p w14:paraId="4DFACD6E" w14:textId="3778258A" w:rsidR="008C5DAC" w:rsidRPr="008C5DAC" w:rsidRDefault="008C5DAC" w:rsidP="008C5DAC">
      <w:r w:rsidRPr="008C5DAC">
        <w:rPr>
          <w:lang w:val="pt-BR"/>
        </w:rPr>
        <w:br/>
      </w:r>
      <w:r w:rsidRPr="008C5DAC">
        <w:t>Assinale a opção correta:</w:t>
      </w:r>
    </w:p>
    <w:p w14:paraId="24C3EB03" w14:textId="2543DCBE" w:rsidR="008C5DAC" w:rsidRPr="008C5DAC" w:rsidRDefault="008C5DAC" w:rsidP="008C5DAC">
      <w:pPr>
        <w:numPr>
          <w:ilvl w:val="0"/>
          <w:numId w:val="10"/>
        </w:numPr>
        <w:rPr>
          <w:lang w:val="pt-BR"/>
        </w:rPr>
      </w:pPr>
      <w:r w:rsidRPr="008C5DAC">
        <w:rPr>
          <w:lang w:val="pt-BR"/>
        </w:rPr>
        <w:t>É verdadeira apenas a afirmativa I</w:t>
      </w:r>
    </w:p>
    <w:p w14:paraId="39F11C93" w14:textId="0CEE6A93" w:rsidR="008C5DAC" w:rsidRPr="008C5DAC" w:rsidRDefault="008C5DAC" w:rsidP="008C5DAC">
      <w:pPr>
        <w:numPr>
          <w:ilvl w:val="0"/>
          <w:numId w:val="10"/>
        </w:numPr>
        <w:rPr>
          <w:lang w:val="pt-BR"/>
        </w:rPr>
      </w:pPr>
      <w:r w:rsidRPr="008C5DAC">
        <w:rPr>
          <w:lang w:val="pt-BR"/>
        </w:rPr>
        <w:t>É verdadeira apenas a afirmativa II</w:t>
      </w:r>
    </w:p>
    <w:p w14:paraId="045D00A7" w14:textId="3F887CB1" w:rsidR="008C5DAC" w:rsidRPr="008C5DAC" w:rsidRDefault="008C5DAC" w:rsidP="008C5DAC">
      <w:pPr>
        <w:numPr>
          <w:ilvl w:val="0"/>
          <w:numId w:val="10"/>
        </w:numPr>
        <w:rPr>
          <w:lang w:val="pt-BR"/>
        </w:rPr>
      </w:pPr>
      <w:r w:rsidRPr="008C5DAC">
        <w:rPr>
          <w:lang w:val="pt-BR"/>
        </w:rPr>
        <w:lastRenderedPageBreak/>
        <w:t>São verdadeiras as afirmativas I e III</w:t>
      </w:r>
    </w:p>
    <w:p w14:paraId="27E6696D" w14:textId="3B734C63" w:rsidR="008C5DAC" w:rsidRPr="008C5DAC" w:rsidRDefault="008C5DAC" w:rsidP="008C5DAC">
      <w:pPr>
        <w:numPr>
          <w:ilvl w:val="0"/>
          <w:numId w:val="10"/>
        </w:numPr>
        <w:rPr>
          <w:lang w:val="pt-BR"/>
        </w:rPr>
      </w:pPr>
      <w:r w:rsidRPr="008C5DAC">
        <w:rPr>
          <w:lang w:val="pt-BR"/>
        </w:rPr>
        <w:t>São verdadeiras as afirmativas II e III</w:t>
      </w:r>
    </w:p>
    <w:p w14:paraId="588E6C2D" w14:textId="4463401C" w:rsidR="008C5DAC" w:rsidRPr="008C5DAC" w:rsidRDefault="008C5DAC" w:rsidP="008C5DAC">
      <w:pPr>
        <w:numPr>
          <w:ilvl w:val="0"/>
          <w:numId w:val="10"/>
        </w:numPr>
      </w:pPr>
      <w:r w:rsidRPr="008C5DAC">
        <w:t>Todas as afirmativas estão corretas</w:t>
      </w:r>
    </w:p>
    <w:p w14:paraId="364E366D" w14:textId="255A5259" w:rsidR="008C5DAC" w:rsidRPr="008C5DAC" w:rsidRDefault="008C5DAC" w:rsidP="008C5DAC">
      <w:pPr>
        <w:rPr>
          <w:lang w:val="pt-BR"/>
        </w:rPr>
      </w:pPr>
      <w:r w:rsidRPr="008C5DAC">
        <w:rPr>
          <w:lang w:val="pt-BR"/>
        </w:rPr>
        <w:t>Resposta:</w:t>
      </w:r>
      <w:r w:rsidR="001B75B9">
        <w:rPr>
          <w:lang w:val="pt-BR"/>
        </w:rPr>
        <w:t xml:space="preserve"> c</w:t>
      </w:r>
    </w:p>
    <w:p w14:paraId="718AB59B" w14:textId="6976246D" w:rsidR="008C5DAC" w:rsidRPr="008C5DAC" w:rsidRDefault="008C5DAC" w:rsidP="008C5DAC">
      <w:pPr>
        <w:rPr>
          <w:lang w:val="pt-BR"/>
        </w:rPr>
      </w:pPr>
      <w:r w:rsidRPr="008C5DAC">
        <w:rPr>
          <w:lang w:val="pt-BR"/>
        </w:rPr>
        <w:t>Explicação:</w:t>
      </w:r>
      <w:r w:rsidR="001B75B9">
        <w:rPr>
          <w:lang w:val="pt-BR"/>
        </w:rPr>
        <w:t xml:space="preserve"> </w:t>
      </w:r>
      <w:r w:rsidR="001B75B9" w:rsidRPr="001B75B9">
        <w:rPr>
          <w:lang w:val="pt-BR"/>
        </w:rPr>
        <w:t>Apenas a afirmação II está incorreta, pois uma FOREIGN KEY pode ser definida tanto como restrição de coluna (diretamente em uma coluna) quanto como restrição de tabela (em nível de tabela, referenciando múltiplas colunas, se necessário).</w:t>
      </w:r>
    </w:p>
    <w:p w14:paraId="4F136673" w14:textId="77777777" w:rsidR="008C5DAC" w:rsidRDefault="008C5DAC">
      <w:pPr>
        <w:rPr>
          <w:lang w:val="pt-BR"/>
        </w:rPr>
      </w:pPr>
    </w:p>
    <w:p w14:paraId="17231BF3" w14:textId="22D1CDCF" w:rsidR="001B75B9" w:rsidRPr="001B75B9" w:rsidRDefault="001B75B9" w:rsidP="001B75B9">
      <w:pPr>
        <w:pStyle w:val="Heading1"/>
        <w:rPr>
          <w:lang w:val="pt-BR"/>
        </w:rPr>
      </w:pPr>
      <w:r w:rsidRPr="001B75B9">
        <w:rPr>
          <w:lang w:val="pt-BR"/>
        </w:rPr>
        <w:t xml:space="preserve"> Na tabela A, deseja-se alterar o tipo da coluna x de inteiro para texto com 45 posições. A tabela já está populada e o conteúdo da coluna deverá ser preservado. O comando que fará corretamente esta alteração </w:t>
      </w:r>
    </w:p>
    <w:p w14:paraId="38F3FC0A" w14:textId="77777777" w:rsidR="001B75B9" w:rsidRPr="001B75B9" w:rsidRDefault="001B75B9" w:rsidP="001B75B9">
      <w:pPr>
        <w:numPr>
          <w:ilvl w:val="0"/>
          <w:numId w:val="12"/>
        </w:numPr>
      </w:pPr>
      <w:r w:rsidRPr="001B75B9">
        <w:rPr>
          <w:lang w:val="pt-BR"/>
        </w:rPr>
        <w:t> </w:t>
      </w:r>
      <w:r w:rsidRPr="001B75B9">
        <w:t>ALTER TABLE A DROP COLUMN x seguido de ALTER TABLE A ADD COLUMN x VARCHAR(45) </w:t>
      </w:r>
    </w:p>
    <w:p w14:paraId="0318DF68" w14:textId="77777777" w:rsidR="001B75B9" w:rsidRPr="001B75B9" w:rsidRDefault="001B75B9" w:rsidP="001B75B9">
      <w:pPr>
        <w:numPr>
          <w:ilvl w:val="0"/>
          <w:numId w:val="12"/>
        </w:numPr>
      </w:pPr>
      <w:r w:rsidRPr="001B75B9">
        <w:t>ALTER TABLE A MODIFY COLUMN x VARCHAR(45)</w:t>
      </w:r>
    </w:p>
    <w:p w14:paraId="6C3F4F1A" w14:textId="77777777" w:rsidR="001B75B9" w:rsidRPr="001B75B9" w:rsidRDefault="001B75B9" w:rsidP="001B75B9">
      <w:pPr>
        <w:numPr>
          <w:ilvl w:val="0"/>
          <w:numId w:val="12"/>
        </w:numPr>
      </w:pPr>
      <w:r w:rsidRPr="001B75B9">
        <w:t>ALTER TABLE A ALTER COLUMN x INT TO VARCHAR(45)</w:t>
      </w:r>
    </w:p>
    <w:p w14:paraId="1C85F59F" w14:textId="205A1865" w:rsidR="001B75B9" w:rsidRPr="001B75B9" w:rsidRDefault="001B75B9" w:rsidP="001B75B9">
      <w:pPr>
        <w:numPr>
          <w:ilvl w:val="0"/>
          <w:numId w:val="12"/>
        </w:numPr>
      </w:pPr>
      <w:r w:rsidRPr="001B75B9">
        <w:t>ALTER TABLE A MODIFY COLUMN x INT TO VARCHAR(45)</w:t>
      </w:r>
    </w:p>
    <w:p w14:paraId="67920871" w14:textId="237BC7C4" w:rsidR="001B75B9" w:rsidRPr="001B75B9" w:rsidRDefault="001B75B9" w:rsidP="001B75B9">
      <w:pPr>
        <w:numPr>
          <w:ilvl w:val="0"/>
          <w:numId w:val="12"/>
        </w:numPr>
      </w:pPr>
      <w:r w:rsidRPr="001B75B9">
        <w:t>ALTER TABLE A ALTER COLUMN x INT TO VARCHAR(45) PRESERVE</w:t>
      </w:r>
    </w:p>
    <w:p w14:paraId="78E71E61" w14:textId="05725BD6" w:rsidR="008C5DAC" w:rsidRPr="001B75B9" w:rsidRDefault="008C5DAC" w:rsidP="008C5DAC">
      <w:pPr>
        <w:rPr>
          <w:lang w:val="pt-BR"/>
        </w:rPr>
      </w:pPr>
      <w:r w:rsidRPr="001B75B9">
        <w:rPr>
          <w:lang w:val="pt-BR"/>
        </w:rPr>
        <w:t>Resposta:</w:t>
      </w:r>
      <w:r w:rsidR="001B75B9" w:rsidRPr="001B75B9">
        <w:rPr>
          <w:lang w:val="pt-BR"/>
        </w:rPr>
        <w:t xml:space="preserve"> b</w:t>
      </w:r>
    </w:p>
    <w:p w14:paraId="55856FBD" w14:textId="0F39D0ED" w:rsidR="008C5DAC" w:rsidRDefault="008C5DAC" w:rsidP="008C5DAC">
      <w:pPr>
        <w:rPr>
          <w:lang w:val="pt-BR"/>
        </w:rPr>
      </w:pPr>
      <w:r w:rsidRPr="001B75B9">
        <w:rPr>
          <w:lang w:val="pt-BR"/>
        </w:rPr>
        <w:t>Explicação:</w:t>
      </w:r>
      <w:r w:rsidR="001B75B9">
        <w:rPr>
          <w:lang w:val="pt-BR"/>
        </w:rPr>
        <w:t xml:space="preserve"> </w:t>
      </w:r>
    </w:p>
    <w:p w14:paraId="74CAA898" w14:textId="77777777" w:rsidR="001B75B9" w:rsidRPr="001B75B9" w:rsidRDefault="001B75B9" w:rsidP="001B75B9">
      <w:pPr>
        <w:rPr>
          <w:lang w:val="pt-BR"/>
        </w:rPr>
      </w:pPr>
      <w:r w:rsidRPr="001B75B9">
        <w:rPr>
          <w:lang w:val="pt-BR"/>
        </w:rPr>
        <w:t>a) (F) O comando cria uma nova coluna x com o tipo desejado, porém não preserva o seu conteúdo.</w:t>
      </w:r>
    </w:p>
    <w:p w14:paraId="1DB2D14C" w14:textId="77777777" w:rsidR="001B75B9" w:rsidRPr="001B75B9" w:rsidRDefault="001B75B9" w:rsidP="001B75B9">
      <w:pPr>
        <w:rPr>
          <w:lang w:val="pt-BR"/>
        </w:rPr>
      </w:pPr>
      <w:r w:rsidRPr="001B75B9">
        <w:rPr>
          <w:lang w:val="pt-BR"/>
        </w:rPr>
        <w:lastRenderedPageBreak/>
        <w:t>b) (V)</w:t>
      </w:r>
    </w:p>
    <w:p w14:paraId="701410AC" w14:textId="77777777" w:rsidR="001B75B9" w:rsidRPr="001B75B9" w:rsidRDefault="001B75B9" w:rsidP="001B75B9">
      <w:pPr>
        <w:rPr>
          <w:lang w:val="pt-BR"/>
        </w:rPr>
      </w:pPr>
      <w:r w:rsidRPr="001B75B9">
        <w:rPr>
          <w:lang w:val="pt-BR"/>
        </w:rPr>
        <w:t>c) (F) O comando ALTER é utilizado para alterar o valor padrão de uma coluna. Além disso, a sua sintaxe não está correta.</w:t>
      </w:r>
    </w:p>
    <w:p w14:paraId="4CD07BF0" w14:textId="77777777" w:rsidR="001B75B9" w:rsidRPr="001B75B9" w:rsidRDefault="001B75B9" w:rsidP="001B75B9">
      <w:pPr>
        <w:rPr>
          <w:lang w:val="pt-BR"/>
        </w:rPr>
      </w:pPr>
      <w:r w:rsidRPr="001B75B9">
        <w:rPr>
          <w:lang w:val="pt-BR"/>
        </w:rPr>
        <w:t>d) (F) O comando MODIFY é utilizado para modificar atributos de uma coluna, porém, a sua sintaxe não está correta.</w:t>
      </w:r>
    </w:p>
    <w:p w14:paraId="752F7DED" w14:textId="77777777" w:rsidR="001B75B9" w:rsidRPr="001B75B9" w:rsidRDefault="001B75B9" w:rsidP="001B75B9">
      <w:pPr>
        <w:rPr>
          <w:lang w:val="pt-BR"/>
        </w:rPr>
      </w:pPr>
      <w:r w:rsidRPr="001B75B9">
        <w:rPr>
          <w:lang w:val="pt-BR"/>
        </w:rPr>
        <w:t>e) (F) O comando ALTER é utilizado para alterar o valor padrão de uma coluna. Além disso, a sua sintaxe não está correta.</w:t>
      </w:r>
    </w:p>
    <w:p w14:paraId="0FAB02ED" w14:textId="77777777" w:rsidR="001B75B9" w:rsidRDefault="001B75B9" w:rsidP="001B75B9">
      <w:pPr>
        <w:rPr>
          <w:lang w:val="pt-BR"/>
        </w:rPr>
      </w:pPr>
    </w:p>
    <w:p w14:paraId="56B2A2EB" w14:textId="2E9C0428" w:rsidR="001B75B9" w:rsidRPr="001B75B9" w:rsidRDefault="001B75B9" w:rsidP="001B75B9">
      <w:pPr>
        <w:pStyle w:val="Heading1"/>
        <w:rPr>
          <w:lang w:val="pt-BR"/>
        </w:rPr>
      </w:pPr>
      <w:r w:rsidRPr="001B75B9">
        <w:rPr>
          <w:lang w:val="pt-BR"/>
        </w:rPr>
        <w:t>Deseja-se criar uma tabela com 3 campos, a, b e c, d. As colunas a e b são sua chave primária, c uma chave estrangeira referenciando a coluna x da tabela B e d uma chave única. O comando abaixo foi utilizado:</w:t>
      </w:r>
    </w:p>
    <w:p w14:paraId="1E20F361" w14:textId="2089CD83" w:rsidR="001B75B9" w:rsidRPr="001B75B9" w:rsidRDefault="001B75B9" w:rsidP="001B75B9">
      <w:r w:rsidRPr="001B75B9">
        <w:drawing>
          <wp:inline distT="0" distB="0" distL="0" distR="0" wp14:anchorId="5C8ADFA5" wp14:editId="4CD84988">
            <wp:extent cx="4248150" cy="1581150"/>
            <wp:effectExtent l="0" t="0" r="0" b="0"/>
            <wp:docPr id="1824570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48150" cy="1581150"/>
                    </a:xfrm>
                    <a:prstGeom prst="rect">
                      <a:avLst/>
                    </a:prstGeom>
                    <a:noFill/>
                    <a:ln>
                      <a:noFill/>
                    </a:ln>
                  </pic:spPr>
                </pic:pic>
              </a:graphicData>
            </a:graphic>
          </wp:inline>
        </w:drawing>
      </w:r>
    </w:p>
    <w:p w14:paraId="71259A31" w14:textId="77777777" w:rsidR="001B75B9" w:rsidRPr="001B75B9" w:rsidRDefault="001B75B9" w:rsidP="001B75B9">
      <w:pPr>
        <w:rPr>
          <w:lang w:val="pt-BR"/>
        </w:rPr>
      </w:pPr>
      <w:r w:rsidRPr="001B75B9">
        <w:rPr>
          <w:lang w:val="pt-BR"/>
        </w:rPr>
        <w:t>Analise as afirmativas a seguir:</w:t>
      </w:r>
      <w:r w:rsidRPr="001B75B9">
        <w:rPr>
          <w:lang w:val="pt-BR"/>
        </w:rPr>
        <w:br/>
      </w:r>
      <w:r w:rsidRPr="001B75B9">
        <w:rPr>
          <w:lang w:val="pt-BR"/>
        </w:rPr>
        <w:br/>
        <w:t>I. O comando acima possui erro na especificação da chave primária</w:t>
      </w:r>
      <w:r w:rsidRPr="001B75B9">
        <w:rPr>
          <w:lang w:val="pt-BR"/>
        </w:rPr>
        <w:br/>
        <w:t>II. O comando acima possui erro na especificação da chave estrangeira</w:t>
      </w:r>
      <w:r w:rsidRPr="001B75B9">
        <w:rPr>
          <w:lang w:val="pt-BR"/>
        </w:rPr>
        <w:br/>
        <w:t>III. O comando acima possui erro na especificação da chave única</w:t>
      </w:r>
      <w:r w:rsidRPr="001B75B9">
        <w:rPr>
          <w:lang w:val="pt-BR"/>
        </w:rPr>
        <w:br/>
      </w:r>
      <w:r w:rsidRPr="001B75B9">
        <w:rPr>
          <w:lang w:val="pt-BR"/>
        </w:rPr>
        <w:br/>
        <w:t>Assinale a alternativa VERDADEIRA:</w:t>
      </w:r>
      <w:r w:rsidRPr="001B75B9">
        <w:rPr>
          <w:lang w:val="pt-BR"/>
        </w:rPr>
        <w:br/>
      </w:r>
    </w:p>
    <w:p w14:paraId="4A992E5B" w14:textId="77777777" w:rsidR="001B75B9" w:rsidRPr="001B75B9" w:rsidRDefault="001B75B9" w:rsidP="001B75B9">
      <w:pPr>
        <w:numPr>
          <w:ilvl w:val="0"/>
          <w:numId w:val="14"/>
        </w:numPr>
        <w:rPr>
          <w:lang w:val="pt-BR"/>
        </w:rPr>
      </w:pPr>
      <w:r w:rsidRPr="001B75B9">
        <w:rPr>
          <w:lang w:val="pt-BR"/>
        </w:rPr>
        <w:t> Apenas a alternativa I é VERDADEIRA </w:t>
      </w:r>
    </w:p>
    <w:p w14:paraId="719429E7" w14:textId="77777777" w:rsidR="001B75B9" w:rsidRPr="001B75B9" w:rsidRDefault="001B75B9" w:rsidP="001B75B9">
      <w:pPr>
        <w:numPr>
          <w:ilvl w:val="0"/>
          <w:numId w:val="14"/>
        </w:numPr>
        <w:rPr>
          <w:lang w:val="pt-BR"/>
        </w:rPr>
      </w:pPr>
      <w:r w:rsidRPr="001B75B9">
        <w:rPr>
          <w:lang w:val="pt-BR"/>
        </w:rPr>
        <w:lastRenderedPageBreak/>
        <w:t>Apenas a alternativa II é VERDADEIRA</w:t>
      </w:r>
    </w:p>
    <w:p w14:paraId="5C1882BF" w14:textId="77777777" w:rsidR="001B75B9" w:rsidRPr="001B75B9" w:rsidRDefault="001B75B9" w:rsidP="001B75B9">
      <w:pPr>
        <w:numPr>
          <w:ilvl w:val="0"/>
          <w:numId w:val="14"/>
        </w:numPr>
        <w:rPr>
          <w:lang w:val="pt-BR"/>
        </w:rPr>
      </w:pPr>
      <w:r w:rsidRPr="001B75B9">
        <w:rPr>
          <w:lang w:val="pt-BR"/>
        </w:rPr>
        <w:t>Apenas a alternativa III é VERDADEIRA</w:t>
      </w:r>
    </w:p>
    <w:p w14:paraId="335CAEBB" w14:textId="77777777" w:rsidR="001B75B9" w:rsidRPr="001B75B9" w:rsidRDefault="001B75B9" w:rsidP="001B75B9">
      <w:pPr>
        <w:numPr>
          <w:ilvl w:val="0"/>
          <w:numId w:val="14"/>
        </w:numPr>
        <w:rPr>
          <w:lang w:val="pt-BR"/>
        </w:rPr>
      </w:pPr>
      <w:r w:rsidRPr="001B75B9">
        <w:rPr>
          <w:lang w:val="pt-BR"/>
        </w:rPr>
        <w:t>Apenas as alternativas I e II são VERDADEIRAS</w:t>
      </w:r>
    </w:p>
    <w:p w14:paraId="70940094" w14:textId="7BA812E6" w:rsidR="008C5DAC" w:rsidRPr="00F53B4D" w:rsidRDefault="001B75B9" w:rsidP="00F53B4D">
      <w:pPr>
        <w:numPr>
          <w:ilvl w:val="0"/>
          <w:numId w:val="14"/>
        </w:numPr>
        <w:rPr>
          <w:lang w:val="pt-BR"/>
        </w:rPr>
      </w:pPr>
      <w:r w:rsidRPr="001B75B9">
        <w:rPr>
          <w:lang w:val="pt-BR"/>
        </w:rPr>
        <w:t>O comando acima criará corretamente a tabela A dentro das especificações fornecidas</w:t>
      </w:r>
    </w:p>
    <w:p w14:paraId="62735BA8" w14:textId="29F437A6" w:rsidR="008C5DAC" w:rsidRPr="001B75B9" w:rsidRDefault="008C5DAC" w:rsidP="008C5DAC">
      <w:pPr>
        <w:rPr>
          <w:lang w:val="pt-BR"/>
        </w:rPr>
      </w:pPr>
      <w:r w:rsidRPr="001B75B9">
        <w:rPr>
          <w:lang w:val="pt-BR"/>
        </w:rPr>
        <w:t>Resposta:</w:t>
      </w:r>
      <w:r w:rsidR="001B75B9">
        <w:rPr>
          <w:lang w:val="pt-BR"/>
        </w:rPr>
        <w:t xml:space="preserve"> d</w:t>
      </w:r>
    </w:p>
    <w:p w14:paraId="7E902E5E" w14:textId="4CE681BE" w:rsidR="008C5DAC" w:rsidRPr="008C5DAC" w:rsidRDefault="008C5DAC" w:rsidP="008C5DAC">
      <w:pPr>
        <w:rPr>
          <w:lang w:val="pt-BR"/>
        </w:rPr>
      </w:pPr>
      <w:r w:rsidRPr="001B75B9">
        <w:rPr>
          <w:lang w:val="pt-BR"/>
        </w:rPr>
        <w:t>Explicação:</w:t>
      </w:r>
      <w:r w:rsidR="001B75B9">
        <w:rPr>
          <w:lang w:val="pt-BR"/>
        </w:rPr>
        <w:t xml:space="preserve"> </w:t>
      </w:r>
      <w:r w:rsidR="00F53B4D" w:rsidRPr="00F53B4D">
        <w:rPr>
          <w:lang w:val="pt-BR"/>
        </w:rPr>
        <w:t>I. (V) A única forma de se definir chaves primárias compostas (mais de uma coluna), como na situação acima, é através da cláusula CONSTRAINT [nome] PRIMARY KEY (a, b)</w:t>
      </w:r>
      <w:r w:rsidR="00F53B4D" w:rsidRPr="00F53B4D">
        <w:rPr>
          <w:lang w:val="pt-BR"/>
        </w:rPr>
        <w:br/>
        <w:t>II. (V) Chaves estrangeiras devem ser definidas através da cláusula CONSTRAINT [nome] FOREIGN KEY (c) REFERENCES B (x)</w:t>
      </w:r>
      <w:r w:rsidR="00F53B4D" w:rsidRPr="00F53B4D">
        <w:rPr>
          <w:lang w:val="pt-BR"/>
        </w:rPr>
        <w:br/>
        <w:t>III. (F) A criação de chave única está correta. Outra forma seria através da cláusula CONSTRAINT [nome] UNIQUE [KEY] (d) ao invés da atribuição na definição de coluna</w:t>
      </w:r>
    </w:p>
    <w:p w14:paraId="124B0108" w14:textId="77777777" w:rsidR="008C5DAC" w:rsidRDefault="008C5DAC">
      <w:pPr>
        <w:rPr>
          <w:lang w:val="pt-BR"/>
        </w:rPr>
      </w:pPr>
    </w:p>
    <w:p w14:paraId="3DA93714" w14:textId="35FE2D67" w:rsidR="00F53B4D" w:rsidRPr="00F53B4D" w:rsidRDefault="00F53B4D" w:rsidP="00F53B4D">
      <w:pPr>
        <w:pStyle w:val="Heading1"/>
        <w:rPr>
          <w:lang w:val="pt-BR"/>
        </w:rPr>
      </w:pPr>
      <w:r w:rsidRPr="00F53B4D">
        <w:rPr>
          <w:lang w:val="pt-BR"/>
        </w:rPr>
        <w:t>Considerando as instruções apresentadas na linguagem SQL/DDL, analise as seguintes afirmativas:</w:t>
      </w:r>
    </w:p>
    <w:p w14:paraId="425E5BAB" w14:textId="77777777" w:rsidR="00F53B4D" w:rsidRPr="00F53B4D" w:rsidRDefault="00F53B4D" w:rsidP="00F53B4D">
      <w:pPr>
        <w:rPr>
          <w:lang w:val="pt-BR"/>
        </w:rPr>
      </w:pPr>
      <w:r w:rsidRPr="00F53B4D">
        <w:rPr>
          <w:lang w:val="pt-BR"/>
        </w:rPr>
        <w:t>I - O parâmetro CHECK (expressão) define uma restrição aos valores de uma ou mais colunas.</w:t>
      </w:r>
    </w:p>
    <w:p w14:paraId="38EF8E8B" w14:textId="77777777" w:rsidR="00F53B4D" w:rsidRPr="00F53B4D" w:rsidRDefault="00F53B4D" w:rsidP="00F53B4D">
      <w:pPr>
        <w:rPr>
          <w:lang w:val="pt-BR"/>
        </w:rPr>
      </w:pPr>
      <w:r w:rsidRPr="00F53B4D">
        <w:rPr>
          <w:lang w:val="pt-BR"/>
        </w:rPr>
        <w:t>II - O parâmetro DEFAULT define um valor padrão caso não seja inserido nenhum valor no campo na criação da estrutura da tabela.</w:t>
      </w:r>
    </w:p>
    <w:p w14:paraId="593C3D5E" w14:textId="77777777" w:rsidR="00F53B4D" w:rsidRPr="00F53B4D" w:rsidRDefault="00F53B4D" w:rsidP="00F53B4D">
      <w:pPr>
        <w:rPr>
          <w:lang w:val="pt-BR"/>
        </w:rPr>
      </w:pPr>
      <w:r w:rsidRPr="00F53B4D">
        <w:rPr>
          <w:lang w:val="pt-BR"/>
        </w:rPr>
        <w:t>III - O tipo de dado VARCHAR armazena o conteúdo utilizando todo o tamanho definido na definição. Por exemplo, se definirmos nome varchar (100) serão utilizados 100 espaços em disco para armazenamento, mesmo que o conteúdo tenha um número de caracteres inferior.</w:t>
      </w:r>
    </w:p>
    <w:p w14:paraId="770B14F0" w14:textId="77777777" w:rsidR="00F53B4D" w:rsidRPr="00F53B4D" w:rsidRDefault="00F53B4D" w:rsidP="00F53B4D">
      <w:r w:rsidRPr="00F53B4D">
        <w:t>Marque a alternativa CORRETA.</w:t>
      </w:r>
    </w:p>
    <w:p w14:paraId="7F2F3A90" w14:textId="77777777" w:rsidR="00F53B4D" w:rsidRPr="00F53B4D" w:rsidRDefault="00F53B4D" w:rsidP="00F53B4D">
      <w:pPr>
        <w:numPr>
          <w:ilvl w:val="0"/>
          <w:numId w:val="16"/>
        </w:numPr>
        <w:rPr>
          <w:lang w:val="pt-BR"/>
        </w:rPr>
      </w:pPr>
      <w:r w:rsidRPr="00F53B4D">
        <w:rPr>
          <w:rFonts w:ascii="Times New Roman" w:hAnsi="Times New Roman" w:cs="Times New Roman"/>
          <w:lang w:val="pt-BR"/>
        </w:rPr>
        <w:t>​</w:t>
      </w:r>
      <w:r w:rsidRPr="00F53B4D">
        <w:rPr>
          <w:lang w:val="pt-BR"/>
        </w:rPr>
        <w:t>Somente a afirmativa III está correta</w:t>
      </w:r>
    </w:p>
    <w:p w14:paraId="51E69E6C" w14:textId="77777777" w:rsidR="00F53B4D" w:rsidRPr="00F53B4D" w:rsidRDefault="00F53B4D" w:rsidP="00F53B4D">
      <w:pPr>
        <w:numPr>
          <w:ilvl w:val="0"/>
          <w:numId w:val="16"/>
        </w:numPr>
        <w:rPr>
          <w:lang w:val="pt-BR"/>
        </w:rPr>
      </w:pPr>
      <w:r w:rsidRPr="00F53B4D">
        <w:rPr>
          <w:rFonts w:ascii="Times New Roman" w:hAnsi="Times New Roman" w:cs="Times New Roman"/>
          <w:lang w:val="pt-BR"/>
        </w:rPr>
        <w:lastRenderedPageBreak/>
        <w:t>​</w:t>
      </w:r>
      <w:r w:rsidRPr="00F53B4D">
        <w:rPr>
          <w:lang w:val="pt-BR"/>
        </w:rPr>
        <w:t>As afirmativas I e III estão corretas</w:t>
      </w:r>
    </w:p>
    <w:p w14:paraId="175875AB" w14:textId="77777777" w:rsidR="00F53B4D" w:rsidRPr="00F53B4D" w:rsidRDefault="00F53B4D" w:rsidP="00F53B4D">
      <w:pPr>
        <w:numPr>
          <w:ilvl w:val="0"/>
          <w:numId w:val="16"/>
        </w:numPr>
        <w:rPr>
          <w:lang w:val="pt-BR"/>
        </w:rPr>
      </w:pPr>
      <w:r w:rsidRPr="00F53B4D">
        <w:rPr>
          <w:rFonts w:ascii="Times New Roman" w:hAnsi="Times New Roman" w:cs="Times New Roman"/>
          <w:lang w:val="pt-BR"/>
        </w:rPr>
        <w:t>​</w:t>
      </w:r>
      <w:r w:rsidRPr="00F53B4D">
        <w:rPr>
          <w:lang w:val="pt-BR"/>
        </w:rPr>
        <w:t>As afirmativas II e III estão corretas</w:t>
      </w:r>
    </w:p>
    <w:p w14:paraId="37A6F232" w14:textId="77777777" w:rsidR="00F53B4D" w:rsidRPr="00F53B4D" w:rsidRDefault="00F53B4D" w:rsidP="00F53B4D">
      <w:pPr>
        <w:numPr>
          <w:ilvl w:val="0"/>
          <w:numId w:val="16"/>
        </w:numPr>
        <w:rPr>
          <w:lang w:val="pt-BR"/>
        </w:rPr>
      </w:pPr>
      <w:r w:rsidRPr="00F53B4D">
        <w:rPr>
          <w:rFonts w:ascii="Times New Roman" w:hAnsi="Times New Roman" w:cs="Times New Roman"/>
          <w:lang w:val="pt-BR"/>
        </w:rPr>
        <w:t>​</w:t>
      </w:r>
      <w:r w:rsidRPr="00F53B4D">
        <w:rPr>
          <w:lang w:val="pt-BR"/>
        </w:rPr>
        <w:t>As afirmativas I, II e III estão corretas</w:t>
      </w:r>
    </w:p>
    <w:p w14:paraId="1157CFCD" w14:textId="0CB0862A" w:rsidR="00F53B4D" w:rsidRPr="00F53B4D" w:rsidRDefault="00F53B4D" w:rsidP="00F53B4D">
      <w:pPr>
        <w:numPr>
          <w:ilvl w:val="0"/>
          <w:numId w:val="16"/>
        </w:numPr>
        <w:rPr>
          <w:lang w:val="pt-BR"/>
        </w:rPr>
      </w:pPr>
      <w:r w:rsidRPr="00F53B4D">
        <w:rPr>
          <w:rFonts w:ascii="Times New Roman" w:hAnsi="Times New Roman" w:cs="Times New Roman"/>
          <w:lang w:val="pt-BR"/>
        </w:rPr>
        <w:t>​</w:t>
      </w:r>
      <w:r w:rsidRPr="00F53B4D">
        <w:rPr>
          <w:lang w:val="pt-BR"/>
        </w:rPr>
        <w:t>As afirmativas I e II estão corretas</w:t>
      </w:r>
    </w:p>
    <w:p w14:paraId="115E3336" w14:textId="26E118F0" w:rsidR="008C5DAC" w:rsidRPr="001B75B9" w:rsidRDefault="008C5DAC" w:rsidP="008C5DAC">
      <w:pPr>
        <w:rPr>
          <w:lang w:val="pt-BR"/>
        </w:rPr>
      </w:pPr>
      <w:r w:rsidRPr="001B75B9">
        <w:rPr>
          <w:lang w:val="pt-BR"/>
        </w:rPr>
        <w:t>Resposta:</w:t>
      </w:r>
      <w:r w:rsidR="00F53B4D">
        <w:rPr>
          <w:lang w:val="pt-BR"/>
        </w:rPr>
        <w:t xml:space="preserve"> e</w:t>
      </w:r>
    </w:p>
    <w:p w14:paraId="65DF462D" w14:textId="7712268B" w:rsidR="008C5DAC" w:rsidRPr="008C5DAC" w:rsidRDefault="008C5DAC" w:rsidP="008C5DAC">
      <w:pPr>
        <w:rPr>
          <w:lang w:val="pt-BR"/>
        </w:rPr>
      </w:pPr>
      <w:r w:rsidRPr="001B75B9">
        <w:rPr>
          <w:lang w:val="pt-BR"/>
        </w:rPr>
        <w:t>Explicação:</w:t>
      </w:r>
      <w:r w:rsidR="00F53B4D">
        <w:rPr>
          <w:lang w:val="pt-BR"/>
        </w:rPr>
        <w:t xml:space="preserve"> </w:t>
      </w:r>
      <w:r w:rsidR="00F53B4D" w:rsidRPr="00F53B4D">
        <w:rPr>
          <w:lang w:val="pt-BR"/>
        </w:rPr>
        <w:t>As alternativas I e II estão corretas, pois descreve os procedimentos realizados a partir da utilização dos parâmetros CHECK e DEFAULT na definição de atributos na criação das tabelas. A afirmativa III não está correta porque o tipo VARCHAR armazena somente o tamanho de caracteres ocupados pelo conteúdo na coluna.</w:t>
      </w:r>
      <w:r w:rsidR="00F53B4D" w:rsidRPr="00F53B4D">
        <w:rPr>
          <w:rFonts w:ascii="Times New Roman" w:hAnsi="Times New Roman" w:cs="Times New Roman"/>
          <w:lang w:val="pt-BR"/>
        </w:rPr>
        <w:t>​</w:t>
      </w:r>
    </w:p>
    <w:p w14:paraId="1D6D9E4A" w14:textId="77777777" w:rsidR="008C5DAC" w:rsidRPr="001B75B9" w:rsidRDefault="008C5DAC">
      <w:pPr>
        <w:rPr>
          <w:lang w:val="pt-BR"/>
        </w:rPr>
      </w:pPr>
    </w:p>
    <w:p w14:paraId="6BF3F51A" w14:textId="77777777" w:rsidR="008C5DAC" w:rsidRPr="00F53B4D" w:rsidRDefault="008C5DAC">
      <w:pPr>
        <w:rPr>
          <w:lang w:val="pt-BR"/>
        </w:rPr>
      </w:pPr>
    </w:p>
    <w:sectPr w:rsidR="008C5DAC" w:rsidRPr="00F53B4D"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7782DC1"/>
    <w:multiLevelType w:val="multilevel"/>
    <w:tmpl w:val="FDA8D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47A5A"/>
    <w:multiLevelType w:val="multilevel"/>
    <w:tmpl w:val="2C287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F7AEB"/>
    <w:multiLevelType w:val="multilevel"/>
    <w:tmpl w:val="A21ED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8E5FF4"/>
    <w:multiLevelType w:val="multilevel"/>
    <w:tmpl w:val="2FB82724"/>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 w15:restartNumberingAfterBreak="0">
    <w:nsid w:val="39390944"/>
    <w:multiLevelType w:val="multilevel"/>
    <w:tmpl w:val="9126FF62"/>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473F7D7E"/>
    <w:multiLevelType w:val="multilevel"/>
    <w:tmpl w:val="07AE0F0E"/>
    <w:lvl w:ilvl="0">
      <w:start w:val="1"/>
      <w:numFmt w:val="lowerLetter"/>
      <w:lvlText w:val="%1)"/>
      <w:lvlJc w:val="left"/>
      <w:pPr>
        <w:ind w:left="1152" w:hanging="432"/>
      </w:pPr>
    </w:lvl>
    <w:lvl w:ilvl="1">
      <w:start w:val="1"/>
      <w:numFmt w:val="decimal"/>
      <w:lvlText w:val="%1.%2"/>
      <w:lvlJc w:val="left"/>
      <w:pPr>
        <w:ind w:left="1296" w:hanging="576"/>
      </w:pPr>
    </w:lvl>
    <w:lvl w:ilvl="2">
      <w:start w:val="1"/>
      <w:numFmt w:val="decimal"/>
      <w:lvlText w:val="%1.%2.%3"/>
      <w:lvlJc w:val="left"/>
      <w:pPr>
        <w:ind w:left="1440" w:hanging="720"/>
      </w:pPr>
    </w:lvl>
    <w:lvl w:ilvl="3">
      <w:start w:val="1"/>
      <w:numFmt w:val="decimal"/>
      <w:lvlText w:val="%1.%2.%3.%4"/>
      <w:lvlJc w:val="left"/>
      <w:pPr>
        <w:ind w:left="1584" w:hanging="864"/>
      </w:pPr>
    </w:lvl>
    <w:lvl w:ilvl="4">
      <w:start w:val="1"/>
      <w:numFmt w:val="decimal"/>
      <w:lvlText w:val="%1.%2.%3.%4.%5"/>
      <w:lvlJc w:val="left"/>
      <w:pPr>
        <w:ind w:left="1728" w:hanging="1008"/>
      </w:pPr>
    </w:lvl>
    <w:lvl w:ilvl="5">
      <w:start w:val="1"/>
      <w:numFmt w:val="decimal"/>
      <w:lvlText w:val="%1.%2.%3.%4.%5.%6"/>
      <w:lvlJc w:val="left"/>
      <w:pPr>
        <w:ind w:left="1872" w:hanging="1152"/>
      </w:pPr>
    </w:lvl>
    <w:lvl w:ilvl="6">
      <w:start w:val="1"/>
      <w:numFmt w:val="decimal"/>
      <w:lvlText w:val="%1.%2.%3.%4.%5.%6.%7"/>
      <w:lvlJc w:val="left"/>
      <w:pPr>
        <w:ind w:left="2016" w:hanging="1296"/>
      </w:pPr>
    </w:lvl>
    <w:lvl w:ilvl="7">
      <w:start w:val="1"/>
      <w:numFmt w:val="decimal"/>
      <w:lvlText w:val="%1.%2.%3.%4.%5.%6.%7.%8"/>
      <w:lvlJc w:val="left"/>
      <w:pPr>
        <w:ind w:left="2160" w:hanging="1440"/>
      </w:pPr>
    </w:lvl>
    <w:lvl w:ilvl="8">
      <w:start w:val="1"/>
      <w:numFmt w:val="decimal"/>
      <w:lvlText w:val="%1.%2.%3.%4.%5.%6.%7.%8.%9"/>
      <w:lvlJc w:val="left"/>
      <w:pPr>
        <w:ind w:left="2304" w:hanging="1584"/>
      </w:pPr>
    </w:lvl>
  </w:abstractNum>
  <w:abstractNum w:abstractNumId="7" w15:restartNumberingAfterBreak="0">
    <w:nsid w:val="49480A41"/>
    <w:multiLevelType w:val="multilevel"/>
    <w:tmpl w:val="2CD68148"/>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4D23792E"/>
    <w:multiLevelType w:val="multilevel"/>
    <w:tmpl w:val="ECF07358"/>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4EC81405"/>
    <w:multiLevelType w:val="multilevel"/>
    <w:tmpl w:val="77986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300792"/>
    <w:multiLevelType w:val="multilevel"/>
    <w:tmpl w:val="5826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973732"/>
    <w:multiLevelType w:val="multilevel"/>
    <w:tmpl w:val="507ADECC"/>
    <w:lvl w:ilvl="0">
      <w:start w:val="1"/>
      <w:numFmt w:val="lowerLetter"/>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6A5B03B6"/>
    <w:multiLevelType w:val="multilevel"/>
    <w:tmpl w:val="2A6E1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2073304952">
    <w:abstractNumId w:val="3"/>
  </w:num>
  <w:num w:numId="6" w16cid:durableId="405610141">
    <w:abstractNumId w:val="7"/>
  </w:num>
  <w:num w:numId="7" w16cid:durableId="1738896528">
    <w:abstractNumId w:val="9"/>
  </w:num>
  <w:num w:numId="8" w16cid:durableId="1146239367">
    <w:abstractNumId w:val="11"/>
  </w:num>
  <w:num w:numId="9" w16cid:durableId="303628430">
    <w:abstractNumId w:val="12"/>
  </w:num>
  <w:num w:numId="10" w16cid:durableId="718633638">
    <w:abstractNumId w:val="6"/>
  </w:num>
  <w:num w:numId="11" w16cid:durableId="555505182">
    <w:abstractNumId w:val="10"/>
  </w:num>
  <w:num w:numId="12" w16cid:durableId="1457672688">
    <w:abstractNumId w:val="4"/>
  </w:num>
  <w:num w:numId="13" w16cid:durableId="208885933">
    <w:abstractNumId w:val="2"/>
  </w:num>
  <w:num w:numId="14" w16cid:durableId="825439723">
    <w:abstractNumId w:val="5"/>
  </w:num>
  <w:num w:numId="15" w16cid:durableId="246810559">
    <w:abstractNumId w:val="1"/>
  </w:num>
  <w:num w:numId="16" w16cid:durableId="7353983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1F3"/>
    <w:rsid w:val="00051304"/>
    <w:rsid w:val="000971F2"/>
    <w:rsid w:val="0012451D"/>
    <w:rsid w:val="001B75B9"/>
    <w:rsid w:val="002B4D8C"/>
    <w:rsid w:val="00323BDD"/>
    <w:rsid w:val="005447A6"/>
    <w:rsid w:val="00685BD8"/>
    <w:rsid w:val="008C5DAC"/>
    <w:rsid w:val="00A421F3"/>
    <w:rsid w:val="00AA4329"/>
    <w:rsid w:val="00AE10B7"/>
    <w:rsid w:val="00B9317B"/>
    <w:rsid w:val="00F53B4D"/>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0088A"/>
  <w15:chartTrackingRefBased/>
  <w15:docId w15:val="{52E2A72F-0527-4799-8BC3-C0844F86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A421F3"/>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421F3"/>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421F3"/>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421F3"/>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421F3"/>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A421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2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2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2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21F3"/>
    <w:rPr>
      <w:rFonts w:eastAsiaTheme="majorEastAsia" w:cstheme="majorBidi"/>
      <w:color w:val="272727" w:themeColor="text1" w:themeTint="D8"/>
    </w:rPr>
  </w:style>
  <w:style w:type="paragraph" w:styleId="Title">
    <w:name w:val="Title"/>
    <w:basedOn w:val="Normal"/>
    <w:next w:val="Normal"/>
    <w:link w:val="TitleChar"/>
    <w:uiPriority w:val="10"/>
    <w:qFormat/>
    <w:rsid w:val="00A42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21F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21F3"/>
    <w:pPr>
      <w:spacing w:before="160"/>
      <w:jc w:val="center"/>
    </w:pPr>
    <w:rPr>
      <w:i/>
      <w:iCs/>
      <w:color w:val="404040" w:themeColor="text1" w:themeTint="BF"/>
    </w:rPr>
  </w:style>
  <w:style w:type="character" w:customStyle="1" w:styleId="QuoteChar">
    <w:name w:val="Quote Char"/>
    <w:basedOn w:val="DefaultParagraphFont"/>
    <w:link w:val="Quote"/>
    <w:uiPriority w:val="29"/>
    <w:rsid w:val="00A421F3"/>
    <w:rPr>
      <w:rFonts w:ascii="Comic Sans MS" w:hAnsi="Comic Sans MS"/>
      <w:i/>
      <w:iCs/>
      <w:color w:val="404040" w:themeColor="text1" w:themeTint="BF"/>
    </w:rPr>
  </w:style>
  <w:style w:type="paragraph" w:styleId="ListParagraph">
    <w:name w:val="List Paragraph"/>
    <w:basedOn w:val="Normal"/>
    <w:uiPriority w:val="34"/>
    <w:qFormat/>
    <w:rsid w:val="00A421F3"/>
    <w:pPr>
      <w:ind w:left="720"/>
      <w:contextualSpacing/>
    </w:pPr>
  </w:style>
  <w:style w:type="character" w:styleId="IntenseEmphasis">
    <w:name w:val="Intense Emphasis"/>
    <w:basedOn w:val="DefaultParagraphFont"/>
    <w:uiPriority w:val="21"/>
    <w:qFormat/>
    <w:rsid w:val="00A421F3"/>
    <w:rPr>
      <w:i/>
      <w:iCs/>
      <w:color w:val="0F4761" w:themeColor="accent1" w:themeShade="BF"/>
    </w:rPr>
  </w:style>
  <w:style w:type="paragraph" w:styleId="IntenseQuote">
    <w:name w:val="Intense Quote"/>
    <w:basedOn w:val="Normal"/>
    <w:next w:val="Normal"/>
    <w:link w:val="IntenseQuoteChar"/>
    <w:uiPriority w:val="30"/>
    <w:qFormat/>
    <w:rsid w:val="00A421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1F3"/>
    <w:rPr>
      <w:rFonts w:ascii="Comic Sans MS" w:hAnsi="Comic Sans MS"/>
      <w:i/>
      <w:iCs/>
      <w:color w:val="0F4761" w:themeColor="accent1" w:themeShade="BF"/>
    </w:rPr>
  </w:style>
  <w:style w:type="character" w:styleId="IntenseReference">
    <w:name w:val="Intense Reference"/>
    <w:basedOn w:val="DefaultParagraphFont"/>
    <w:uiPriority w:val="32"/>
    <w:qFormat/>
    <w:rsid w:val="00A421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2026-04-14T21:26:00Z</dcterms:created>
  <dcterms:modified xsi:type="dcterms:W3CDTF">2026-04-14T21:55:00Z</dcterms:modified>
</cp:coreProperties>
</file>