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9CB4" w14:textId="14F60DE2" w:rsidR="005C6144" w:rsidRPr="005C6144" w:rsidRDefault="005C6144" w:rsidP="005C6144">
      <w:pPr>
        <w:pStyle w:val="Heading1"/>
        <w:rPr>
          <w:lang w:val="pt-BR"/>
        </w:rPr>
      </w:pPr>
      <w:r w:rsidRPr="005C6144">
        <w:rPr>
          <w:lang w:val="pt-BR"/>
        </w:rPr>
        <w:t xml:space="preserve">Quanto temos uma consulta (seleção) muito completa que é executada muitas vezes, recomenda-se utilizarmos qual recurso para </w:t>
      </w:r>
      <w:proofErr w:type="gramStart"/>
      <w:r w:rsidRPr="005C6144">
        <w:rPr>
          <w:lang w:val="pt-BR"/>
        </w:rPr>
        <w:t>armazena-la</w:t>
      </w:r>
      <w:proofErr w:type="gramEnd"/>
      <w:r w:rsidRPr="005C6144">
        <w:rPr>
          <w:lang w:val="pt-BR"/>
        </w:rPr>
        <w:t>?</w:t>
      </w:r>
    </w:p>
    <w:p w14:paraId="504E02E2" w14:textId="546E38B4" w:rsidR="005C6144" w:rsidRPr="005C6144" w:rsidRDefault="005C6144" w:rsidP="005C6144">
      <w:pPr>
        <w:numPr>
          <w:ilvl w:val="0"/>
          <w:numId w:val="6"/>
        </w:numPr>
      </w:pPr>
      <w:proofErr w:type="spellStart"/>
      <w:r w:rsidRPr="005C6144">
        <w:t>Strored</w:t>
      </w:r>
      <w:proofErr w:type="spellEnd"/>
      <w:r w:rsidRPr="005C6144">
        <w:t xml:space="preserve"> Procedure</w:t>
      </w:r>
    </w:p>
    <w:p w14:paraId="5BD182F3" w14:textId="77777777" w:rsidR="005C6144" w:rsidRPr="005C6144" w:rsidRDefault="005C6144" w:rsidP="005C6144">
      <w:pPr>
        <w:numPr>
          <w:ilvl w:val="0"/>
          <w:numId w:val="6"/>
        </w:numPr>
      </w:pPr>
      <w:r w:rsidRPr="005C6144">
        <w:rPr>
          <w:rFonts w:ascii="Times New Roman" w:hAnsi="Times New Roman" w:cs="Times New Roman"/>
        </w:rPr>
        <w:t>​</w:t>
      </w:r>
      <w:r w:rsidRPr="005C6144">
        <w:t>VIEW</w:t>
      </w:r>
      <w:r w:rsidRPr="005C6144">
        <w:rPr>
          <w:rFonts w:ascii="Times New Roman" w:hAnsi="Times New Roman" w:cs="Times New Roman"/>
        </w:rPr>
        <w:t>​</w:t>
      </w:r>
    </w:p>
    <w:p w14:paraId="0F997EDE" w14:textId="77777777" w:rsidR="005C6144" w:rsidRPr="005C6144" w:rsidRDefault="005C6144" w:rsidP="005C6144">
      <w:pPr>
        <w:numPr>
          <w:ilvl w:val="0"/>
          <w:numId w:val="6"/>
        </w:numPr>
      </w:pPr>
      <w:r w:rsidRPr="005C6144">
        <w:rPr>
          <w:rFonts w:ascii="Times New Roman" w:hAnsi="Times New Roman" w:cs="Times New Roman"/>
        </w:rPr>
        <w:t>​</w:t>
      </w:r>
      <w:r w:rsidRPr="005C6144">
        <w:t>TRIGGER</w:t>
      </w:r>
      <w:r w:rsidRPr="005C6144">
        <w:rPr>
          <w:rFonts w:ascii="Times New Roman" w:hAnsi="Times New Roman" w:cs="Times New Roman"/>
        </w:rPr>
        <w:t>​</w:t>
      </w:r>
    </w:p>
    <w:p w14:paraId="6496DB55" w14:textId="7C52A0B8" w:rsidR="005C6144" w:rsidRPr="005C6144" w:rsidRDefault="005C6144" w:rsidP="005C6144">
      <w:pPr>
        <w:numPr>
          <w:ilvl w:val="0"/>
          <w:numId w:val="6"/>
        </w:numPr>
      </w:pPr>
      <w:r w:rsidRPr="005C6144">
        <w:t>Select com insert</w:t>
      </w:r>
    </w:p>
    <w:p w14:paraId="0A694438" w14:textId="77777777" w:rsidR="005C6144" w:rsidRPr="005C6144" w:rsidRDefault="005C6144" w:rsidP="005C6144">
      <w:pPr>
        <w:numPr>
          <w:ilvl w:val="0"/>
          <w:numId w:val="6"/>
        </w:numPr>
      </w:pPr>
      <w:r w:rsidRPr="005C6144">
        <w:t>PL/SQL</w:t>
      </w:r>
    </w:p>
    <w:p w14:paraId="04E5D479" w14:textId="03F57A20" w:rsidR="000971F2" w:rsidRDefault="005C6144">
      <w:r>
        <w:t>Resposta: b</w:t>
      </w:r>
    </w:p>
    <w:p w14:paraId="37954D57" w14:textId="1E0183BA" w:rsidR="005C6144" w:rsidRPr="005C6144" w:rsidRDefault="005C6144">
      <w:pPr>
        <w:rPr>
          <w:lang w:val="pt-BR"/>
        </w:rPr>
      </w:pPr>
      <w:r w:rsidRPr="005C6144">
        <w:rPr>
          <w:lang w:val="pt-BR"/>
        </w:rPr>
        <w:t xml:space="preserve">Explicação: </w:t>
      </w:r>
      <w:r w:rsidRPr="005C6144">
        <w:rPr>
          <w:rFonts w:ascii="Times New Roman" w:hAnsi="Times New Roman" w:cs="Times New Roman"/>
          <w:lang w:val="pt-BR"/>
        </w:rPr>
        <w:t>​</w:t>
      </w:r>
      <w:r w:rsidRPr="005C6144">
        <w:rPr>
          <w:lang w:val="pt-BR"/>
        </w:rPr>
        <w:t>Uma VIEW é capaz de armazenar um comando de seleção de dados e o retorno é dado exatamente como comando original, mas basta acionar o nome da VIEW.</w:t>
      </w:r>
    </w:p>
    <w:p w14:paraId="50AA77DA" w14:textId="77777777" w:rsidR="005C6144" w:rsidRDefault="005C6144">
      <w:pPr>
        <w:rPr>
          <w:lang w:val="pt-BR"/>
        </w:rPr>
      </w:pPr>
    </w:p>
    <w:p w14:paraId="0EC3261B" w14:textId="21B15D60" w:rsidR="005C6144" w:rsidRPr="005C6144" w:rsidRDefault="005C6144" w:rsidP="005C6144">
      <w:pPr>
        <w:pStyle w:val="Heading1"/>
        <w:rPr>
          <w:lang w:val="pt-BR"/>
        </w:rPr>
      </w:pPr>
      <w:r w:rsidRPr="005C6144">
        <w:rPr>
          <w:lang w:val="pt-BR"/>
        </w:rPr>
        <w:t xml:space="preserve">O processo de inserir dados utilizando um </w:t>
      </w:r>
      <w:proofErr w:type="spellStart"/>
      <w:r w:rsidRPr="005C6144">
        <w:rPr>
          <w:lang w:val="pt-BR"/>
        </w:rPr>
        <w:t>select</w:t>
      </w:r>
      <w:proofErr w:type="spellEnd"/>
      <w:r w:rsidRPr="005C6144">
        <w:rPr>
          <w:lang w:val="pt-BR"/>
        </w:rPr>
        <w:t xml:space="preserve"> (seleção) no meio da inserção é chamado de:</w:t>
      </w:r>
    </w:p>
    <w:p w14:paraId="6F07CF9F" w14:textId="34E0733B" w:rsidR="005C6144" w:rsidRPr="005C6144" w:rsidRDefault="005C6144" w:rsidP="005C6144">
      <w:pPr>
        <w:numPr>
          <w:ilvl w:val="0"/>
          <w:numId w:val="8"/>
        </w:numPr>
      </w:pPr>
      <w:r w:rsidRPr="005C6144">
        <w:t xml:space="preserve">Select </w:t>
      </w:r>
      <w:proofErr w:type="spellStart"/>
      <w:r w:rsidRPr="005C6144">
        <w:t>comum</w:t>
      </w:r>
      <w:proofErr w:type="spellEnd"/>
    </w:p>
    <w:p w14:paraId="509F8610" w14:textId="34000FDD" w:rsidR="005C6144" w:rsidRPr="005C6144" w:rsidRDefault="005C6144" w:rsidP="005C6144">
      <w:pPr>
        <w:numPr>
          <w:ilvl w:val="0"/>
          <w:numId w:val="8"/>
        </w:numPr>
      </w:pPr>
      <w:proofErr w:type="spellStart"/>
      <w:r w:rsidRPr="005C6144">
        <w:t>Desenvolvimento</w:t>
      </w:r>
      <w:proofErr w:type="spellEnd"/>
      <w:r w:rsidRPr="005C6144">
        <w:t xml:space="preserve"> </w:t>
      </w:r>
      <w:proofErr w:type="spellStart"/>
      <w:r w:rsidRPr="005C6144">
        <w:t>em</w:t>
      </w:r>
      <w:proofErr w:type="spellEnd"/>
      <w:r w:rsidRPr="005C6144">
        <w:t xml:space="preserve"> Banco de Dados</w:t>
      </w:r>
    </w:p>
    <w:p w14:paraId="420C7C43" w14:textId="74D85487" w:rsidR="005C6144" w:rsidRPr="005C6144" w:rsidRDefault="005C6144" w:rsidP="005C6144">
      <w:pPr>
        <w:numPr>
          <w:ilvl w:val="0"/>
          <w:numId w:val="8"/>
        </w:numPr>
      </w:pPr>
      <w:r w:rsidRPr="005C6144">
        <w:t>Stored Procedure</w:t>
      </w:r>
    </w:p>
    <w:p w14:paraId="7407DC2C" w14:textId="77777777" w:rsidR="005C6144" w:rsidRPr="005C6144" w:rsidRDefault="005C6144" w:rsidP="005C6144">
      <w:pPr>
        <w:numPr>
          <w:ilvl w:val="0"/>
          <w:numId w:val="8"/>
        </w:numPr>
      </w:pPr>
      <w:r w:rsidRPr="005C6144">
        <w:rPr>
          <w:rFonts w:ascii="Times New Roman" w:hAnsi="Times New Roman" w:cs="Times New Roman"/>
        </w:rPr>
        <w:t>​</w:t>
      </w:r>
      <w:r w:rsidRPr="005C6144">
        <w:t>VIEW</w:t>
      </w:r>
      <w:r w:rsidRPr="005C6144">
        <w:rPr>
          <w:rFonts w:ascii="Times New Roman" w:hAnsi="Times New Roman" w:cs="Times New Roman"/>
        </w:rPr>
        <w:t>​</w:t>
      </w:r>
    </w:p>
    <w:p w14:paraId="0204475C" w14:textId="6BFB0BB7" w:rsidR="005C6144" w:rsidRPr="005C6144" w:rsidRDefault="005C6144" w:rsidP="005C6144">
      <w:pPr>
        <w:numPr>
          <w:ilvl w:val="0"/>
          <w:numId w:val="8"/>
        </w:numPr>
      </w:pPr>
      <w:r w:rsidRPr="005C6144">
        <w:rPr>
          <w:rFonts w:ascii="Times New Roman" w:hAnsi="Times New Roman" w:cs="Times New Roman"/>
        </w:rPr>
        <w:t>​</w:t>
      </w:r>
      <w:r w:rsidRPr="005C6144">
        <w:t>Subquery</w:t>
      </w:r>
    </w:p>
    <w:p w14:paraId="3007ABD8" w14:textId="568D7090" w:rsidR="005C6144" w:rsidRDefault="005C6144" w:rsidP="005C6144">
      <w:r>
        <w:t>Resposta:</w:t>
      </w:r>
      <w:r>
        <w:t xml:space="preserve"> e</w:t>
      </w:r>
    </w:p>
    <w:p w14:paraId="31584A0C" w14:textId="67B1CEDD" w:rsidR="005C6144" w:rsidRPr="005C6144" w:rsidRDefault="005C6144" w:rsidP="005C6144">
      <w:pPr>
        <w:rPr>
          <w:lang w:val="pt-BR"/>
        </w:rPr>
      </w:pPr>
      <w:r w:rsidRPr="005C6144">
        <w:rPr>
          <w:lang w:val="pt-BR"/>
        </w:rPr>
        <w:lastRenderedPageBreak/>
        <w:t>Explicação:</w:t>
      </w:r>
      <w:r w:rsidRPr="005C6144">
        <w:rPr>
          <w:lang w:val="pt-BR"/>
        </w:rPr>
        <w:t xml:space="preserve"> </w:t>
      </w:r>
      <w:r w:rsidRPr="005C6144">
        <w:rPr>
          <w:rFonts w:ascii="Times New Roman" w:hAnsi="Times New Roman" w:cs="Times New Roman"/>
          <w:lang w:val="pt-BR"/>
        </w:rPr>
        <w:t>​</w:t>
      </w:r>
      <w:r w:rsidRPr="005C6144">
        <w:rPr>
          <w:lang w:val="pt-BR"/>
        </w:rPr>
        <w:t xml:space="preserve">A inserção de dados com um </w:t>
      </w:r>
      <w:proofErr w:type="spellStart"/>
      <w:r w:rsidRPr="005C6144">
        <w:rPr>
          <w:lang w:val="pt-BR"/>
        </w:rPr>
        <w:t>select</w:t>
      </w:r>
      <w:proofErr w:type="spellEnd"/>
      <w:r w:rsidRPr="005C6144">
        <w:rPr>
          <w:lang w:val="pt-BR"/>
        </w:rPr>
        <w:t xml:space="preserve"> (seleção) é associado ao uso de </w:t>
      </w:r>
      <w:proofErr w:type="spellStart"/>
      <w:r w:rsidRPr="005C6144">
        <w:rPr>
          <w:lang w:val="pt-BR"/>
        </w:rPr>
        <w:t>Subquerys</w:t>
      </w:r>
      <w:proofErr w:type="spellEnd"/>
      <w:r w:rsidRPr="005C6144">
        <w:rPr>
          <w:lang w:val="pt-BR"/>
        </w:rPr>
        <w:t xml:space="preserve"> ou </w:t>
      </w:r>
      <w:proofErr w:type="spellStart"/>
      <w:r w:rsidRPr="005C6144">
        <w:rPr>
          <w:lang w:val="pt-BR"/>
        </w:rPr>
        <w:t>subconsultas</w:t>
      </w:r>
      <w:proofErr w:type="spellEnd"/>
      <w:r w:rsidRPr="005C6144">
        <w:rPr>
          <w:lang w:val="pt-BR"/>
        </w:rPr>
        <w:t>.</w:t>
      </w:r>
    </w:p>
    <w:p w14:paraId="2A12D87B" w14:textId="77777777" w:rsidR="005C6144" w:rsidRDefault="005C6144">
      <w:pPr>
        <w:rPr>
          <w:lang w:val="pt-BR"/>
        </w:rPr>
      </w:pPr>
    </w:p>
    <w:p w14:paraId="57FAE728" w14:textId="36001C69" w:rsidR="005C6144" w:rsidRPr="005C6144" w:rsidRDefault="005C6144" w:rsidP="005C6144">
      <w:pPr>
        <w:pStyle w:val="Heading1"/>
        <w:rPr>
          <w:lang w:val="pt-BR"/>
        </w:rPr>
      </w:pPr>
      <w:r w:rsidRPr="005C6144">
        <w:rPr>
          <w:lang w:val="pt-BR"/>
        </w:rPr>
        <w:t>Qual das alternativas abaixo está associada ao recurso de um Sistema Gerenciador de Baco de Dados (SGBD) que permite que sejam executados diversos comandos, permite entradas e saídas através de variáveis e criação de variáveis internas?</w:t>
      </w:r>
    </w:p>
    <w:p w14:paraId="69E67EA4" w14:textId="159B2D35" w:rsidR="005C6144" w:rsidRPr="005C6144" w:rsidRDefault="005C6144" w:rsidP="005C6144">
      <w:pPr>
        <w:numPr>
          <w:ilvl w:val="0"/>
          <w:numId w:val="10"/>
        </w:numPr>
      </w:pPr>
      <w:proofErr w:type="spellStart"/>
      <w:r w:rsidRPr="005C6144">
        <w:t>Strored</w:t>
      </w:r>
      <w:proofErr w:type="spellEnd"/>
      <w:r w:rsidRPr="005C6144">
        <w:t xml:space="preserve"> Procedure</w:t>
      </w:r>
    </w:p>
    <w:p w14:paraId="4A9558E2" w14:textId="77777777" w:rsidR="005C6144" w:rsidRPr="005C6144" w:rsidRDefault="005C6144" w:rsidP="005C6144">
      <w:pPr>
        <w:numPr>
          <w:ilvl w:val="0"/>
          <w:numId w:val="10"/>
        </w:numPr>
      </w:pPr>
      <w:r w:rsidRPr="005C6144">
        <w:rPr>
          <w:rFonts w:ascii="Times New Roman" w:hAnsi="Times New Roman" w:cs="Times New Roman"/>
        </w:rPr>
        <w:t>​</w:t>
      </w:r>
      <w:r w:rsidRPr="005C6144">
        <w:t>VIEW</w:t>
      </w:r>
      <w:r w:rsidRPr="005C6144">
        <w:rPr>
          <w:rFonts w:ascii="Times New Roman" w:hAnsi="Times New Roman" w:cs="Times New Roman"/>
        </w:rPr>
        <w:t>​</w:t>
      </w:r>
    </w:p>
    <w:p w14:paraId="5E7FA0E1" w14:textId="77777777" w:rsidR="005C6144" w:rsidRPr="005C6144" w:rsidRDefault="005C6144" w:rsidP="005C6144">
      <w:pPr>
        <w:numPr>
          <w:ilvl w:val="0"/>
          <w:numId w:val="10"/>
        </w:numPr>
      </w:pPr>
      <w:r w:rsidRPr="005C6144">
        <w:rPr>
          <w:rFonts w:ascii="Times New Roman" w:hAnsi="Times New Roman" w:cs="Times New Roman"/>
        </w:rPr>
        <w:t>​</w:t>
      </w:r>
      <w:r w:rsidRPr="005C6144">
        <w:t>TRIGGER</w:t>
      </w:r>
      <w:r w:rsidRPr="005C6144">
        <w:rPr>
          <w:rFonts w:ascii="Times New Roman" w:hAnsi="Times New Roman" w:cs="Times New Roman"/>
        </w:rPr>
        <w:t>​</w:t>
      </w:r>
    </w:p>
    <w:p w14:paraId="31807A13" w14:textId="54163A8C" w:rsidR="005C6144" w:rsidRPr="005C6144" w:rsidRDefault="005C6144" w:rsidP="005C6144">
      <w:pPr>
        <w:numPr>
          <w:ilvl w:val="0"/>
          <w:numId w:val="10"/>
        </w:numPr>
      </w:pPr>
      <w:r w:rsidRPr="005C6144">
        <w:t>Select com insert</w:t>
      </w:r>
    </w:p>
    <w:p w14:paraId="6C327641" w14:textId="1726725E" w:rsidR="005C6144" w:rsidRPr="005C6144" w:rsidRDefault="005C6144" w:rsidP="005C6144">
      <w:pPr>
        <w:numPr>
          <w:ilvl w:val="0"/>
          <w:numId w:val="10"/>
        </w:numPr>
      </w:pPr>
      <w:r w:rsidRPr="005C6144">
        <w:t>PL/SQL</w:t>
      </w:r>
    </w:p>
    <w:p w14:paraId="33763441" w14:textId="1E531B7C" w:rsidR="005C6144" w:rsidRPr="005C6144" w:rsidRDefault="005C6144" w:rsidP="005C6144">
      <w:pPr>
        <w:rPr>
          <w:lang w:val="pt-BR"/>
        </w:rPr>
      </w:pPr>
      <w:r w:rsidRPr="005C6144">
        <w:rPr>
          <w:lang w:val="pt-BR"/>
        </w:rPr>
        <w:t>Resposta:</w:t>
      </w:r>
      <w:r>
        <w:rPr>
          <w:lang w:val="pt-BR"/>
        </w:rPr>
        <w:t xml:space="preserve"> a</w:t>
      </w:r>
    </w:p>
    <w:p w14:paraId="58BF76E1" w14:textId="7F9E3B32" w:rsidR="005C6144" w:rsidRPr="005C6144" w:rsidRDefault="005C6144" w:rsidP="005C6144">
      <w:pPr>
        <w:rPr>
          <w:lang w:val="pt-BR"/>
        </w:rPr>
      </w:pPr>
      <w:r w:rsidRPr="005C6144">
        <w:rPr>
          <w:lang w:val="pt-BR"/>
        </w:rPr>
        <w:t>Explicação:</w:t>
      </w:r>
      <w:r>
        <w:rPr>
          <w:lang w:val="pt-BR"/>
        </w:rPr>
        <w:t xml:space="preserve"> </w:t>
      </w:r>
      <w:r w:rsidRPr="005C6144">
        <w:rPr>
          <w:lang w:val="pt-BR"/>
        </w:rPr>
        <w:t xml:space="preserve">As </w:t>
      </w:r>
      <w:proofErr w:type="spellStart"/>
      <w:r w:rsidRPr="005C6144">
        <w:rPr>
          <w:lang w:val="pt-BR"/>
        </w:rPr>
        <w:t>Stored</w:t>
      </w:r>
      <w:proofErr w:type="spellEnd"/>
      <w:r w:rsidRPr="005C6144">
        <w:rPr>
          <w:lang w:val="pt-BR"/>
        </w:rPr>
        <w:t xml:space="preserve"> Procedures permitem a execução de qualquer tipo de instrução e são armazenadas pelo SGBD internamente, como um objeto.</w:t>
      </w:r>
    </w:p>
    <w:p w14:paraId="3CE83641" w14:textId="77777777" w:rsidR="005C6144" w:rsidRDefault="005C6144">
      <w:pPr>
        <w:rPr>
          <w:lang w:val="pt-BR"/>
        </w:rPr>
      </w:pPr>
    </w:p>
    <w:p w14:paraId="4C5AE874" w14:textId="106E3367" w:rsidR="005C6144" w:rsidRPr="005C6144" w:rsidRDefault="005C6144" w:rsidP="005C6144">
      <w:pPr>
        <w:pStyle w:val="Heading1"/>
      </w:pPr>
      <w:r w:rsidRPr="005C6144">
        <w:rPr>
          <w:lang w:val="pt-BR"/>
        </w:rPr>
        <w:t xml:space="preserve">O comando de criação de uma VIEW foi executado sem a instrução “OR REPLACE” e já existe um objeto do mesmo tipo no banco de dados. </w:t>
      </w:r>
      <w:r w:rsidRPr="005C6144">
        <w:t xml:space="preserve">O </w:t>
      </w:r>
      <w:proofErr w:type="spellStart"/>
      <w:r w:rsidRPr="005C6144">
        <w:t>que</w:t>
      </w:r>
      <w:proofErr w:type="spellEnd"/>
      <w:r w:rsidRPr="005C6144">
        <w:t xml:space="preserve"> </w:t>
      </w:r>
      <w:proofErr w:type="spellStart"/>
      <w:r w:rsidRPr="005C6144">
        <w:t>acontecerá</w:t>
      </w:r>
      <w:proofErr w:type="spellEnd"/>
      <w:r w:rsidRPr="005C6144">
        <w:t>?</w:t>
      </w:r>
    </w:p>
    <w:p w14:paraId="1CF3AAB3" w14:textId="6008D022" w:rsidR="005C6144" w:rsidRPr="005C6144" w:rsidRDefault="005C6144" w:rsidP="005C6144">
      <w:pPr>
        <w:numPr>
          <w:ilvl w:val="0"/>
          <w:numId w:val="12"/>
        </w:numPr>
      </w:pPr>
      <w:r w:rsidRPr="005C6144">
        <w:t xml:space="preserve">A VIEW </w:t>
      </w:r>
      <w:proofErr w:type="spellStart"/>
      <w:r w:rsidRPr="005C6144">
        <w:t>antiga</w:t>
      </w:r>
      <w:proofErr w:type="spellEnd"/>
      <w:r w:rsidRPr="005C6144">
        <w:t xml:space="preserve"> </w:t>
      </w:r>
      <w:proofErr w:type="spellStart"/>
      <w:r w:rsidRPr="005C6144">
        <w:t>será</w:t>
      </w:r>
      <w:proofErr w:type="spellEnd"/>
      <w:r w:rsidRPr="005C6144">
        <w:t xml:space="preserve"> </w:t>
      </w:r>
      <w:proofErr w:type="spellStart"/>
      <w:r w:rsidRPr="005C6144">
        <w:t>substituída</w:t>
      </w:r>
      <w:proofErr w:type="spellEnd"/>
    </w:p>
    <w:p w14:paraId="4EAAB215" w14:textId="768DAF22" w:rsidR="005C6144" w:rsidRPr="005C6144" w:rsidRDefault="005C6144" w:rsidP="005C6144">
      <w:pPr>
        <w:numPr>
          <w:ilvl w:val="0"/>
          <w:numId w:val="12"/>
        </w:numPr>
        <w:rPr>
          <w:lang w:val="pt-BR"/>
        </w:rPr>
      </w:pPr>
      <w:r w:rsidRPr="005C6144">
        <w:rPr>
          <w:lang w:val="pt-BR"/>
        </w:rPr>
        <w:lastRenderedPageBreak/>
        <w:t>Será criada uma versão nova da VIEW</w:t>
      </w:r>
    </w:p>
    <w:p w14:paraId="69435ABA" w14:textId="5749D792" w:rsidR="005C6144" w:rsidRPr="005C6144" w:rsidRDefault="005C6144" w:rsidP="005C6144">
      <w:pPr>
        <w:numPr>
          <w:ilvl w:val="0"/>
          <w:numId w:val="12"/>
        </w:numPr>
        <w:rPr>
          <w:lang w:val="pt-BR"/>
        </w:rPr>
      </w:pPr>
      <w:r w:rsidRPr="005C6144">
        <w:rPr>
          <w:lang w:val="pt-BR"/>
        </w:rPr>
        <w:t>Um erro de execução, pois o nome já está em uso</w:t>
      </w:r>
    </w:p>
    <w:p w14:paraId="0C354FDA" w14:textId="03FC0307" w:rsidR="005C6144" w:rsidRPr="005C6144" w:rsidRDefault="005C6144" w:rsidP="005C6144">
      <w:pPr>
        <w:numPr>
          <w:ilvl w:val="0"/>
          <w:numId w:val="12"/>
        </w:numPr>
        <w:rPr>
          <w:lang w:val="pt-BR"/>
        </w:rPr>
      </w:pPr>
      <w:r w:rsidRPr="005C6144">
        <w:rPr>
          <w:lang w:val="pt-BR"/>
        </w:rPr>
        <w:t>Nenhum erro será emitido e a antiga permanecerá guardada</w:t>
      </w:r>
    </w:p>
    <w:p w14:paraId="06A739EA" w14:textId="274AD112" w:rsidR="005C6144" w:rsidRPr="005C6144" w:rsidRDefault="005C6144" w:rsidP="005C6144">
      <w:pPr>
        <w:numPr>
          <w:ilvl w:val="0"/>
          <w:numId w:val="12"/>
        </w:numPr>
        <w:rPr>
          <w:lang w:val="pt-BR"/>
        </w:rPr>
      </w:pPr>
      <w:r w:rsidRPr="005C6144">
        <w:rPr>
          <w:lang w:val="pt-BR"/>
        </w:rPr>
        <w:t>O banco de dados executará normalmente o comando</w:t>
      </w:r>
    </w:p>
    <w:p w14:paraId="11CA2880" w14:textId="647AB7D2" w:rsidR="005C6144" w:rsidRPr="005C6144" w:rsidRDefault="005C6144" w:rsidP="005C6144">
      <w:pPr>
        <w:rPr>
          <w:lang w:val="pt-BR"/>
        </w:rPr>
      </w:pPr>
      <w:r w:rsidRPr="005C6144">
        <w:rPr>
          <w:lang w:val="pt-BR"/>
        </w:rPr>
        <w:t>Resposta:</w:t>
      </w:r>
      <w:r>
        <w:rPr>
          <w:lang w:val="pt-BR"/>
        </w:rPr>
        <w:t xml:space="preserve"> c</w:t>
      </w:r>
    </w:p>
    <w:p w14:paraId="138072F8" w14:textId="52C23468" w:rsidR="005C6144" w:rsidRPr="005C6144" w:rsidRDefault="005C6144" w:rsidP="005C6144">
      <w:pPr>
        <w:rPr>
          <w:lang w:val="pt-BR"/>
        </w:rPr>
      </w:pPr>
      <w:r w:rsidRPr="005C6144">
        <w:rPr>
          <w:lang w:val="pt-BR"/>
        </w:rPr>
        <w:t>Explicação:</w:t>
      </w:r>
      <w:r>
        <w:rPr>
          <w:lang w:val="pt-BR"/>
        </w:rPr>
        <w:t xml:space="preserve"> </w:t>
      </w:r>
      <w:r w:rsidRPr="005C6144">
        <w:rPr>
          <w:lang w:val="pt-BR"/>
        </w:rPr>
        <w:t>Ao executar o comando de uma criação de uma VIEW que já existe sem o “OR REPLACE” será retornado um erro de objeto já existente.</w:t>
      </w:r>
    </w:p>
    <w:p w14:paraId="7B15E39E" w14:textId="77777777" w:rsidR="005C6144" w:rsidRDefault="005C6144">
      <w:pPr>
        <w:rPr>
          <w:lang w:val="pt-BR"/>
        </w:rPr>
      </w:pPr>
    </w:p>
    <w:p w14:paraId="362CF6C7" w14:textId="3149003D" w:rsidR="005C6144" w:rsidRPr="005C6144" w:rsidRDefault="005C6144" w:rsidP="005C6144">
      <w:pPr>
        <w:pStyle w:val="Heading1"/>
        <w:rPr>
          <w:lang w:val="pt-BR"/>
        </w:rPr>
      </w:pPr>
      <w:r w:rsidRPr="005C6144">
        <w:rPr>
          <w:lang w:val="pt-BR"/>
        </w:rPr>
        <w:t>Se um dado sempre que for inserido em uma tabela deve ser inserido também em outra tabela, de auditoria por exemplo, então é preciso utilizar qual recurso do SGBD?</w:t>
      </w:r>
    </w:p>
    <w:p w14:paraId="13C92EBE" w14:textId="32062869" w:rsidR="005C6144" w:rsidRPr="005C6144" w:rsidRDefault="005C6144" w:rsidP="005C6144">
      <w:pPr>
        <w:numPr>
          <w:ilvl w:val="0"/>
          <w:numId w:val="14"/>
        </w:numPr>
      </w:pPr>
      <w:proofErr w:type="spellStart"/>
      <w:r w:rsidRPr="005C6144">
        <w:t>Criação</w:t>
      </w:r>
      <w:proofErr w:type="spellEnd"/>
      <w:r w:rsidRPr="005C6144">
        <w:t xml:space="preserve"> de um subquery</w:t>
      </w:r>
    </w:p>
    <w:p w14:paraId="78F249E0" w14:textId="0BD56D14" w:rsidR="005C6144" w:rsidRPr="005C6144" w:rsidRDefault="005C6144" w:rsidP="005C6144">
      <w:pPr>
        <w:numPr>
          <w:ilvl w:val="0"/>
          <w:numId w:val="14"/>
        </w:numPr>
      </w:pPr>
      <w:proofErr w:type="spellStart"/>
      <w:r w:rsidRPr="005C6144">
        <w:t>Criação</w:t>
      </w:r>
      <w:proofErr w:type="spellEnd"/>
      <w:r w:rsidRPr="005C6144">
        <w:t xml:space="preserve"> de </w:t>
      </w:r>
      <w:proofErr w:type="spellStart"/>
      <w:r w:rsidRPr="005C6144">
        <w:t>uma</w:t>
      </w:r>
      <w:proofErr w:type="spellEnd"/>
      <w:r w:rsidRPr="005C6144">
        <w:t xml:space="preserve"> Stored Procedure</w:t>
      </w:r>
    </w:p>
    <w:p w14:paraId="2E8F21BA" w14:textId="42680EB9" w:rsidR="005C6144" w:rsidRPr="005C6144" w:rsidRDefault="005C6144" w:rsidP="005C6144">
      <w:pPr>
        <w:numPr>
          <w:ilvl w:val="0"/>
          <w:numId w:val="14"/>
        </w:numPr>
      </w:pPr>
      <w:proofErr w:type="spellStart"/>
      <w:r w:rsidRPr="005C6144">
        <w:t>Criação</w:t>
      </w:r>
      <w:proofErr w:type="spellEnd"/>
      <w:r w:rsidRPr="005C6144">
        <w:t xml:space="preserve"> de </w:t>
      </w:r>
      <w:proofErr w:type="spellStart"/>
      <w:r w:rsidRPr="005C6144">
        <w:t>uma</w:t>
      </w:r>
      <w:proofErr w:type="spellEnd"/>
      <w:r w:rsidRPr="005C6144">
        <w:t xml:space="preserve"> VIEW</w:t>
      </w:r>
    </w:p>
    <w:p w14:paraId="58C9149C" w14:textId="2FC4497E" w:rsidR="005C6144" w:rsidRPr="005C6144" w:rsidRDefault="005C6144" w:rsidP="005C6144">
      <w:pPr>
        <w:numPr>
          <w:ilvl w:val="0"/>
          <w:numId w:val="14"/>
        </w:numPr>
      </w:pPr>
      <w:proofErr w:type="spellStart"/>
      <w:r w:rsidRPr="005C6144">
        <w:t>Criação</w:t>
      </w:r>
      <w:proofErr w:type="spellEnd"/>
      <w:r w:rsidRPr="005C6144">
        <w:t xml:space="preserve"> de </w:t>
      </w:r>
      <w:proofErr w:type="spellStart"/>
      <w:r w:rsidRPr="005C6144">
        <w:t>uma</w:t>
      </w:r>
      <w:proofErr w:type="spellEnd"/>
      <w:r w:rsidRPr="005C6144">
        <w:t xml:space="preserve"> TRIGGER</w:t>
      </w:r>
    </w:p>
    <w:p w14:paraId="1798ED61" w14:textId="6C606F4B" w:rsidR="005C6144" w:rsidRPr="005C6144" w:rsidRDefault="005C6144" w:rsidP="005C6144">
      <w:pPr>
        <w:numPr>
          <w:ilvl w:val="0"/>
          <w:numId w:val="14"/>
        </w:numPr>
        <w:rPr>
          <w:lang w:val="pt-BR"/>
        </w:rPr>
      </w:pPr>
      <w:r w:rsidRPr="005C6144">
        <w:rPr>
          <w:lang w:val="pt-BR"/>
        </w:rPr>
        <w:t>O dado deve ser inserido manualmente em ambas as tabelas</w:t>
      </w:r>
    </w:p>
    <w:p w14:paraId="274E35D1" w14:textId="71854872" w:rsidR="005C6144" w:rsidRPr="005C6144" w:rsidRDefault="005C6144" w:rsidP="005C6144">
      <w:pPr>
        <w:rPr>
          <w:lang w:val="pt-BR"/>
        </w:rPr>
      </w:pPr>
      <w:r w:rsidRPr="005C6144">
        <w:rPr>
          <w:lang w:val="pt-BR"/>
        </w:rPr>
        <w:t>Resposta:</w:t>
      </w:r>
      <w:r w:rsidR="00422BC9">
        <w:rPr>
          <w:lang w:val="pt-BR"/>
        </w:rPr>
        <w:t xml:space="preserve"> d</w:t>
      </w:r>
    </w:p>
    <w:p w14:paraId="7E735E13" w14:textId="71DE6562" w:rsidR="005C6144" w:rsidRPr="00422BC9" w:rsidRDefault="005C6144" w:rsidP="005C6144">
      <w:pPr>
        <w:rPr>
          <w:lang w:val="pt-BR"/>
        </w:rPr>
      </w:pPr>
      <w:r w:rsidRPr="005C6144">
        <w:rPr>
          <w:lang w:val="pt-BR"/>
        </w:rPr>
        <w:t>Explicação:</w:t>
      </w:r>
      <w:r w:rsidR="00422BC9">
        <w:rPr>
          <w:lang w:val="pt-BR"/>
        </w:rPr>
        <w:t xml:space="preserve"> </w:t>
      </w:r>
      <w:r w:rsidR="00422BC9" w:rsidRPr="00422BC9">
        <w:rPr>
          <w:lang w:val="pt-BR"/>
        </w:rPr>
        <w:t>Para que um dado seja persistido em uma tabela de auditoria após a inserção em sua tabela original, é preciso utilizar um gatilho, ou seja, uma TRIGGER.</w:t>
      </w:r>
    </w:p>
    <w:p w14:paraId="186CF70C" w14:textId="77777777" w:rsidR="005C6144" w:rsidRDefault="005C6144">
      <w:pPr>
        <w:rPr>
          <w:lang w:val="pt-BR"/>
        </w:rPr>
      </w:pPr>
    </w:p>
    <w:p w14:paraId="461959BD" w14:textId="77777777" w:rsidR="00422BC9" w:rsidRPr="00422BC9" w:rsidRDefault="00422BC9" w:rsidP="00422BC9">
      <w:pPr>
        <w:pStyle w:val="Heading1"/>
        <w:rPr>
          <w:lang w:val="pt-BR"/>
        </w:rPr>
      </w:pPr>
      <w:r w:rsidRPr="00422BC9">
        <w:rPr>
          <w:lang w:val="pt-BR"/>
        </w:rPr>
        <w:lastRenderedPageBreak/>
        <w:t>Analise as seguintes afirmações relacionadas aos conceitos de Sistemas de Gerenciamento de Banco de Dados.</w:t>
      </w:r>
    </w:p>
    <w:p w14:paraId="5594810C" w14:textId="77777777" w:rsidR="00422BC9" w:rsidRPr="00422BC9" w:rsidRDefault="00422BC9" w:rsidP="00422BC9">
      <w:pPr>
        <w:rPr>
          <w:lang w:val="pt-BR"/>
        </w:rPr>
      </w:pPr>
      <w:r w:rsidRPr="00422BC9">
        <w:rPr>
          <w:lang w:val="pt-BR"/>
        </w:rPr>
        <w:t>I. A visão (</w:t>
      </w:r>
      <w:proofErr w:type="spellStart"/>
      <w:r w:rsidRPr="00422BC9">
        <w:rPr>
          <w:i/>
          <w:iCs/>
          <w:lang w:val="pt-BR"/>
        </w:rPr>
        <w:t>View</w:t>
      </w:r>
      <w:proofErr w:type="spellEnd"/>
      <w:r w:rsidRPr="00422BC9">
        <w:rPr>
          <w:lang w:val="pt-BR"/>
        </w:rPr>
        <w:t>) é uma construção de uma projeção de uma ou mais tabela a partir do comando SELECT que, em alguns casos, pode ser manipulada como uma tabela, mas não existe fisicamente como uma tabela.</w:t>
      </w:r>
    </w:p>
    <w:p w14:paraId="3D279DF3" w14:textId="77777777" w:rsidR="00422BC9" w:rsidRPr="00422BC9" w:rsidRDefault="00422BC9" w:rsidP="00422BC9">
      <w:pPr>
        <w:rPr>
          <w:lang w:val="pt-BR"/>
        </w:rPr>
      </w:pPr>
      <w:r w:rsidRPr="00422BC9">
        <w:rPr>
          <w:lang w:val="pt-BR"/>
        </w:rPr>
        <w:t>II. As </w:t>
      </w:r>
      <w:proofErr w:type="spellStart"/>
      <w:r w:rsidRPr="00422BC9">
        <w:rPr>
          <w:i/>
          <w:iCs/>
          <w:lang w:val="pt-BR"/>
        </w:rPr>
        <w:t>Views</w:t>
      </w:r>
      <w:proofErr w:type="spellEnd"/>
      <w:r w:rsidRPr="00422BC9">
        <w:rPr>
          <w:i/>
          <w:iCs/>
          <w:lang w:val="pt-BR"/>
        </w:rPr>
        <w:t> </w:t>
      </w:r>
      <w:r w:rsidRPr="00422BC9">
        <w:rPr>
          <w:lang w:val="pt-BR"/>
        </w:rPr>
        <w:t xml:space="preserve">são usadas para garantir o acesso aos dados da tabela original. Esse mecanismo permite que se desconsiderem os sofisticados sistemas de privilégios dos </w:t>
      </w:r>
      <w:proofErr w:type="spellStart"/>
      <w:r w:rsidRPr="00422BC9">
        <w:rPr>
          <w:lang w:val="pt-BR"/>
        </w:rPr>
        <w:t>SGBDs</w:t>
      </w:r>
      <w:proofErr w:type="spellEnd"/>
      <w:r w:rsidRPr="00422BC9">
        <w:rPr>
          <w:lang w:val="pt-BR"/>
        </w:rPr>
        <w:t xml:space="preserve"> modernos.</w:t>
      </w:r>
    </w:p>
    <w:p w14:paraId="33E33F08" w14:textId="77777777" w:rsidR="00422BC9" w:rsidRPr="00422BC9" w:rsidRDefault="00422BC9" w:rsidP="00422BC9">
      <w:pPr>
        <w:rPr>
          <w:lang w:val="pt-BR"/>
        </w:rPr>
      </w:pPr>
      <w:r w:rsidRPr="00422BC9">
        <w:rPr>
          <w:lang w:val="pt-BR"/>
        </w:rPr>
        <w:t>III. Um SGBD deve dispor de recursos que possibilitem atribuir a autoridade de cada usuário.</w:t>
      </w:r>
    </w:p>
    <w:p w14:paraId="2FF5E1E3" w14:textId="77777777" w:rsidR="00422BC9" w:rsidRPr="00422BC9" w:rsidRDefault="00422BC9" w:rsidP="00422BC9">
      <w:pPr>
        <w:rPr>
          <w:lang w:val="pt-BR"/>
        </w:rPr>
      </w:pPr>
      <w:r w:rsidRPr="00422BC9">
        <w:rPr>
          <w:lang w:val="pt-BR"/>
        </w:rPr>
        <w:t>IV. A linguagem SQL controla a concorrência ao acesso dos dados, garantindo em qualquer tipo de situação a escrita/leitura de dados sem erros.</w:t>
      </w:r>
    </w:p>
    <w:p w14:paraId="06E77BFD" w14:textId="77777777" w:rsidR="00422BC9" w:rsidRPr="00422BC9" w:rsidRDefault="00422BC9" w:rsidP="00422BC9">
      <w:pPr>
        <w:rPr>
          <w:lang w:val="pt-BR"/>
        </w:rPr>
      </w:pPr>
      <w:r w:rsidRPr="00422BC9">
        <w:rPr>
          <w:lang w:val="pt-BR"/>
        </w:rPr>
        <w:t>Indique a opção que contenha todas as afirmações verdadeiras.</w:t>
      </w:r>
    </w:p>
    <w:p w14:paraId="158F2CD2" w14:textId="75A15EBA" w:rsidR="00422BC9" w:rsidRPr="00422BC9" w:rsidRDefault="00422BC9" w:rsidP="00422BC9">
      <w:pPr>
        <w:numPr>
          <w:ilvl w:val="0"/>
          <w:numId w:val="16"/>
        </w:numPr>
      </w:pPr>
      <w:r w:rsidRPr="00422BC9">
        <w:t>I e II</w:t>
      </w:r>
    </w:p>
    <w:p w14:paraId="0109B303" w14:textId="3D2F7D9E" w:rsidR="00422BC9" w:rsidRPr="00422BC9" w:rsidRDefault="00422BC9" w:rsidP="00422BC9">
      <w:pPr>
        <w:numPr>
          <w:ilvl w:val="0"/>
          <w:numId w:val="16"/>
        </w:numPr>
      </w:pPr>
      <w:r w:rsidRPr="00422BC9">
        <w:t>I e III</w:t>
      </w:r>
    </w:p>
    <w:p w14:paraId="6C252F36" w14:textId="77777777" w:rsidR="00422BC9" w:rsidRPr="00422BC9" w:rsidRDefault="00422BC9" w:rsidP="00422BC9">
      <w:pPr>
        <w:numPr>
          <w:ilvl w:val="0"/>
          <w:numId w:val="16"/>
        </w:numPr>
      </w:pPr>
      <w:r w:rsidRPr="00422BC9">
        <w:t>III e IV</w:t>
      </w:r>
    </w:p>
    <w:p w14:paraId="69912280" w14:textId="77777777" w:rsidR="00422BC9" w:rsidRPr="00422BC9" w:rsidRDefault="00422BC9" w:rsidP="00422BC9">
      <w:pPr>
        <w:numPr>
          <w:ilvl w:val="0"/>
          <w:numId w:val="16"/>
        </w:numPr>
      </w:pPr>
      <w:r w:rsidRPr="00422BC9">
        <w:t>II e IV</w:t>
      </w:r>
    </w:p>
    <w:p w14:paraId="298B0457" w14:textId="52B118F9" w:rsidR="00422BC9" w:rsidRPr="00422BC9" w:rsidRDefault="00422BC9" w:rsidP="00422BC9">
      <w:pPr>
        <w:numPr>
          <w:ilvl w:val="0"/>
          <w:numId w:val="16"/>
        </w:numPr>
      </w:pPr>
      <w:r w:rsidRPr="00422BC9">
        <w:t>II e III</w:t>
      </w:r>
    </w:p>
    <w:p w14:paraId="4A8BD36D" w14:textId="2F3F5638" w:rsidR="005C6144" w:rsidRPr="00422BC9" w:rsidRDefault="005C6144" w:rsidP="005C6144">
      <w:pPr>
        <w:rPr>
          <w:lang w:val="pt-BR"/>
        </w:rPr>
      </w:pPr>
      <w:r w:rsidRPr="00422BC9">
        <w:rPr>
          <w:lang w:val="pt-BR"/>
        </w:rPr>
        <w:t>Resposta:</w:t>
      </w:r>
      <w:r w:rsidR="00422BC9">
        <w:rPr>
          <w:lang w:val="pt-BR"/>
        </w:rPr>
        <w:t xml:space="preserve"> b</w:t>
      </w:r>
    </w:p>
    <w:p w14:paraId="6F5B07AC" w14:textId="77777777" w:rsidR="00422BC9" w:rsidRPr="00422BC9" w:rsidRDefault="005C6144" w:rsidP="00422BC9">
      <w:r w:rsidRPr="00422BC9">
        <w:rPr>
          <w:lang w:val="pt-BR"/>
        </w:rPr>
        <w:t>Explicação:</w:t>
      </w:r>
      <w:r w:rsidR="00422BC9">
        <w:rPr>
          <w:lang w:val="pt-BR"/>
        </w:rPr>
        <w:t xml:space="preserve"> </w:t>
      </w:r>
      <w:r w:rsidR="00422BC9" w:rsidRPr="00422BC9">
        <w:rPr>
          <w:rFonts w:ascii="Times New Roman" w:hAnsi="Times New Roman" w:cs="Times New Roman"/>
          <w:lang w:val="pt-BR"/>
        </w:rPr>
        <w:t>​</w:t>
      </w:r>
      <w:r w:rsidR="00422BC9" w:rsidRPr="00422BC9">
        <w:rPr>
          <w:lang w:val="pt-BR"/>
        </w:rPr>
        <w:t xml:space="preserve">Afirmação I: Verdadeira. </w:t>
      </w:r>
      <w:r w:rsidR="00422BC9" w:rsidRPr="00422BC9">
        <w:t xml:space="preserve">As Views </w:t>
      </w:r>
      <w:proofErr w:type="spellStart"/>
      <w:r w:rsidR="00422BC9" w:rsidRPr="00422BC9">
        <w:t>são</w:t>
      </w:r>
      <w:proofErr w:type="spellEnd"/>
      <w:r w:rsidR="00422BC9" w:rsidRPr="00422BC9">
        <w:t xml:space="preserve"> </w:t>
      </w:r>
      <w:proofErr w:type="spellStart"/>
      <w:r w:rsidR="00422BC9" w:rsidRPr="00422BC9">
        <w:t>tabelas</w:t>
      </w:r>
      <w:proofErr w:type="spellEnd"/>
      <w:r w:rsidR="00422BC9" w:rsidRPr="00422BC9">
        <w:t xml:space="preserve"> </w:t>
      </w:r>
      <w:proofErr w:type="spellStart"/>
      <w:r w:rsidR="00422BC9" w:rsidRPr="00422BC9">
        <w:t>virtuais</w:t>
      </w:r>
      <w:proofErr w:type="spellEnd"/>
      <w:r w:rsidR="00422BC9" w:rsidRPr="00422BC9">
        <w:t xml:space="preserve"> </w:t>
      </w:r>
      <w:proofErr w:type="spellStart"/>
      <w:r w:rsidR="00422BC9" w:rsidRPr="00422BC9">
        <w:t>criadas</w:t>
      </w:r>
      <w:proofErr w:type="spellEnd"/>
      <w:r w:rsidR="00422BC9" w:rsidRPr="00422BC9">
        <w:t xml:space="preserve"> a </w:t>
      </w:r>
      <w:proofErr w:type="spellStart"/>
      <w:r w:rsidR="00422BC9" w:rsidRPr="00422BC9">
        <w:t>partir</w:t>
      </w:r>
      <w:proofErr w:type="spellEnd"/>
      <w:r w:rsidR="00422BC9" w:rsidRPr="00422BC9">
        <w:t xml:space="preserve"> de </w:t>
      </w:r>
      <w:proofErr w:type="spellStart"/>
      <w:r w:rsidR="00422BC9" w:rsidRPr="00422BC9">
        <w:t>consultas</w:t>
      </w:r>
      <w:proofErr w:type="spellEnd"/>
      <w:r w:rsidR="00422BC9" w:rsidRPr="00422BC9">
        <w:t xml:space="preserve"> SELECT e </w:t>
      </w:r>
      <w:proofErr w:type="spellStart"/>
      <w:proofErr w:type="gramStart"/>
      <w:r w:rsidR="00422BC9" w:rsidRPr="00422BC9">
        <w:t>não</w:t>
      </w:r>
      <w:proofErr w:type="spellEnd"/>
      <w:proofErr w:type="gramEnd"/>
      <w:r w:rsidR="00422BC9" w:rsidRPr="00422BC9">
        <w:t xml:space="preserve"> </w:t>
      </w:r>
      <w:proofErr w:type="spellStart"/>
      <w:r w:rsidR="00422BC9" w:rsidRPr="00422BC9">
        <w:t>armazenam</w:t>
      </w:r>
      <w:proofErr w:type="spellEnd"/>
      <w:r w:rsidR="00422BC9" w:rsidRPr="00422BC9">
        <w:t xml:space="preserve"> dados </w:t>
      </w:r>
      <w:proofErr w:type="spellStart"/>
      <w:r w:rsidR="00422BC9" w:rsidRPr="00422BC9">
        <w:t>fisicamente</w:t>
      </w:r>
      <w:proofErr w:type="spellEnd"/>
      <w:r w:rsidR="00422BC9" w:rsidRPr="00422BC9">
        <w:t>.</w:t>
      </w:r>
      <w:r w:rsidR="00422BC9" w:rsidRPr="00422BC9">
        <w:rPr>
          <w:rFonts w:ascii="Times New Roman" w:hAnsi="Times New Roman" w:cs="Times New Roman"/>
        </w:rPr>
        <w:t>​</w:t>
      </w:r>
    </w:p>
    <w:p w14:paraId="12423A2A" w14:textId="77777777" w:rsidR="00422BC9" w:rsidRPr="00422BC9" w:rsidRDefault="00422BC9" w:rsidP="00422BC9">
      <w:proofErr w:type="spellStart"/>
      <w:r w:rsidRPr="00422BC9">
        <w:t>Afirmação</w:t>
      </w:r>
      <w:proofErr w:type="spellEnd"/>
      <w:r w:rsidRPr="00422BC9">
        <w:t xml:space="preserve"> II: Falsa. </w:t>
      </w:r>
      <w:proofErr w:type="spellStart"/>
      <w:r w:rsidRPr="00422BC9">
        <w:t>Embora</w:t>
      </w:r>
      <w:proofErr w:type="spellEnd"/>
      <w:r w:rsidRPr="00422BC9">
        <w:t xml:space="preserve"> as Views </w:t>
      </w:r>
      <w:proofErr w:type="spellStart"/>
      <w:r w:rsidRPr="00422BC9">
        <w:t>limitem</w:t>
      </w:r>
      <w:proofErr w:type="spellEnd"/>
      <w:r w:rsidRPr="00422BC9">
        <w:t xml:space="preserve"> o </w:t>
      </w:r>
      <w:proofErr w:type="spellStart"/>
      <w:r w:rsidRPr="00422BC9">
        <w:t>acesso</w:t>
      </w:r>
      <w:proofErr w:type="spellEnd"/>
      <w:r w:rsidRPr="00422BC9">
        <w:t xml:space="preserve"> a dados </w:t>
      </w:r>
      <w:proofErr w:type="spellStart"/>
      <w:r w:rsidRPr="00422BC9">
        <w:t>específicos</w:t>
      </w:r>
      <w:proofErr w:type="spellEnd"/>
      <w:r w:rsidRPr="00422BC9">
        <w:t xml:space="preserve">, </w:t>
      </w:r>
      <w:proofErr w:type="spellStart"/>
      <w:r w:rsidRPr="00422BC9">
        <w:t>elas</w:t>
      </w:r>
      <w:proofErr w:type="spellEnd"/>
      <w:r w:rsidRPr="00422BC9">
        <w:t xml:space="preserve"> </w:t>
      </w:r>
      <w:proofErr w:type="spellStart"/>
      <w:r w:rsidRPr="00422BC9">
        <w:t>não</w:t>
      </w:r>
      <w:proofErr w:type="spellEnd"/>
      <w:r w:rsidRPr="00422BC9">
        <w:t xml:space="preserve"> </w:t>
      </w:r>
      <w:proofErr w:type="spellStart"/>
      <w:r w:rsidRPr="00422BC9">
        <w:t>substituem</w:t>
      </w:r>
      <w:proofErr w:type="spellEnd"/>
      <w:r w:rsidRPr="00422BC9">
        <w:t xml:space="preserve"> </w:t>
      </w:r>
      <w:proofErr w:type="spellStart"/>
      <w:r w:rsidRPr="00422BC9">
        <w:t>os</w:t>
      </w:r>
      <w:proofErr w:type="spellEnd"/>
      <w:r w:rsidRPr="00422BC9">
        <w:t xml:space="preserve"> </w:t>
      </w:r>
      <w:proofErr w:type="spellStart"/>
      <w:r w:rsidRPr="00422BC9">
        <w:t>sistemas</w:t>
      </w:r>
      <w:proofErr w:type="spellEnd"/>
      <w:r w:rsidRPr="00422BC9">
        <w:t xml:space="preserve"> de </w:t>
      </w:r>
      <w:proofErr w:type="spellStart"/>
      <w:r w:rsidRPr="00422BC9">
        <w:t>privilégios</w:t>
      </w:r>
      <w:proofErr w:type="spellEnd"/>
      <w:r w:rsidRPr="00422BC9">
        <w:t xml:space="preserve"> dos SGBDs, </w:t>
      </w:r>
      <w:proofErr w:type="spellStart"/>
      <w:r w:rsidRPr="00422BC9">
        <w:t>que</w:t>
      </w:r>
      <w:proofErr w:type="spellEnd"/>
      <w:r w:rsidRPr="00422BC9">
        <w:t xml:space="preserve"> </w:t>
      </w:r>
      <w:proofErr w:type="spellStart"/>
      <w:r w:rsidRPr="00422BC9">
        <w:t>são</w:t>
      </w:r>
      <w:proofErr w:type="spellEnd"/>
      <w:r w:rsidRPr="00422BC9">
        <w:t xml:space="preserve"> </w:t>
      </w:r>
      <w:proofErr w:type="spellStart"/>
      <w:r w:rsidRPr="00422BC9">
        <w:t>essenciais</w:t>
      </w:r>
      <w:proofErr w:type="spellEnd"/>
      <w:r w:rsidRPr="00422BC9">
        <w:t xml:space="preserve"> para a </w:t>
      </w:r>
      <w:proofErr w:type="spellStart"/>
      <w:r w:rsidRPr="00422BC9">
        <w:t>segurança</w:t>
      </w:r>
      <w:proofErr w:type="spellEnd"/>
      <w:r w:rsidRPr="00422BC9">
        <w:t xml:space="preserve"> dos dados.</w:t>
      </w:r>
    </w:p>
    <w:p w14:paraId="11BE074C" w14:textId="77777777" w:rsidR="00422BC9" w:rsidRPr="00422BC9" w:rsidRDefault="00422BC9" w:rsidP="00422BC9">
      <w:proofErr w:type="spellStart"/>
      <w:r w:rsidRPr="00422BC9">
        <w:t>Afirmação</w:t>
      </w:r>
      <w:proofErr w:type="spellEnd"/>
      <w:r w:rsidRPr="00422BC9">
        <w:t xml:space="preserve"> III: </w:t>
      </w:r>
      <w:proofErr w:type="spellStart"/>
      <w:r w:rsidRPr="00422BC9">
        <w:t>Verdadeira</w:t>
      </w:r>
      <w:proofErr w:type="spellEnd"/>
      <w:r w:rsidRPr="00422BC9">
        <w:t xml:space="preserve">. Um SGBD </w:t>
      </w:r>
      <w:proofErr w:type="spellStart"/>
      <w:r w:rsidRPr="00422BC9">
        <w:t>precisa</w:t>
      </w:r>
      <w:proofErr w:type="spellEnd"/>
      <w:r w:rsidRPr="00422BC9">
        <w:t xml:space="preserve"> de </w:t>
      </w:r>
      <w:proofErr w:type="spellStart"/>
      <w:r w:rsidRPr="00422BC9">
        <w:t>mecanismos</w:t>
      </w:r>
      <w:proofErr w:type="spellEnd"/>
      <w:r w:rsidRPr="00422BC9">
        <w:t xml:space="preserve"> para </w:t>
      </w:r>
      <w:proofErr w:type="spellStart"/>
      <w:r w:rsidRPr="00422BC9">
        <w:t>definir</w:t>
      </w:r>
      <w:proofErr w:type="spellEnd"/>
      <w:r w:rsidRPr="00422BC9">
        <w:t xml:space="preserve"> e </w:t>
      </w:r>
      <w:proofErr w:type="spellStart"/>
      <w:r w:rsidRPr="00422BC9">
        <w:t>controlar</w:t>
      </w:r>
      <w:proofErr w:type="spellEnd"/>
      <w:r w:rsidRPr="00422BC9">
        <w:t xml:space="preserve"> as </w:t>
      </w:r>
      <w:proofErr w:type="spellStart"/>
      <w:r w:rsidRPr="00422BC9">
        <w:t>permissões</w:t>
      </w:r>
      <w:proofErr w:type="spellEnd"/>
      <w:r w:rsidRPr="00422BC9">
        <w:t xml:space="preserve"> dos </w:t>
      </w:r>
      <w:proofErr w:type="spellStart"/>
      <w:r w:rsidRPr="00422BC9">
        <w:t>usuários</w:t>
      </w:r>
      <w:proofErr w:type="spellEnd"/>
      <w:r w:rsidRPr="00422BC9">
        <w:t xml:space="preserve">, </w:t>
      </w:r>
      <w:proofErr w:type="spellStart"/>
      <w:r w:rsidRPr="00422BC9">
        <w:t>garantindo</w:t>
      </w:r>
      <w:proofErr w:type="spellEnd"/>
      <w:r w:rsidRPr="00422BC9">
        <w:t xml:space="preserve"> </w:t>
      </w:r>
      <w:proofErr w:type="spellStart"/>
      <w:r w:rsidRPr="00422BC9">
        <w:t>que</w:t>
      </w:r>
      <w:proofErr w:type="spellEnd"/>
      <w:r w:rsidRPr="00422BC9">
        <w:t xml:space="preserve"> </w:t>
      </w:r>
      <w:proofErr w:type="spellStart"/>
      <w:r w:rsidRPr="00422BC9">
        <w:t>apenas</w:t>
      </w:r>
      <w:proofErr w:type="spellEnd"/>
      <w:r w:rsidRPr="00422BC9">
        <w:t xml:space="preserve"> </w:t>
      </w:r>
      <w:proofErr w:type="spellStart"/>
      <w:r w:rsidRPr="00422BC9">
        <w:t>usuários</w:t>
      </w:r>
      <w:proofErr w:type="spellEnd"/>
      <w:r w:rsidRPr="00422BC9">
        <w:t xml:space="preserve"> </w:t>
      </w:r>
      <w:proofErr w:type="spellStart"/>
      <w:r w:rsidRPr="00422BC9">
        <w:t>autorizados</w:t>
      </w:r>
      <w:proofErr w:type="spellEnd"/>
      <w:r w:rsidRPr="00422BC9">
        <w:t xml:space="preserve"> </w:t>
      </w:r>
      <w:proofErr w:type="spellStart"/>
      <w:r w:rsidRPr="00422BC9">
        <w:t>possam</w:t>
      </w:r>
      <w:proofErr w:type="spellEnd"/>
      <w:r w:rsidRPr="00422BC9">
        <w:t xml:space="preserve"> </w:t>
      </w:r>
      <w:proofErr w:type="spellStart"/>
      <w:r w:rsidRPr="00422BC9">
        <w:t>realizar</w:t>
      </w:r>
      <w:proofErr w:type="spellEnd"/>
      <w:r w:rsidRPr="00422BC9">
        <w:t xml:space="preserve"> </w:t>
      </w:r>
      <w:proofErr w:type="spellStart"/>
      <w:r w:rsidRPr="00422BC9">
        <w:t>determinadas</w:t>
      </w:r>
      <w:proofErr w:type="spellEnd"/>
      <w:r w:rsidRPr="00422BC9">
        <w:t xml:space="preserve"> </w:t>
      </w:r>
      <w:proofErr w:type="spellStart"/>
      <w:r w:rsidRPr="00422BC9">
        <w:t>operações</w:t>
      </w:r>
      <w:proofErr w:type="spellEnd"/>
      <w:r w:rsidRPr="00422BC9">
        <w:t>.</w:t>
      </w:r>
    </w:p>
    <w:p w14:paraId="422A9E44" w14:textId="77777777" w:rsidR="00422BC9" w:rsidRPr="00422BC9" w:rsidRDefault="00422BC9" w:rsidP="00422BC9">
      <w:proofErr w:type="spellStart"/>
      <w:r w:rsidRPr="00422BC9">
        <w:lastRenderedPageBreak/>
        <w:t>Afirmação</w:t>
      </w:r>
      <w:proofErr w:type="spellEnd"/>
      <w:r w:rsidRPr="00422BC9">
        <w:t xml:space="preserve"> IV: Falsa. A </w:t>
      </w:r>
      <w:proofErr w:type="spellStart"/>
      <w:r w:rsidRPr="00422BC9">
        <w:t>concorrência</w:t>
      </w:r>
      <w:proofErr w:type="spellEnd"/>
      <w:r w:rsidRPr="00422BC9">
        <w:t xml:space="preserve"> é </w:t>
      </w:r>
      <w:proofErr w:type="spellStart"/>
      <w:r w:rsidRPr="00422BC9">
        <w:t>controlada</w:t>
      </w:r>
      <w:proofErr w:type="spellEnd"/>
      <w:r w:rsidRPr="00422BC9">
        <w:t xml:space="preserve"> </w:t>
      </w:r>
      <w:proofErr w:type="spellStart"/>
      <w:r w:rsidRPr="00422BC9">
        <w:t>pelo</w:t>
      </w:r>
      <w:proofErr w:type="spellEnd"/>
      <w:r w:rsidRPr="00422BC9">
        <w:t xml:space="preserve"> </w:t>
      </w:r>
      <w:proofErr w:type="spellStart"/>
      <w:r w:rsidRPr="00422BC9">
        <w:t>sistema</w:t>
      </w:r>
      <w:proofErr w:type="spellEnd"/>
      <w:r w:rsidRPr="00422BC9">
        <w:t xml:space="preserve"> de </w:t>
      </w:r>
      <w:proofErr w:type="spellStart"/>
      <w:r w:rsidRPr="00422BC9">
        <w:t>controle</w:t>
      </w:r>
      <w:proofErr w:type="spellEnd"/>
      <w:r w:rsidRPr="00422BC9">
        <w:t xml:space="preserve"> de </w:t>
      </w:r>
      <w:proofErr w:type="spellStart"/>
      <w:r w:rsidRPr="00422BC9">
        <w:t>concorrência</w:t>
      </w:r>
      <w:proofErr w:type="spellEnd"/>
      <w:r w:rsidRPr="00422BC9">
        <w:t xml:space="preserve"> do SGBD, </w:t>
      </w:r>
      <w:proofErr w:type="spellStart"/>
      <w:r w:rsidRPr="00422BC9">
        <w:t>não</w:t>
      </w:r>
      <w:proofErr w:type="spellEnd"/>
      <w:r w:rsidRPr="00422BC9">
        <w:t xml:space="preserve"> </w:t>
      </w:r>
      <w:proofErr w:type="spellStart"/>
      <w:r w:rsidRPr="00422BC9">
        <w:t>diretamente</w:t>
      </w:r>
      <w:proofErr w:type="spellEnd"/>
      <w:r w:rsidRPr="00422BC9">
        <w:t xml:space="preserve"> pela </w:t>
      </w:r>
      <w:proofErr w:type="spellStart"/>
      <w:r w:rsidRPr="00422BC9">
        <w:t>linguagem</w:t>
      </w:r>
      <w:proofErr w:type="spellEnd"/>
      <w:r w:rsidRPr="00422BC9">
        <w:t xml:space="preserve"> SQL.</w:t>
      </w:r>
    </w:p>
    <w:p w14:paraId="713AE62B" w14:textId="78065E42" w:rsidR="005C6144" w:rsidRPr="00422BC9" w:rsidRDefault="005C6144" w:rsidP="005C6144">
      <w:pPr>
        <w:rPr>
          <w:lang w:val="pt-BR"/>
        </w:rPr>
      </w:pPr>
    </w:p>
    <w:p w14:paraId="62149458" w14:textId="77777777" w:rsidR="005C6144" w:rsidRPr="00422BC9" w:rsidRDefault="005C6144">
      <w:pPr>
        <w:rPr>
          <w:lang w:val="pt-BR"/>
        </w:rPr>
      </w:pPr>
    </w:p>
    <w:sectPr w:rsidR="005C6144" w:rsidRPr="00422BC9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3E3F7E"/>
    <w:multiLevelType w:val="multilevel"/>
    <w:tmpl w:val="FC3E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F2031"/>
    <w:multiLevelType w:val="multilevel"/>
    <w:tmpl w:val="B7FE0FD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4ED6E7B"/>
    <w:multiLevelType w:val="multilevel"/>
    <w:tmpl w:val="28FEFD3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48982888"/>
    <w:multiLevelType w:val="multilevel"/>
    <w:tmpl w:val="AFB4414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B0259EC"/>
    <w:multiLevelType w:val="multilevel"/>
    <w:tmpl w:val="EA92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9F777D"/>
    <w:multiLevelType w:val="multilevel"/>
    <w:tmpl w:val="79AC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4767D"/>
    <w:multiLevelType w:val="multilevel"/>
    <w:tmpl w:val="CEFAC2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6F6543E"/>
    <w:multiLevelType w:val="multilevel"/>
    <w:tmpl w:val="4BDA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B46D6"/>
    <w:multiLevelType w:val="multilevel"/>
    <w:tmpl w:val="C68A385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66339F7"/>
    <w:multiLevelType w:val="multilevel"/>
    <w:tmpl w:val="0550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9B437A"/>
    <w:multiLevelType w:val="multilevel"/>
    <w:tmpl w:val="D3BA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87638"/>
    <w:multiLevelType w:val="multilevel"/>
    <w:tmpl w:val="7072472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826623410">
    <w:abstractNumId w:val="10"/>
  </w:num>
  <w:num w:numId="6" w16cid:durableId="1362822009">
    <w:abstractNumId w:val="9"/>
  </w:num>
  <w:num w:numId="7" w16cid:durableId="1771311007">
    <w:abstractNumId w:val="1"/>
  </w:num>
  <w:num w:numId="8" w16cid:durableId="1761634616">
    <w:abstractNumId w:val="7"/>
  </w:num>
  <w:num w:numId="9" w16cid:durableId="1409771020">
    <w:abstractNumId w:val="11"/>
  </w:num>
  <w:num w:numId="10" w16cid:durableId="14888637">
    <w:abstractNumId w:val="12"/>
  </w:num>
  <w:num w:numId="11" w16cid:durableId="325985825">
    <w:abstractNumId w:val="6"/>
  </w:num>
  <w:num w:numId="12" w16cid:durableId="876166411">
    <w:abstractNumId w:val="3"/>
  </w:num>
  <w:num w:numId="13" w16cid:durableId="529732920">
    <w:abstractNumId w:val="8"/>
  </w:num>
  <w:num w:numId="14" w16cid:durableId="988173633">
    <w:abstractNumId w:val="2"/>
  </w:num>
  <w:num w:numId="15" w16cid:durableId="604728693">
    <w:abstractNumId w:val="5"/>
  </w:num>
  <w:num w:numId="16" w16cid:durableId="895631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66"/>
    <w:rsid w:val="00051304"/>
    <w:rsid w:val="000971F2"/>
    <w:rsid w:val="0012451D"/>
    <w:rsid w:val="00143D66"/>
    <w:rsid w:val="00290FB5"/>
    <w:rsid w:val="002B4D8C"/>
    <w:rsid w:val="00323BDD"/>
    <w:rsid w:val="00422BC9"/>
    <w:rsid w:val="005447A6"/>
    <w:rsid w:val="005C6144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C5EE"/>
  <w15:chartTrackingRefBased/>
  <w15:docId w15:val="{752880D9-DBFF-4075-A378-66CB6B09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D66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D66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66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D66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D66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D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D66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D66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D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61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553</Words>
  <Characters>3076</Characters>
  <Application>Microsoft Office Word</Application>
  <DocSecurity>0</DocSecurity>
  <Lines>161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2026-04-20T21:38:00Z</dcterms:created>
  <dcterms:modified xsi:type="dcterms:W3CDTF">2026-04-20T21:51:00Z</dcterms:modified>
</cp:coreProperties>
</file>