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8C3B" w14:textId="5103F3E0" w:rsidR="00785CE9" w:rsidRDefault="00A13B5D">
      <w:r>
        <w:t>Questão 3</w:t>
      </w:r>
    </w:p>
    <w:p w14:paraId="32071D25" w14:textId="76E648BF" w:rsidR="00A13B5D" w:rsidRDefault="00A13B5D">
      <w:pPr>
        <w:rPr>
          <w:lang w:val="pt-BR"/>
        </w:rPr>
      </w:pPr>
      <w:r w:rsidRPr="00A13B5D">
        <w:rPr>
          <w:rFonts w:ascii="Arial" w:hAnsi="Arial" w:cs="Arial"/>
          <w:lang w:val="pt-BR"/>
        </w:rPr>
        <w:t>​</w:t>
      </w:r>
      <w:r w:rsidRPr="00A13B5D">
        <w:rPr>
          <w:lang w:val="pt-BR"/>
        </w:rPr>
        <w:t>A compreensão do ambiente empresarial se faz necessária para que o empreendedor possa tomar as melhores decisões em seus negócios, além, de obter boas oportunidades. Considerando o exposto, assinale a alternativa que apresenta um elemento do ambiente interno da organização</w:t>
      </w:r>
    </w:p>
    <w:p w14:paraId="20D3D7C4" w14:textId="55AFB656" w:rsidR="00A13B5D" w:rsidRPr="00A13B5D" w:rsidRDefault="00A13B5D" w:rsidP="00A13B5D">
      <w:pPr>
        <w:numPr>
          <w:ilvl w:val="0"/>
          <w:numId w:val="2"/>
        </w:numPr>
      </w:pPr>
      <w:r w:rsidRPr="00A13B5D">
        <w:t>Clientes</w:t>
      </w:r>
    </w:p>
    <w:p w14:paraId="7A094906" w14:textId="77777777" w:rsidR="00A13B5D" w:rsidRPr="00A13B5D" w:rsidRDefault="00A13B5D" w:rsidP="00A13B5D">
      <w:pPr>
        <w:numPr>
          <w:ilvl w:val="0"/>
          <w:numId w:val="2"/>
        </w:numPr>
      </w:pPr>
      <w:r w:rsidRPr="00A13B5D">
        <w:rPr>
          <w:rFonts w:ascii="Arial" w:hAnsi="Arial" w:cs="Arial"/>
        </w:rPr>
        <w:t>​</w:t>
      </w:r>
      <w:r w:rsidRPr="00A13B5D">
        <w:t>Mercado</w:t>
      </w:r>
      <w:r w:rsidRPr="00A13B5D">
        <w:rPr>
          <w:rFonts w:ascii="Arial" w:hAnsi="Arial" w:cs="Arial"/>
        </w:rPr>
        <w:t>​</w:t>
      </w:r>
    </w:p>
    <w:p w14:paraId="51436EAE" w14:textId="77777777" w:rsidR="00A13B5D" w:rsidRPr="00A13B5D" w:rsidRDefault="00A13B5D" w:rsidP="00A13B5D">
      <w:pPr>
        <w:numPr>
          <w:ilvl w:val="0"/>
          <w:numId w:val="2"/>
        </w:numPr>
      </w:pPr>
      <w:r w:rsidRPr="00A13B5D">
        <w:rPr>
          <w:rFonts w:ascii="Arial" w:hAnsi="Arial" w:cs="Arial"/>
        </w:rPr>
        <w:t>​</w:t>
      </w:r>
      <w:r w:rsidRPr="00A13B5D">
        <w:t>Governo</w:t>
      </w:r>
      <w:r w:rsidRPr="00A13B5D">
        <w:rPr>
          <w:rFonts w:ascii="Arial" w:hAnsi="Arial" w:cs="Arial"/>
        </w:rPr>
        <w:t>​</w:t>
      </w:r>
    </w:p>
    <w:p w14:paraId="22F9DAA9" w14:textId="77777777" w:rsidR="00A13B5D" w:rsidRPr="00A13B5D" w:rsidRDefault="00A13B5D" w:rsidP="00A13B5D">
      <w:pPr>
        <w:numPr>
          <w:ilvl w:val="0"/>
          <w:numId w:val="2"/>
        </w:numPr>
      </w:pPr>
      <w:r w:rsidRPr="00A13B5D">
        <w:rPr>
          <w:rFonts w:ascii="Arial" w:hAnsi="Arial" w:cs="Arial"/>
        </w:rPr>
        <w:t>​</w:t>
      </w:r>
      <w:r w:rsidRPr="00A13B5D">
        <w:t>Colaboradores</w:t>
      </w:r>
      <w:r w:rsidRPr="00A13B5D">
        <w:rPr>
          <w:rFonts w:ascii="Arial" w:hAnsi="Arial" w:cs="Arial"/>
        </w:rPr>
        <w:t>​</w:t>
      </w:r>
    </w:p>
    <w:p w14:paraId="664649E1" w14:textId="0F640AF6" w:rsidR="00A13B5D" w:rsidRPr="00A13B5D" w:rsidRDefault="00A13B5D" w:rsidP="00A13B5D">
      <w:pPr>
        <w:numPr>
          <w:ilvl w:val="0"/>
          <w:numId w:val="2"/>
        </w:numPr>
      </w:pPr>
      <w:r w:rsidRPr="00A13B5D">
        <w:t>Fornecedores</w:t>
      </w:r>
    </w:p>
    <w:p w14:paraId="461AABA3" w14:textId="77777777" w:rsidR="00A13B5D" w:rsidRDefault="00A13B5D">
      <w:pPr>
        <w:rPr>
          <w:lang w:val="pt-BR"/>
        </w:rPr>
      </w:pPr>
    </w:p>
    <w:p w14:paraId="7EB23570" w14:textId="2B5935C1" w:rsidR="00A13B5D" w:rsidRDefault="00A13B5D">
      <w:pPr>
        <w:rPr>
          <w:lang w:val="pt-BR"/>
        </w:rPr>
      </w:pPr>
      <w:r>
        <w:rPr>
          <w:lang w:val="pt-BR"/>
        </w:rPr>
        <w:t>Resposta: D</w:t>
      </w:r>
    </w:p>
    <w:p w14:paraId="1C491601" w14:textId="6162ED2D" w:rsidR="00A13B5D" w:rsidRPr="00A13B5D" w:rsidRDefault="00A13B5D">
      <w:pPr>
        <w:rPr>
          <w:lang w:val="pt-BR"/>
        </w:rPr>
      </w:pPr>
      <w:r w:rsidRPr="00A13B5D">
        <w:rPr>
          <w:rFonts w:ascii="Arial" w:hAnsi="Arial" w:cs="Arial"/>
          <w:lang w:val="pt-BR"/>
        </w:rPr>
        <w:t>​</w:t>
      </w:r>
      <w:r w:rsidRPr="00A13B5D">
        <w:rPr>
          <w:lang w:val="pt-BR"/>
        </w:rPr>
        <w:t>Colaboradores. Os colaboradores são parte integrante do ambiente interno da organização, por isso, os gestores devem buscar compreender todas as especificidades deles em relação ao seu ambiente externo</w:t>
      </w:r>
    </w:p>
    <w:sectPr w:rsidR="00A13B5D" w:rsidRPr="00A13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69B7"/>
    <w:multiLevelType w:val="multilevel"/>
    <w:tmpl w:val="CA6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27B01"/>
    <w:multiLevelType w:val="multilevel"/>
    <w:tmpl w:val="25CC67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858447">
    <w:abstractNumId w:val="0"/>
  </w:num>
  <w:num w:numId="2" w16cid:durableId="97992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E9"/>
    <w:rsid w:val="00687DAF"/>
    <w:rsid w:val="00785CE9"/>
    <w:rsid w:val="00A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2A3C"/>
  <w15:chartTrackingRefBased/>
  <w15:docId w15:val="{ABCCD9C6-164C-4B0F-BC2A-7FCE3E9B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477</Characters>
  <Application>Microsoft Office Word</Application>
  <DocSecurity>0</DocSecurity>
  <Lines>19</Lines>
  <Paragraphs>12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2025-10-28T20:57:00Z</dcterms:created>
  <dcterms:modified xsi:type="dcterms:W3CDTF">2025-10-28T20:59:00Z</dcterms:modified>
</cp:coreProperties>
</file>