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8672" w14:textId="77777777" w:rsidR="0076410C" w:rsidRPr="0076410C" w:rsidRDefault="0076410C" w:rsidP="0076410C">
      <w:pPr>
        <w:pStyle w:val="Heading1"/>
        <w:rPr>
          <w:lang w:val="pt-BR"/>
        </w:rPr>
      </w:pPr>
      <w:r w:rsidRPr="0076410C">
        <w:rPr>
          <w:lang w:val="pt-BR"/>
        </w:rPr>
        <w:t xml:space="preserve">Qual é o papel da biblioteca pandas na análise de dados com Python para Business </w:t>
      </w:r>
      <w:proofErr w:type="spellStart"/>
      <w:r w:rsidRPr="0076410C">
        <w:rPr>
          <w:lang w:val="pt-BR"/>
        </w:rPr>
        <w:t>Intelligence</w:t>
      </w:r>
      <w:proofErr w:type="spellEnd"/>
      <w:r w:rsidRPr="0076410C">
        <w:rPr>
          <w:lang w:val="pt-BR"/>
        </w:rPr>
        <w:t>?</w:t>
      </w:r>
    </w:p>
    <w:p w14:paraId="486F93E3" w14:textId="77777777" w:rsidR="0076410C" w:rsidRPr="0076410C" w:rsidRDefault="0076410C" w:rsidP="0076410C">
      <w:pPr>
        <w:numPr>
          <w:ilvl w:val="0"/>
          <w:numId w:val="6"/>
        </w:numPr>
        <w:rPr>
          <w:lang w:val="pt-BR"/>
        </w:rPr>
      </w:pPr>
      <w:r w:rsidRPr="0076410C">
        <w:rPr>
          <w:lang w:val="pt-BR"/>
        </w:rPr>
        <w:t>Prover uma interface gráfica interativa para BI.</w:t>
      </w:r>
    </w:p>
    <w:p w14:paraId="7B894873" w14:textId="77777777" w:rsidR="0076410C" w:rsidRPr="0076410C" w:rsidRDefault="0076410C" w:rsidP="0076410C">
      <w:pPr>
        <w:numPr>
          <w:ilvl w:val="0"/>
          <w:numId w:val="6"/>
        </w:numPr>
        <w:rPr>
          <w:lang w:val="pt-BR"/>
        </w:rPr>
      </w:pPr>
      <w:r w:rsidRPr="0076410C">
        <w:rPr>
          <w:lang w:val="pt-BR"/>
        </w:rPr>
        <w:t>Manipular e estruturar dados para análise.</w:t>
      </w:r>
    </w:p>
    <w:p w14:paraId="5CAD4D93" w14:textId="77777777" w:rsidR="0076410C" w:rsidRPr="0076410C" w:rsidRDefault="0076410C" w:rsidP="0076410C">
      <w:pPr>
        <w:numPr>
          <w:ilvl w:val="0"/>
          <w:numId w:val="6"/>
        </w:numPr>
        <w:rPr>
          <w:lang w:val="pt-BR"/>
        </w:rPr>
      </w:pPr>
      <w:r w:rsidRPr="0076410C">
        <w:rPr>
          <w:lang w:val="pt-BR"/>
        </w:rPr>
        <w:t>Criar modelos preditivos para visualização avançada.</w:t>
      </w:r>
    </w:p>
    <w:p w14:paraId="7F85EC85" w14:textId="77777777" w:rsidR="0076410C" w:rsidRPr="0076410C" w:rsidRDefault="0076410C" w:rsidP="0076410C">
      <w:pPr>
        <w:numPr>
          <w:ilvl w:val="0"/>
          <w:numId w:val="6"/>
        </w:numPr>
        <w:rPr>
          <w:lang w:val="pt-BR"/>
        </w:rPr>
      </w:pPr>
      <w:r w:rsidRPr="0076410C">
        <w:rPr>
          <w:lang w:val="pt-BR"/>
        </w:rPr>
        <w:t>Gerar gráficos interativos diretamente na web.</w:t>
      </w:r>
    </w:p>
    <w:p w14:paraId="4FCFAEA4" w14:textId="77777777" w:rsidR="0076410C" w:rsidRDefault="0076410C" w:rsidP="0076410C">
      <w:pPr>
        <w:numPr>
          <w:ilvl w:val="0"/>
          <w:numId w:val="6"/>
        </w:numPr>
        <w:rPr>
          <w:lang w:val="pt-BR"/>
        </w:rPr>
      </w:pPr>
      <w:r w:rsidRPr="0076410C">
        <w:rPr>
          <w:lang w:val="pt-BR"/>
        </w:rPr>
        <w:t>Controlar o fluxo de dados em servidores BI.</w:t>
      </w:r>
    </w:p>
    <w:p w14:paraId="7D1C3BF1" w14:textId="2B419C71" w:rsidR="0076410C" w:rsidRDefault="0076410C" w:rsidP="0076410C">
      <w:pPr>
        <w:rPr>
          <w:lang w:val="pt-BR"/>
        </w:rPr>
      </w:pPr>
      <w:r>
        <w:rPr>
          <w:lang w:val="pt-BR"/>
        </w:rPr>
        <w:t>Resposta: b</w:t>
      </w:r>
    </w:p>
    <w:p w14:paraId="0D17976D" w14:textId="257CE41D" w:rsidR="0076410C" w:rsidRPr="0076410C" w:rsidRDefault="0076410C" w:rsidP="0076410C">
      <w:pPr>
        <w:rPr>
          <w:lang w:val="pt-BR"/>
        </w:rPr>
      </w:pPr>
      <w:r>
        <w:rPr>
          <w:lang w:val="pt-BR"/>
        </w:rPr>
        <w:t xml:space="preserve">Explicação: </w:t>
      </w:r>
      <w:r w:rsidRPr="0076410C">
        <w:rPr>
          <w:lang w:val="pt-BR"/>
        </w:rPr>
        <w:t>Manipular e estruturar dados para análise.</w:t>
      </w:r>
      <w:r w:rsidRPr="0076410C">
        <w:rPr>
          <w:lang w:val="pt-BR"/>
        </w:rPr>
        <w:br/>
      </w:r>
      <w:r w:rsidRPr="0076410C">
        <w:rPr>
          <w:b/>
          <w:bCs/>
          <w:lang w:val="pt-BR"/>
        </w:rPr>
        <w:t>Justificativa</w:t>
      </w:r>
      <w:r w:rsidRPr="0076410C">
        <w:rPr>
          <w:lang w:val="pt-BR"/>
        </w:rPr>
        <w:t xml:space="preserve">: A </w:t>
      </w:r>
      <w:proofErr w:type="gramStart"/>
      <w:r w:rsidRPr="0076410C">
        <w:rPr>
          <w:lang w:val="pt-BR"/>
        </w:rPr>
        <w:t>biblioteca pandas</w:t>
      </w:r>
      <w:proofErr w:type="gramEnd"/>
      <w:r w:rsidRPr="0076410C">
        <w:rPr>
          <w:lang w:val="pt-BR"/>
        </w:rPr>
        <w:t xml:space="preserve"> é amplamente usada em Python para manipulação de dados, permitindo o tratamento e organização de grandes volumes de dados de maneira eficiente, essencial para análises em Business </w:t>
      </w:r>
      <w:proofErr w:type="spellStart"/>
      <w:r w:rsidRPr="0076410C">
        <w:rPr>
          <w:lang w:val="pt-BR"/>
        </w:rPr>
        <w:t>Intelligence</w:t>
      </w:r>
      <w:proofErr w:type="spellEnd"/>
      <w:r w:rsidRPr="0076410C">
        <w:rPr>
          <w:lang w:val="pt-BR"/>
        </w:rPr>
        <w:t>.</w:t>
      </w:r>
    </w:p>
    <w:p w14:paraId="3ABE1311" w14:textId="77777777" w:rsidR="000971F2" w:rsidRDefault="000971F2">
      <w:pPr>
        <w:rPr>
          <w:lang w:val="pt-BR"/>
        </w:rPr>
      </w:pPr>
    </w:p>
    <w:p w14:paraId="3A783D7A" w14:textId="7F72D3D1" w:rsidR="0076410C" w:rsidRPr="0076410C" w:rsidRDefault="0076410C" w:rsidP="0076410C">
      <w:pPr>
        <w:pStyle w:val="Heading1"/>
        <w:rPr>
          <w:lang w:val="pt-BR"/>
        </w:rPr>
      </w:pPr>
      <w:r w:rsidRPr="0076410C">
        <w:rPr>
          <w:lang w:val="pt-BR"/>
        </w:rPr>
        <w:t>No contexto de BI, qual métrica pode indicar problemas de usabilidade quando combinada com uma curta duração da sessão?</w:t>
      </w:r>
    </w:p>
    <w:p w14:paraId="31DB3415" w14:textId="3E3BFD0B" w:rsidR="0076410C" w:rsidRPr="0076410C" w:rsidRDefault="0076410C" w:rsidP="0076410C">
      <w:pPr>
        <w:numPr>
          <w:ilvl w:val="0"/>
          <w:numId w:val="8"/>
        </w:numPr>
      </w:pPr>
      <w:proofErr w:type="spellStart"/>
      <w:r w:rsidRPr="0076410C">
        <w:t>Impressões</w:t>
      </w:r>
      <w:proofErr w:type="spellEnd"/>
      <w:r w:rsidRPr="0076410C">
        <w:t>.</w:t>
      </w:r>
    </w:p>
    <w:p w14:paraId="4169DD66" w14:textId="18A963E5" w:rsidR="0076410C" w:rsidRPr="0076410C" w:rsidRDefault="0076410C" w:rsidP="0076410C">
      <w:pPr>
        <w:numPr>
          <w:ilvl w:val="0"/>
          <w:numId w:val="8"/>
        </w:numPr>
      </w:pPr>
      <w:r w:rsidRPr="0076410C">
        <w:t>CTR (Click Through Rate).</w:t>
      </w:r>
    </w:p>
    <w:p w14:paraId="155F6EBE" w14:textId="77777777" w:rsidR="0076410C" w:rsidRPr="0076410C" w:rsidRDefault="0076410C" w:rsidP="0076410C">
      <w:pPr>
        <w:numPr>
          <w:ilvl w:val="0"/>
          <w:numId w:val="8"/>
        </w:numPr>
      </w:pPr>
      <w:r w:rsidRPr="0076410C">
        <w:t xml:space="preserve">Taxa de </w:t>
      </w:r>
      <w:proofErr w:type="spellStart"/>
      <w:r w:rsidRPr="0076410C">
        <w:t>Rejeição</w:t>
      </w:r>
      <w:proofErr w:type="spellEnd"/>
      <w:r w:rsidRPr="0076410C">
        <w:t>.</w:t>
      </w:r>
    </w:p>
    <w:p w14:paraId="09283CF4" w14:textId="77777777" w:rsidR="0076410C" w:rsidRPr="0076410C" w:rsidRDefault="0076410C" w:rsidP="0076410C">
      <w:pPr>
        <w:numPr>
          <w:ilvl w:val="0"/>
          <w:numId w:val="8"/>
        </w:numPr>
      </w:pPr>
      <w:proofErr w:type="spellStart"/>
      <w:r w:rsidRPr="0076410C">
        <w:t>Conversões</w:t>
      </w:r>
      <w:proofErr w:type="spellEnd"/>
      <w:r w:rsidRPr="0076410C">
        <w:t>.</w:t>
      </w:r>
    </w:p>
    <w:p w14:paraId="24EAC7C2" w14:textId="46C6FDDF" w:rsidR="0076410C" w:rsidRPr="0076410C" w:rsidRDefault="0076410C" w:rsidP="0076410C">
      <w:pPr>
        <w:numPr>
          <w:ilvl w:val="0"/>
          <w:numId w:val="8"/>
        </w:numPr>
      </w:pPr>
      <w:proofErr w:type="spellStart"/>
      <w:r w:rsidRPr="0076410C">
        <w:t>Custo</w:t>
      </w:r>
      <w:proofErr w:type="spellEnd"/>
      <w:r w:rsidRPr="0076410C">
        <w:t xml:space="preserve"> </w:t>
      </w:r>
      <w:proofErr w:type="spellStart"/>
      <w:r w:rsidRPr="0076410C">
        <w:t>por</w:t>
      </w:r>
      <w:proofErr w:type="spellEnd"/>
      <w:r w:rsidRPr="0076410C">
        <w:t xml:space="preserve"> </w:t>
      </w:r>
      <w:proofErr w:type="spellStart"/>
      <w:r w:rsidRPr="0076410C">
        <w:t>Conversão</w:t>
      </w:r>
      <w:proofErr w:type="spellEnd"/>
      <w:r w:rsidRPr="0076410C">
        <w:t>.</w:t>
      </w:r>
    </w:p>
    <w:p w14:paraId="223383FF" w14:textId="78E9E279" w:rsidR="0076410C" w:rsidRDefault="0076410C" w:rsidP="0076410C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c</w:t>
      </w:r>
    </w:p>
    <w:p w14:paraId="2D5B9365" w14:textId="69DE32F4" w:rsidR="0076410C" w:rsidRPr="0076410C" w:rsidRDefault="0076410C" w:rsidP="0076410C">
      <w:pPr>
        <w:rPr>
          <w:lang w:val="pt-BR"/>
        </w:rPr>
      </w:pPr>
      <w:r>
        <w:rPr>
          <w:lang w:val="pt-BR"/>
        </w:rPr>
        <w:lastRenderedPageBreak/>
        <w:t>Explicação:</w:t>
      </w:r>
      <w:r>
        <w:rPr>
          <w:lang w:val="pt-BR"/>
        </w:rPr>
        <w:t xml:space="preserve"> </w:t>
      </w:r>
      <w:r w:rsidRPr="0076410C">
        <w:rPr>
          <w:lang w:val="pt-BR"/>
        </w:rPr>
        <w:t>Taxa de Rejeição.</w:t>
      </w:r>
      <w:r w:rsidRPr="0076410C">
        <w:rPr>
          <w:lang w:val="pt-BR"/>
        </w:rPr>
        <w:br/>
      </w:r>
      <w:r w:rsidRPr="0076410C">
        <w:rPr>
          <w:b/>
          <w:bCs/>
          <w:lang w:val="pt-BR"/>
        </w:rPr>
        <w:t>Justificativa</w:t>
      </w:r>
      <w:r w:rsidRPr="0076410C">
        <w:rPr>
          <w:lang w:val="pt-BR"/>
        </w:rPr>
        <w:t>: Uma alta taxa de rejeição combinada com curta duração de sessão pode indicar que os usuários não estão engajados ou que há problemas de usabilidade, pois saem rapidamente da página.</w:t>
      </w:r>
    </w:p>
    <w:p w14:paraId="6700BBDA" w14:textId="77777777" w:rsidR="0076410C" w:rsidRDefault="0076410C">
      <w:pPr>
        <w:rPr>
          <w:lang w:val="pt-BR"/>
        </w:rPr>
      </w:pPr>
    </w:p>
    <w:p w14:paraId="2B960349" w14:textId="2F34B146" w:rsidR="0076410C" w:rsidRPr="0076410C" w:rsidRDefault="0076410C" w:rsidP="0076410C">
      <w:pPr>
        <w:pStyle w:val="Heading1"/>
        <w:rPr>
          <w:lang w:val="pt-BR"/>
        </w:rPr>
      </w:pPr>
      <w:r w:rsidRPr="0076410C">
        <w:rPr>
          <w:lang w:val="pt-BR"/>
        </w:rPr>
        <w:t xml:space="preserve">No exemplo de visualização temporal usando </w:t>
      </w:r>
      <w:proofErr w:type="spellStart"/>
      <w:r w:rsidRPr="0076410C">
        <w:rPr>
          <w:lang w:val="pt-BR"/>
        </w:rPr>
        <w:t>seaborn</w:t>
      </w:r>
      <w:proofErr w:type="spellEnd"/>
      <w:r w:rsidRPr="0076410C">
        <w:rPr>
          <w:lang w:val="pt-BR"/>
        </w:rPr>
        <w:t>, qual gráfico é adequado para observar a evolução ao longo do tempo de métricas como o número de usuários e conversões?</w:t>
      </w:r>
    </w:p>
    <w:p w14:paraId="3508C124" w14:textId="0E4C9208" w:rsidR="0076410C" w:rsidRPr="0076410C" w:rsidRDefault="0076410C" w:rsidP="0076410C">
      <w:pPr>
        <w:numPr>
          <w:ilvl w:val="0"/>
          <w:numId w:val="10"/>
        </w:numPr>
      </w:pPr>
      <w:proofErr w:type="spellStart"/>
      <w:r w:rsidRPr="0076410C">
        <w:t>Gráfico</w:t>
      </w:r>
      <w:proofErr w:type="spellEnd"/>
      <w:r w:rsidRPr="0076410C">
        <w:t xml:space="preserve"> de barras.</w:t>
      </w:r>
    </w:p>
    <w:p w14:paraId="2BE64FB5" w14:textId="2686D2A1" w:rsidR="0076410C" w:rsidRPr="0076410C" w:rsidRDefault="0076410C" w:rsidP="0076410C">
      <w:pPr>
        <w:numPr>
          <w:ilvl w:val="0"/>
          <w:numId w:val="10"/>
        </w:numPr>
      </w:pPr>
      <w:proofErr w:type="spellStart"/>
      <w:r w:rsidRPr="0076410C">
        <w:t>Gráfico</w:t>
      </w:r>
      <w:proofErr w:type="spellEnd"/>
      <w:r w:rsidRPr="0076410C">
        <w:t xml:space="preserve"> de </w:t>
      </w:r>
      <w:proofErr w:type="spellStart"/>
      <w:r w:rsidRPr="0076410C">
        <w:t>dispersão</w:t>
      </w:r>
      <w:proofErr w:type="spellEnd"/>
      <w:r w:rsidRPr="0076410C">
        <w:t>.</w:t>
      </w:r>
    </w:p>
    <w:p w14:paraId="3D8C8D20" w14:textId="3B577DED" w:rsidR="0076410C" w:rsidRPr="0076410C" w:rsidRDefault="0076410C" w:rsidP="0076410C">
      <w:pPr>
        <w:numPr>
          <w:ilvl w:val="0"/>
          <w:numId w:val="10"/>
        </w:numPr>
      </w:pPr>
      <w:proofErr w:type="spellStart"/>
      <w:r w:rsidRPr="0076410C">
        <w:t>Gráfico</w:t>
      </w:r>
      <w:proofErr w:type="spellEnd"/>
      <w:r w:rsidRPr="0076410C">
        <w:t xml:space="preserve"> de </w:t>
      </w:r>
      <w:proofErr w:type="spellStart"/>
      <w:r w:rsidRPr="0076410C">
        <w:t>linha</w:t>
      </w:r>
      <w:proofErr w:type="spellEnd"/>
      <w:r w:rsidRPr="0076410C">
        <w:t>.</w:t>
      </w:r>
    </w:p>
    <w:p w14:paraId="540ECB35" w14:textId="77777777" w:rsidR="0076410C" w:rsidRPr="0076410C" w:rsidRDefault="0076410C" w:rsidP="0076410C">
      <w:pPr>
        <w:numPr>
          <w:ilvl w:val="0"/>
          <w:numId w:val="10"/>
        </w:numPr>
      </w:pPr>
      <w:proofErr w:type="spellStart"/>
      <w:r w:rsidRPr="0076410C">
        <w:t>Histograma</w:t>
      </w:r>
      <w:proofErr w:type="spellEnd"/>
      <w:r w:rsidRPr="0076410C">
        <w:t>.</w:t>
      </w:r>
    </w:p>
    <w:p w14:paraId="111DCD18" w14:textId="66E781B1" w:rsidR="0076410C" w:rsidRPr="0076410C" w:rsidRDefault="0076410C" w:rsidP="0076410C">
      <w:pPr>
        <w:numPr>
          <w:ilvl w:val="0"/>
          <w:numId w:val="10"/>
        </w:numPr>
      </w:pPr>
      <w:proofErr w:type="spellStart"/>
      <w:r w:rsidRPr="0076410C">
        <w:t>Gráfico</w:t>
      </w:r>
      <w:proofErr w:type="spellEnd"/>
      <w:r w:rsidRPr="0076410C">
        <w:t xml:space="preserve"> de pizza.</w:t>
      </w:r>
    </w:p>
    <w:p w14:paraId="2178DAA5" w14:textId="55F5A03D" w:rsidR="0076410C" w:rsidRDefault="0076410C" w:rsidP="0076410C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c</w:t>
      </w:r>
    </w:p>
    <w:p w14:paraId="3468A869" w14:textId="61F23C04" w:rsidR="0076410C" w:rsidRPr="0076410C" w:rsidRDefault="0076410C" w:rsidP="0076410C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76410C">
        <w:rPr>
          <w:b/>
          <w:bCs/>
          <w:lang w:val="pt-BR"/>
        </w:rPr>
        <w:t>Gráfico de linha</w:t>
      </w:r>
      <w:r w:rsidRPr="0076410C">
        <w:rPr>
          <w:lang w:val="pt-BR"/>
        </w:rPr>
        <w:t xml:space="preserve"> — ideal para mostrar a evolução temporal de métricas como número de usuários e conversões, pois destaca tendências e padrões ao longo do tempo.</w:t>
      </w:r>
    </w:p>
    <w:p w14:paraId="01BF42F8" w14:textId="77777777" w:rsidR="0076410C" w:rsidRDefault="0076410C">
      <w:pPr>
        <w:rPr>
          <w:lang w:val="pt-BR"/>
        </w:rPr>
      </w:pPr>
    </w:p>
    <w:p w14:paraId="1E1999CB" w14:textId="0BD25F1C" w:rsidR="0076410C" w:rsidRPr="0076410C" w:rsidRDefault="0076410C" w:rsidP="0076410C">
      <w:pPr>
        <w:pStyle w:val="Heading1"/>
        <w:rPr>
          <w:lang w:val="pt-BR"/>
        </w:rPr>
      </w:pPr>
      <w:r w:rsidRPr="0076410C">
        <w:rPr>
          <w:lang w:val="pt-BR"/>
        </w:rPr>
        <w:t xml:space="preserve">Em uma análise de Custo por Conversão e Impressões, qual vantagem um </w:t>
      </w:r>
      <w:proofErr w:type="spellStart"/>
      <w:r w:rsidRPr="0076410C">
        <w:rPr>
          <w:lang w:val="pt-BR"/>
        </w:rPr>
        <w:t>scatterplot</w:t>
      </w:r>
      <w:proofErr w:type="spellEnd"/>
      <w:r w:rsidRPr="0076410C">
        <w:rPr>
          <w:lang w:val="pt-BR"/>
        </w:rPr>
        <w:t xml:space="preserve"> pode oferecer para o analista de BI?</w:t>
      </w:r>
    </w:p>
    <w:p w14:paraId="572DB006" w14:textId="5B600752" w:rsidR="0076410C" w:rsidRPr="0076410C" w:rsidRDefault="0076410C" w:rsidP="0076410C">
      <w:pPr>
        <w:numPr>
          <w:ilvl w:val="0"/>
          <w:numId w:val="12"/>
        </w:numPr>
        <w:rPr>
          <w:lang w:val="pt-BR"/>
        </w:rPr>
      </w:pPr>
      <w:r w:rsidRPr="0076410C">
        <w:rPr>
          <w:lang w:val="pt-BR"/>
        </w:rPr>
        <w:t>Permitir visualizar as mudanças temporais de dados categóricos.</w:t>
      </w:r>
    </w:p>
    <w:p w14:paraId="0EC6C7A0" w14:textId="77777777" w:rsidR="0076410C" w:rsidRPr="0076410C" w:rsidRDefault="0076410C" w:rsidP="0076410C">
      <w:pPr>
        <w:numPr>
          <w:ilvl w:val="0"/>
          <w:numId w:val="12"/>
        </w:numPr>
        <w:rPr>
          <w:lang w:val="pt-BR"/>
        </w:rPr>
      </w:pPr>
      <w:r w:rsidRPr="0076410C">
        <w:rPr>
          <w:lang w:val="pt-BR"/>
        </w:rPr>
        <w:lastRenderedPageBreak/>
        <w:t>Facilitar a criação de gráficos animados para apresentações.</w:t>
      </w:r>
    </w:p>
    <w:p w14:paraId="7AE4F8BF" w14:textId="77777777" w:rsidR="0076410C" w:rsidRPr="0076410C" w:rsidRDefault="0076410C" w:rsidP="0076410C">
      <w:pPr>
        <w:numPr>
          <w:ilvl w:val="0"/>
          <w:numId w:val="12"/>
        </w:numPr>
        <w:rPr>
          <w:lang w:val="pt-BR"/>
        </w:rPr>
      </w:pPr>
      <w:r w:rsidRPr="0076410C">
        <w:rPr>
          <w:lang w:val="pt-BR"/>
        </w:rPr>
        <w:t>Identificar correlações entre duas ou mais métricas.</w:t>
      </w:r>
    </w:p>
    <w:p w14:paraId="3D27BD5C" w14:textId="77777777" w:rsidR="0076410C" w:rsidRPr="0076410C" w:rsidRDefault="0076410C" w:rsidP="0076410C">
      <w:pPr>
        <w:numPr>
          <w:ilvl w:val="0"/>
          <w:numId w:val="12"/>
        </w:numPr>
        <w:rPr>
          <w:lang w:val="pt-BR"/>
        </w:rPr>
      </w:pPr>
      <w:r w:rsidRPr="0076410C">
        <w:rPr>
          <w:lang w:val="pt-BR"/>
        </w:rPr>
        <w:t>Organizar dados tabulares para relatórios.</w:t>
      </w:r>
    </w:p>
    <w:p w14:paraId="1F523B43" w14:textId="30E14CCD" w:rsidR="0076410C" w:rsidRPr="0076410C" w:rsidRDefault="0076410C" w:rsidP="0076410C">
      <w:pPr>
        <w:numPr>
          <w:ilvl w:val="0"/>
          <w:numId w:val="12"/>
        </w:numPr>
        <w:rPr>
          <w:lang w:val="pt-BR"/>
        </w:rPr>
      </w:pPr>
      <w:r w:rsidRPr="0076410C">
        <w:rPr>
          <w:lang w:val="pt-BR"/>
        </w:rPr>
        <w:t>Permitir análise de dados qualitativos.</w:t>
      </w:r>
    </w:p>
    <w:p w14:paraId="4C2B8575" w14:textId="57219377" w:rsidR="0076410C" w:rsidRDefault="0076410C" w:rsidP="0076410C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c</w:t>
      </w:r>
    </w:p>
    <w:p w14:paraId="3CABA4A8" w14:textId="5D32B3C8" w:rsidR="0076410C" w:rsidRPr="0076410C" w:rsidRDefault="0076410C" w:rsidP="0076410C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76410C">
        <w:rPr>
          <w:lang w:val="pt-BR"/>
        </w:rPr>
        <w:t>Identificar correlações entre duas ou mais métricas.</w:t>
      </w:r>
      <w:r w:rsidRPr="0076410C">
        <w:rPr>
          <w:lang w:val="pt-BR"/>
        </w:rPr>
        <w:br/>
      </w:r>
      <w:r w:rsidRPr="0076410C">
        <w:rPr>
          <w:b/>
          <w:bCs/>
          <w:lang w:val="pt-BR"/>
        </w:rPr>
        <w:t>Justificativa</w:t>
      </w:r>
      <w:r w:rsidRPr="0076410C">
        <w:rPr>
          <w:lang w:val="pt-BR"/>
        </w:rPr>
        <w:t xml:space="preserve">: Um </w:t>
      </w:r>
      <w:proofErr w:type="spellStart"/>
      <w:r w:rsidRPr="0076410C">
        <w:rPr>
          <w:lang w:val="pt-BR"/>
        </w:rPr>
        <w:t>scatterplot</w:t>
      </w:r>
      <w:proofErr w:type="spellEnd"/>
      <w:r w:rsidRPr="0076410C">
        <w:rPr>
          <w:lang w:val="pt-BR"/>
        </w:rPr>
        <w:t xml:space="preserve"> permite ao analista observar a relação entre variáveis contínuas, como Custo por Conversão e Impressões, para identificar padrões e correlações.</w:t>
      </w:r>
    </w:p>
    <w:p w14:paraId="75F4D20F" w14:textId="77777777" w:rsidR="0076410C" w:rsidRDefault="0076410C">
      <w:pPr>
        <w:rPr>
          <w:lang w:val="pt-BR"/>
        </w:rPr>
      </w:pPr>
    </w:p>
    <w:p w14:paraId="2DC29A20" w14:textId="7EEA7031" w:rsidR="0076410C" w:rsidRPr="0076410C" w:rsidRDefault="0076410C" w:rsidP="0076410C">
      <w:pPr>
        <w:pStyle w:val="Heading1"/>
        <w:rPr>
          <w:lang w:val="pt-BR"/>
        </w:rPr>
      </w:pPr>
      <w:r w:rsidRPr="0076410C">
        <w:rPr>
          <w:lang w:val="pt-BR"/>
        </w:rPr>
        <w:t>Em uma análise prática, qual visualização é recomendada para identificar tendências no engajamento de usuários ao longo do tempo em uma campanha de marketing no setor de saúde?</w:t>
      </w:r>
    </w:p>
    <w:p w14:paraId="1D9F9AB0" w14:textId="0B9F7223" w:rsidR="0076410C" w:rsidRPr="0076410C" w:rsidRDefault="0076410C" w:rsidP="0076410C">
      <w:pPr>
        <w:numPr>
          <w:ilvl w:val="0"/>
          <w:numId w:val="14"/>
        </w:numPr>
        <w:rPr>
          <w:lang w:val="pt-BR"/>
        </w:rPr>
      </w:pPr>
      <w:r w:rsidRPr="0076410C">
        <w:rPr>
          <w:lang w:val="pt-BR"/>
        </w:rPr>
        <w:t>Gráfico de dispersão com distribuição de CTR.</w:t>
      </w:r>
    </w:p>
    <w:p w14:paraId="0EFE1C58" w14:textId="7CBA833B" w:rsidR="0076410C" w:rsidRPr="0076410C" w:rsidRDefault="0076410C" w:rsidP="0076410C">
      <w:pPr>
        <w:numPr>
          <w:ilvl w:val="0"/>
          <w:numId w:val="14"/>
        </w:numPr>
        <w:rPr>
          <w:lang w:val="pt-BR"/>
        </w:rPr>
      </w:pPr>
      <w:r w:rsidRPr="0076410C">
        <w:rPr>
          <w:lang w:val="pt-BR"/>
        </w:rPr>
        <w:t>Histograma de conversões por faixa etária.</w:t>
      </w:r>
    </w:p>
    <w:p w14:paraId="45921D9B" w14:textId="77777777" w:rsidR="0076410C" w:rsidRPr="0076410C" w:rsidRDefault="0076410C" w:rsidP="0076410C">
      <w:pPr>
        <w:numPr>
          <w:ilvl w:val="0"/>
          <w:numId w:val="14"/>
        </w:numPr>
        <w:rPr>
          <w:lang w:val="pt-BR"/>
        </w:rPr>
      </w:pPr>
      <w:r w:rsidRPr="0076410C">
        <w:rPr>
          <w:lang w:val="pt-BR"/>
        </w:rPr>
        <w:t>Gráfico de linha com usuários e conversões ao longo do tempo.</w:t>
      </w:r>
    </w:p>
    <w:p w14:paraId="1186A1A5" w14:textId="77777777" w:rsidR="0076410C" w:rsidRPr="0076410C" w:rsidRDefault="0076410C" w:rsidP="0076410C">
      <w:pPr>
        <w:numPr>
          <w:ilvl w:val="0"/>
          <w:numId w:val="14"/>
        </w:numPr>
        <w:rPr>
          <w:lang w:val="pt-BR"/>
        </w:rPr>
      </w:pPr>
      <w:r w:rsidRPr="0076410C">
        <w:rPr>
          <w:lang w:val="pt-BR"/>
        </w:rPr>
        <w:t>Gráfico de barras para comparar taxas de conversão entre grupos.</w:t>
      </w:r>
    </w:p>
    <w:p w14:paraId="0B1EFE1A" w14:textId="18332260" w:rsidR="0076410C" w:rsidRPr="0076410C" w:rsidRDefault="0076410C" w:rsidP="0076410C">
      <w:pPr>
        <w:numPr>
          <w:ilvl w:val="0"/>
          <w:numId w:val="14"/>
        </w:numPr>
        <w:rPr>
          <w:lang w:val="pt-BR"/>
        </w:rPr>
      </w:pPr>
      <w:r w:rsidRPr="0076410C">
        <w:rPr>
          <w:lang w:val="pt-BR"/>
        </w:rPr>
        <w:t>Diagrama de Pareto de rejeições e sessões.</w:t>
      </w:r>
    </w:p>
    <w:p w14:paraId="14BF1494" w14:textId="38291629" w:rsidR="0076410C" w:rsidRDefault="0076410C" w:rsidP="0076410C">
      <w:pPr>
        <w:rPr>
          <w:lang w:val="pt-BR"/>
        </w:rPr>
      </w:pPr>
      <w:r>
        <w:rPr>
          <w:lang w:val="pt-BR"/>
        </w:rPr>
        <w:t>Resposta:</w:t>
      </w:r>
      <w:r w:rsidR="00104512">
        <w:rPr>
          <w:lang w:val="pt-BR"/>
        </w:rPr>
        <w:t xml:space="preserve"> c</w:t>
      </w:r>
    </w:p>
    <w:p w14:paraId="01853D39" w14:textId="34949647" w:rsidR="0076410C" w:rsidRDefault="0076410C" w:rsidP="0076410C">
      <w:pPr>
        <w:rPr>
          <w:lang w:val="pt-BR"/>
        </w:rPr>
      </w:pPr>
      <w:r>
        <w:rPr>
          <w:lang w:val="pt-BR"/>
        </w:rPr>
        <w:t>Explicação:</w:t>
      </w:r>
      <w:r w:rsidR="00104512">
        <w:rPr>
          <w:lang w:val="pt-BR"/>
        </w:rPr>
        <w:t xml:space="preserve"> </w:t>
      </w:r>
      <w:r w:rsidR="00104512" w:rsidRPr="00104512">
        <w:rPr>
          <w:lang w:val="pt-BR"/>
        </w:rPr>
        <w:t>Gráfico de linha com usuários e conversões ao longo do tempo.</w:t>
      </w:r>
      <w:r w:rsidR="00104512" w:rsidRPr="00104512">
        <w:rPr>
          <w:lang w:val="pt-BR"/>
        </w:rPr>
        <w:br/>
      </w:r>
      <w:r w:rsidR="00104512" w:rsidRPr="00104512">
        <w:rPr>
          <w:b/>
          <w:bCs/>
          <w:lang w:val="pt-BR"/>
        </w:rPr>
        <w:t>Justificativa</w:t>
      </w:r>
      <w:r w:rsidR="00104512" w:rsidRPr="00104512">
        <w:rPr>
          <w:lang w:val="pt-BR"/>
        </w:rPr>
        <w:t>: O gráfico de linha permite visualizar como o engajamento (usuários e conversões) varia ao longo do tempo, essencial para identificar tendências e picos de interesse.</w:t>
      </w:r>
    </w:p>
    <w:p w14:paraId="0C9D7F76" w14:textId="77777777" w:rsidR="00104512" w:rsidRDefault="00104512" w:rsidP="0076410C">
      <w:pPr>
        <w:rPr>
          <w:lang w:val="pt-BR"/>
        </w:rPr>
      </w:pPr>
    </w:p>
    <w:p w14:paraId="102A843A" w14:textId="231CD075" w:rsidR="00104512" w:rsidRPr="00104512" w:rsidRDefault="00104512" w:rsidP="00104512">
      <w:pPr>
        <w:pStyle w:val="Heading1"/>
        <w:rPr>
          <w:lang w:val="pt-BR"/>
        </w:rPr>
      </w:pPr>
      <w:r w:rsidRPr="00104512">
        <w:rPr>
          <w:lang w:val="pt-BR"/>
        </w:rPr>
        <w:lastRenderedPageBreak/>
        <w:t>Em uma análise de BI, qual abordagem ajuda a otimizar a eficiência de campanhas ao correlacionar Custo por Conversão e Impressões?</w:t>
      </w:r>
    </w:p>
    <w:p w14:paraId="4A1F62F6" w14:textId="77777777" w:rsidR="00104512" w:rsidRPr="00104512" w:rsidRDefault="00104512" w:rsidP="00104512">
      <w:pPr>
        <w:numPr>
          <w:ilvl w:val="0"/>
          <w:numId w:val="16"/>
        </w:numPr>
        <w:rPr>
          <w:lang w:val="pt-BR"/>
        </w:rPr>
      </w:pPr>
      <w:r w:rsidRPr="00104512">
        <w:rPr>
          <w:lang w:val="pt-BR"/>
        </w:rPr>
        <w:t>Análise temporal de usuários ao longo do mês.</w:t>
      </w:r>
    </w:p>
    <w:p w14:paraId="3124528E" w14:textId="77777777" w:rsidR="00104512" w:rsidRPr="00104512" w:rsidRDefault="00104512" w:rsidP="00104512">
      <w:pPr>
        <w:numPr>
          <w:ilvl w:val="0"/>
          <w:numId w:val="16"/>
        </w:numPr>
        <w:rPr>
          <w:lang w:val="pt-BR"/>
        </w:rPr>
      </w:pPr>
      <w:r w:rsidRPr="00104512">
        <w:rPr>
          <w:lang w:val="pt-BR"/>
        </w:rPr>
        <w:t>Uso de histogramas para segmentação de custo.</w:t>
      </w:r>
    </w:p>
    <w:p w14:paraId="597FED99" w14:textId="2375DE1D" w:rsidR="00104512" w:rsidRPr="00104512" w:rsidRDefault="00104512" w:rsidP="00104512">
      <w:pPr>
        <w:numPr>
          <w:ilvl w:val="0"/>
          <w:numId w:val="16"/>
        </w:numPr>
        <w:rPr>
          <w:lang w:val="pt-BR"/>
        </w:rPr>
      </w:pPr>
      <w:r w:rsidRPr="00104512">
        <w:rPr>
          <w:lang w:val="pt-BR"/>
        </w:rPr>
        <w:t>Modelagem preditiva com base em clusters.</w:t>
      </w:r>
    </w:p>
    <w:p w14:paraId="1BCAE286" w14:textId="7BD6CE8E" w:rsidR="00104512" w:rsidRPr="00104512" w:rsidRDefault="00104512" w:rsidP="00104512">
      <w:pPr>
        <w:numPr>
          <w:ilvl w:val="0"/>
          <w:numId w:val="16"/>
        </w:numPr>
        <w:rPr>
          <w:lang w:val="pt-BR"/>
        </w:rPr>
      </w:pPr>
      <w:r w:rsidRPr="00104512">
        <w:rPr>
          <w:lang w:val="pt-BR"/>
        </w:rPr>
        <w:t xml:space="preserve">Identificação de campanhas de maior custo-benefício por </w:t>
      </w:r>
      <w:proofErr w:type="spellStart"/>
      <w:r w:rsidRPr="00104512">
        <w:rPr>
          <w:lang w:val="pt-BR"/>
        </w:rPr>
        <w:t>scatterplot</w:t>
      </w:r>
      <w:proofErr w:type="spellEnd"/>
      <w:r w:rsidRPr="00104512">
        <w:rPr>
          <w:lang w:val="pt-BR"/>
        </w:rPr>
        <w:t>.</w:t>
      </w:r>
    </w:p>
    <w:p w14:paraId="54CB4266" w14:textId="0AEC0880" w:rsidR="0076410C" w:rsidRPr="00104512" w:rsidRDefault="00104512" w:rsidP="00104512">
      <w:pPr>
        <w:numPr>
          <w:ilvl w:val="0"/>
          <w:numId w:val="16"/>
        </w:numPr>
        <w:rPr>
          <w:lang w:val="pt-BR"/>
        </w:rPr>
      </w:pPr>
      <w:r w:rsidRPr="00104512">
        <w:rPr>
          <w:lang w:val="pt-BR"/>
        </w:rPr>
        <w:t>Comparação de média de usuários entre campanhas.</w:t>
      </w:r>
    </w:p>
    <w:p w14:paraId="1C5DB250" w14:textId="2A83B5E5" w:rsidR="0076410C" w:rsidRDefault="0076410C" w:rsidP="0076410C">
      <w:pPr>
        <w:rPr>
          <w:lang w:val="pt-BR"/>
        </w:rPr>
      </w:pPr>
      <w:r>
        <w:rPr>
          <w:lang w:val="pt-BR"/>
        </w:rPr>
        <w:t>Resposta:</w:t>
      </w:r>
      <w:r w:rsidR="00104512">
        <w:rPr>
          <w:lang w:val="pt-BR"/>
        </w:rPr>
        <w:t xml:space="preserve"> d</w:t>
      </w:r>
    </w:p>
    <w:p w14:paraId="518E6A59" w14:textId="0A002438" w:rsidR="0076410C" w:rsidRPr="0076410C" w:rsidRDefault="0076410C" w:rsidP="0076410C">
      <w:pPr>
        <w:rPr>
          <w:lang w:val="pt-BR"/>
        </w:rPr>
      </w:pPr>
      <w:r>
        <w:rPr>
          <w:lang w:val="pt-BR"/>
        </w:rPr>
        <w:t>Explicação:</w:t>
      </w:r>
      <w:r w:rsidR="00104512">
        <w:rPr>
          <w:lang w:val="pt-BR"/>
        </w:rPr>
        <w:t xml:space="preserve"> </w:t>
      </w:r>
      <w:r w:rsidR="00104512" w:rsidRPr="00104512">
        <w:rPr>
          <w:lang w:val="pt-BR"/>
        </w:rPr>
        <w:t xml:space="preserve">Identificação de campanhas de maior custo-benefício por </w:t>
      </w:r>
      <w:proofErr w:type="spellStart"/>
      <w:r w:rsidR="00104512" w:rsidRPr="00104512">
        <w:rPr>
          <w:lang w:val="pt-BR"/>
        </w:rPr>
        <w:t>scatterplot</w:t>
      </w:r>
      <w:proofErr w:type="spellEnd"/>
      <w:r w:rsidR="00104512" w:rsidRPr="00104512">
        <w:rPr>
          <w:lang w:val="pt-BR"/>
        </w:rPr>
        <w:t>.</w:t>
      </w:r>
      <w:r w:rsidR="00104512" w:rsidRPr="00104512">
        <w:rPr>
          <w:lang w:val="pt-BR"/>
        </w:rPr>
        <w:br/>
      </w:r>
      <w:r w:rsidR="00104512" w:rsidRPr="00104512">
        <w:rPr>
          <w:b/>
          <w:bCs/>
          <w:lang w:val="pt-BR"/>
        </w:rPr>
        <w:t>Justificativa</w:t>
      </w:r>
      <w:r w:rsidR="00104512" w:rsidRPr="00104512">
        <w:rPr>
          <w:lang w:val="pt-BR"/>
        </w:rPr>
        <w:t xml:space="preserve">: O </w:t>
      </w:r>
      <w:proofErr w:type="spellStart"/>
      <w:r w:rsidR="00104512" w:rsidRPr="00104512">
        <w:rPr>
          <w:lang w:val="pt-BR"/>
        </w:rPr>
        <w:t>scatterplot</w:t>
      </w:r>
      <w:proofErr w:type="spellEnd"/>
      <w:r w:rsidR="00104512" w:rsidRPr="00104512">
        <w:rPr>
          <w:lang w:val="pt-BR"/>
        </w:rPr>
        <w:t xml:space="preserve"> permite a visualização de campanhas que apresentam uma boa relação custo-benefício ao observar a correlação entre Custo por Conversão e Impressões, ajudando na otimização de alocação de recursos.</w:t>
      </w:r>
    </w:p>
    <w:p w14:paraId="2B23ED92" w14:textId="77777777" w:rsidR="0076410C" w:rsidRPr="0076410C" w:rsidRDefault="0076410C">
      <w:pPr>
        <w:rPr>
          <w:lang w:val="pt-BR"/>
        </w:rPr>
      </w:pPr>
    </w:p>
    <w:sectPr w:rsidR="0076410C" w:rsidRPr="0076410C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E0D"/>
    <w:multiLevelType w:val="multilevel"/>
    <w:tmpl w:val="0782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A3123"/>
    <w:multiLevelType w:val="multilevel"/>
    <w:tmpl w:val="762E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10E04"/>
    <w:multiLevelType w:val="multilevel"/>
    <w:tmpl w:val="D80A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6CB4D82"/>
    <w:multiLevelType w:val="multilevel"/>
    <w:tmpl w:val="9E1ABE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43EE5"/>
    <w:multiLevelType w:val="multilevel"/>
    <w:tmpl w:val="FC7A9EC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0A94C9A"/>
    <w:multiLevelType w:val="multilevel"/>
    <w:tmpl w:val="CB80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F260EB"/>
    <w:multiLevelType w:val="multilevel"/>
    <w:tmpl w:val="14322B8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2600413"/>
    <w:multiLevelType w:val="multilevel"/>
    <w:tmpl w:val="E6F8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00167C"/>
    <w:multiLevelType w:val="multilevel"/>
    <w:tmpl w:val="ECCCE35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A882F1F"/>
    <w:multiLevelType w:val="multilevel"/>
    <w:tmpl w:val="F162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B70F0"/>
    <w:multiLevelType w:val="multilevel"/>
    <w:tmpl w:val="1B6C69C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E0F6A05"/>
    <w:multiLevelType w:val="multilevel"/>
    <w:tmpl w:val="661CCB1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3"/>
  </w:num>
  <w:num w:numId="2" w16cid:durableId="824202683">
    <w:abstractNumId w:val="3"/>
  </w:num>
  <w:num w:numId="3" w16cid:durableId="646399674">
    <w:abstractNumId w:val="3"/>
  </w:num>
  <w:num w:numId="4" w16cid:durableId="1839613737">
    <w:abstractNumId w:val="3"/>
  </w:num>
  <w:num w:numId="5" w16cid:durableId="1543711325">
    <w:abstractNumId w:val="1"/>
  </w:num>
  <w:num w:numId="6" w16cid:durableId="974144614">
    <w:abstractNumId w:val="4"/>
  </w:num>
  <w:num w:numId="7" w16cid:durableId="982150385">
    <w:abstractNumId w:val="10"/>
  </w:num>
  <w:num w:numId="8" w16cid:durableId="290209950">
    <w:abstractNumId w:val="12"/>
  </w:num>
  <w:num w:numId="9" w16cid:durableId="2005165659">
    <w:abstractNumId w:val="2"/>
  </w:num>
  <w:num w:numId="10" w16cid:durableId="1393116524">
    <w:abstractNumId w:val="9"/>
  </w:num>
  <w:num w:numId="11" w16cid:durableId="2029066414">
    <w:abstractNumId w:val="8"/>
  </w:num>
  <w:num w:numId="12" w16cid:durableId="671614708">
    <w:abstractNumId w:val="5"/>
  </w:num>
  <w:num w:numId="13" w16cid:durableId="1341664088">
    <w:abstractNumId w:val="6"/>
  </w:num>
  <w:num w:numId="14" w16cid:durableId="1846899105">
    <w:abstractNumId w:val="7"/>
  </w:num>
  <w:num w:numId="15" w16cid:durableId="481972992">
    <w:abstractNumId w:val="0"/>
  </w:num>
  <w:num w:numId="16" w16cid:durableId="1273636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A5"/>
    <w:rsid w:val="00051304"/>
    <w:rsid w:val="000971F2"/>
    <w:rsid w:val="00104512"/>
    <w:rsid w:val="0012451D"/>
    <w:rsid w:val="002B4D8C"/>
    <w:rsid w:val="00323BDD"/>
    <w:rsid w:val="005447A6"/>
    <w:rsid w:val="0076410C"/>
    <w:rsid w:val="00AA4329"/>
    <w:rsid w:val="00AE10B7"/>
    <w:rsid w:val="00B9317B"/>
    <w:rsid w:val="00ED55A5"/>
    <w:rsid w:val="00F2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8C8F8"/>
  <w15:chartTrackingRefBased/>
  <w15:docId w15:val="{BAA49C54-6DFF-4756-BEA3-03D8FF23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5A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5A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5A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5A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5A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5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5A5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5A5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2026-04-16T21:57:00Z</dcterms:created>
  <dcterms:modified xsi:type="dcterms:W3CDTF">2026-04-16T22:10:00Z</dcterms:modified>
</cp:coreProperties>
</file>