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D9F2" w14:textId="171EEC99" w:rsidR="00E533BC" w:rsidRPr="00E533BC" w:rsidRDefault="00E533BC" w:rsidP="00E533BC">
      <w:pPr>
        <w:rPr>
          <w:lang w:val="pt-BR"/>
        </w:rPr>
      </w:pPr>
      <w:r w:rsidRPr="00E533BC">
        <w:rPr>
          <w:lang w:val="pt-BR"/>
        </w:rPr>
        <w:t>Com as possibilidades geradas pelo comércio eletrônico as organizações precisam estar atentas para que possam aproveitar essas oportunidades na busca por novos clientes e pelo aumento de seus lucros. Considerando o exposto, assinale a alternativa que demonstre como é conhecido o modelo de negócio que abrange as transações comerciais realizadas entre duas empresas</w:t>
      </w:r>
    </w:p>
    <w:p w14:paraId="3BD9442E" w14:textId="183E9292" w:rsidR="00E533BC" w:rsidRPr="00E533BC" w:rsidRDefault="00E533BC" w:rsidP="00E533BC">
      <w:pPr>
        <w:numPr>
          <w:ilvl w:val="0"/>
          <w:numId w:val="2"/>
        </w:numPr>
      </w:pPr>
      <w:r w:rsidRPr="00E533BC">
        <w:t>B2B – Business to Business</w:t>
      </w:r>
    </w:p>
    <w:p w14:paraId="012F72AF" w14:textId="09B4FADD" w:rsidR="00E533BC" w:rsidRPr="00E533BC" w:rsidRDefault="00E533BC" w:rsidP="00E533BC">
      <w:pPr>
        <w:numPr>
          <w:ilvl w:val="0"/>
          <w:numId w:val="2"/>
        </w:numPr>
      </w:pPr>
      <w:r w:rsidRPr="00E533BC">
        <w:t>E-</w:t>
      </w:r>
      <w:proofErr w:type="spellStart"/>
      <w:r w:rsidRPr="00E533BC">
        <w:t>Procuremen</w:t>
      </w:r>
      <w:proofErr w:type="spellEnd"/>
    </w:p>
    <w:p w14:paraId="3FEE6060" w14:textId="66FD1639" w:rsidR="00E533BC" w:rsidRPr="00E533BC" w:rsidRDefault="00E533BC" w:rsidP="00E533BC">
      <w:pPr>
        <w:numPr>
          <w:ilvl w:val="0"/>
          <w:numId w:val="2"/>
        </w:numPr>
      </w:pPr>
      <w:r w:rsidRPr="00E533BC">
        <w:t>B2I – Business to Institutions</w:t>
      </w:r>
    </w:p>
    <w:p w14:paraId="4C286F42" w14:textId="77E129D2" w:rsidR="00E533BC" w:rsidRPr="00E533BC" w:rsidRDefault="00E533BC" w:rsidP="00E533BC">
      <w:pPr>
        <w:numPr>
          <w:ilvl w:val="0"/>
          <w:numId w:val="2"/>
        </w:numPr>
      </w:pPr>
      <w:r w:rsidRPr="00E533BC">
        <w:t>B2G – Business to Government</w:t>
      </w:r>
    </w:p>
    <w:p w14:paraId="46412280" w14:textId="77777777" w:rsidR="00E533BC" w:rsidRDefault="00E533BC" w:rsidP="00E533BC">
      <w:pPr>
        <w:numPr>
          <w:ilvl w:val="0"/>
          <w:numId w:val="2"/>
        </w:numPr>
      </w:pPr>
      <w:r w:rsidRPr="00E533BC">
        <w:t>B2C – Business to Consumer</w:t>
      </w:r>
    </w:p>
    <w:p w14:paraId="274C5299" w14:textId="77777777" w:rsidR="00E533BC" w:rsidRDefault="00E533BC" w:rsidP="00E533BC">
      <w:pPr>
        <w:ind w:left="360"/>
      </w:pPr>
    </w:p>
    <w:p w14:paraId="2B0003A7" w14:textId="64EB1FFF" w:rsidR="00E533BC" w:rsidRDefault="00E533BC" w:rsidP="00E533BC">
      <w:r>
        <w:t>Resposta: A</w:t>
      </w:r>
    </w:p>
    <w:p w14:paraId="07B4DC87" w14:textId="67FA3374" w:rsidR="00E533BC" w:rsidRPr="00E533BC" w:rsidRDefault="00E533BC" w:rsidP="00E533BC">
      <w:pPr>
        <w:rPr>
          <w:lang w:val="pt-BR"/>
        </w:rPr>
      </w:pPr>
      <w:r w:rsidRPr="00E533BC">
        <w:rPr>
          <w:rFonts w:ascii="Arial" w:hAnsi="Arial" w:cs="Arial"/>
          <w:lang w:val="pt-BR"/>
        </w:rPr>
        <w:t>​</w:t>
      </w:r>
      <w:r w:rsidRPr="00E533BC">
        <w:rPr>
          <w:lang w:val="pt-BR"/>
        </w:rPr>
        <w:t xml:space="preserve">B2B – Business </w:t>
      </w:r>
      <w:proofErr w:type="spellStart"/>
      <w:r w:rsidRPr="00E533BC">
        <w:rPr>
          <w:lang w:val="pt-BR"/>
        </w:rPr>
        <w:t>to</w:t>
      </w:r>
      <w:proofErr w:type="spellEnd"/>
      <w:r w:rsidRPr="00E533BC">
        <w:rPr>
          <w:lang w:val="pt-BR"/>
        </w:rPr>
        <w:t xml:space="preserve"> Business. O modelo de negócios que ocorre entre duas empresas utilizando-se de plataformas online e do comércio eletrônico é conhecida como B2B – Business </w:t>
      </w:r>
      <w:proofErr w:type="spellStart"/>
      <w:r w:rsidRPr="00E533BC">
        <w:rPr>
          <w:lang w:val="pt-BR"/>
        </w:rPr>
        <w:t>to</w:t>
      </w:r>
      <w:proofErr w:type="spellEnd"/>
      <w:r w:rsidRPr="00E533BC">
        <w:rPr>
          <w:lang w:val="pt-BR"/>
        </w:rPr>
        <w:t xml:space="preserve"> Business</w:t>
      </w:r>
    </w:p>
    <w:p w14:paraId="4BD55514" w14:textId="77777777" w:rsidR="00E533BC" w:rsidRPr="00E533BC" w:rsidRDefault="00E533BC" w:rsidP="00E533BC">
      <w:pPr>
        <w:rPr>
          <w:lang w:val="pt-BR"/>
        </w:rPr>
      </w:pPr>
    </w:p>
    <w:p w14:paraId="624BCBFF" w14:textId="77777777" w:rsidR="00E533BC" w:rsidRPr="00E533BC" w:rsidRDefault="00E533BC">
      <w:pPr>
        <w:rPr>
          <w:lang w:val="pt-BR"/>
        </w:rPr>
      </w:pPr>
    </w:p>
    <w:sectPr w:rsidR="00E533BC" w:rsidRPr="00E533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4AC"/>
    <w:multiLevelType w:val="multilevel"/>
    <w:tmpl w:val="DBD4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946B2"/>
    <w:multiLevelType w:val="multilevel"/>
    <w:tmpl w:val="D424F9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309190">
    <w:abstractNumId w:val="0"/>
  </w:num>
  <w:num w:numId="2" w16cid:durableId="1545170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2A"/>
    <w:rsid w:val="00223F2A"/>
    <w:rsid w:val="00693366"/>
    <w:rsid w:val="00E5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91EA"/>
  <w15:chartTrackingRefBased/>
  <w15:docId w15:val="{AF7F575F-8422-4FEA-B096-9671BB1C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2025-11-10T21:15:00Z</dcterms:created>
  <dcterms:modified xsi:type="dcterms:W3CDTF">2025-11-10T21:18:00Z</dcterms:modified>
</cp:coreProperties>
</file>