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E46" w:rsidRDefault="00AE4F7F" w:rsidP="00725E66">
      <w:pPr>
        <w:pStyle w:val="Titel"/>
        <w:rPr>
          <w:lang w:val="en-US"/>
        </w:rPr>
      </w:pPr>
      <w:r w:rsidRPr="00AE4F7F">
        <w:rPr>
          <w:lang w:val="en-US"/>
        </w:rPr>
        <w:t>User's Manual</w:t>
      </w:r>
    </w:p>
    <w:sdt>
      <w:sdtPr>
        <w:id w:val="38930968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C4CF6" w:rsidRDefault="000C4CF6">
          <w:pPr>
            <w:pStyle w:val="Inhaltsverzeichnisberschrift"/>
          </w:pPr>
          <w:r>
            <w:t>Inhalt</w:t>
          </w:r>
        </w:p>
        <w:p w:rsidR="007652AE" w:rsidRDefault="000C4CF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70460403" w:history="1">
            <w:r w:rsidR="007652AE" w:rsidRPr="00D313BF">
              <w:rPr>
                <w:rStyle w:val="Hyperlink"/>
                <w:noProof/>
                <w:lang w:val="en-US"/>
              </w:rPr>
              <w:t>1 Introduction</w:t>
            </w:r>
            <w:r w:rsidR="007652AE">
              <w:rPr>
                <w:noProof/>
                <w:webHidden/>
              </w:rPr>
              <w:tab/>
            </w:r>
            <w:r w:rsidR="007652AE">
              <w:rPr>
                <w:noProof/>
                <w:webHidden/>
              </w:rPr>
              <w:fldChar w:fldCharType="begin"/>
            </w:r>
            <w:r w:rsidR="007652AE">
              <w:rPr>
                <w:noProof/>
                <w:webHidden/>
              </w:rPr>
              <w:instrText xml:space="preserve"> PAGEREF _Toc170460403 \h </w:instrText>
            </w:r>
            <w:r w:rsidR="007652AE">
              <w:rPr>
                <w:noProof/>
                <w:webHidden/>
              </w:rPr>
            </w:r>
            <w:r w:rsidR="007652AE">
              <w:rPr>
                <w:noProof/>
                <w:webHidden/>
              </w:rPr>
              <w:fldChar w:fldCharType="separate"/>
            </w:r>
            <w:r w:rsidR="007652AE">
              <w:rPr>
                <w:noProof/>
                <w:webHidden/>
              </w:rPr>
              <w:t>2</w:t>
            </w:r>
            <w:r w:rsidR="007652AE">
              <w:rPr>
                <w:noProof/>
                <w:webHidden/>
              </w:rPr>
              <w:fldChar w:fldCharType="end"/>
            </w:r>
          </w:hyperlink>
        </w:p>
        <w:p w:rsidR="007652AE" w:rsidRDefault="007652AE">
          <w:pPr>
            <w:pStyle w:val="Verzeichnis1"/>
            <w:tabs>
              <w:tab w:val="right" w:leader="dot" w:pos="9062"/>
            </w:tabs>
            <w:rPr>
              <w:rFonts w:eastAsiaTheme="minorEastAsia"/>
              <w:noProof/>
              <w:lang w:eastAsia="de-DE"/>
            </w:rPr>
          </w:pPr>
          <w:hyperlink w:anchor="_Toc170460404" w:history="1">
            <w:r w:rsidRPr="00D313BF">
              <w:rPr>
                <w:rStyle w:val="Hyperlink"/>
                <w:noProof/>
                <w:lang w:val="en-US"/>
              </w:rPr>
              <w:t>2 Start</w:t>
            </w:r>
            <w:r>
              <w:rPr>
                <w:noProof/>
                <w:webHidden/>
              </w:rPr>
              <w:tab/>
            </w:r>
            <w:r>
              <w:rPr>
                <w:noProof/>
                <w:webHidden/>
              </w:rPr>
              <w:fldChar w:fldCharType="begin"/>
            </w:r>
            <w:r>
              <w:rPr>
                <w:noProof/>
                <w:webHidden/>
              </w:rPr>
              <w:instrText xml:space="preserve"> PAGEREF _Toc170460404 \h </w:instrText>
            </w:r>
            <w:r>
              <w:rPr>
                <w:noProof/>
                <w:webHidden/>
              </w:rPr>
            </w:r>
            <w:r>
              <w:rPr>
                <w:noProof/>
                <w:webHidden/>
              </w:rPr>
              <w:fldChar w:fldCharType="separate"/>
            </w:r>
            <w:r>
              <w:rPr>
                <w:noProof/>
                <w:webHidden/>
              </w:rPr>
              <w:t>2</w:t>
            </w:r>
            <w:r>
              <w:rPr>
                <w:noProof/>
                <w:webHidden/>
              </w:rPr>
              <w:fldChar w:fldCharType="end"/>
            </w:r>
          </w:hyperlink>
        </w:p>
        <w:p w:rsidR="007652AE" w:rsidRDefault="007652AE">
          <w:pPr>
            <w:pStyle w:val="Verzeichnis2"/>
            <w:tabs>
              <w:tab w:val="right" w:leader="dot" w:pos="9062"/>
            </w:tabs>
            <w:rPr>
              <w:rFonts w:eastAsiaTheme="minorEastAsia"/>
              <w:noProof/>
              <w:lang w:eastAsia="de-DE"/>
            </w:rPr>
          </w:pPr>
          <w:hyperlink w:anchor="_Toc170460405" w:history="1">
            <w:r w:rsidRPr="00D313BF">
              <w:rPr>
                <w:rStyle w:val="Hyperlink"/>
                <w:noProof/>
                <w:lang w:val="en-US"/>
              </w:rPr>
              <w:t>2.1 Status Bar</w:t>
            </w:r>
            <w:r>
              <w:rPr>
                <w:noProof/>
                <w:webHidden/>
              </w:rPr>
              <w:tab/>
            </w:r>
            <w:r>
              <w:rPr>
                <w:noProof/>
                <w:webHidden/>
              </w:rPr>
              <w:fldChar w:fldCharType="begin"/>
            </w:r>
            <w:r>
              <w:rPr>
                <w:noProof/>
                <w:webHidden/>
              </w:rPr>
              <w:instrText xml:space="preserve"> PAGEREF _Toc170460405 \h </w:instrText>
            </w:r>
            <w:r>
              <w:rPr>
                <w:noProof/>
                <w:webHidden/>
              </w:rPr>
            </w:r>
            <w:r>
              <w:rPr>
                <w:noProof/>
                <w:webHidden/>
              </w:rPr>
              <w:fldChar w:fldCharType="separate"/>
            </w:r>
            <w:r>
              <w:rPr>
                <w:noProof/>
                <w:webHidden/>
              </w:rPr>
              <w:t>2</w:t>
            </w:r>
            <w:r>
              <w:rPr>
                <w:noProof/>
                <w:webHidden/>
              </w:rPr>
              <w:fldChar w:fldCharType="end"/>
            </w:r>
          </w:hyperlink>
        </w:p>
        <w:p w:rsidR="007652AE" w:rsidRDefault="007652AE">
          <w:pPr>
            <w:pStyle w:val="Verzeichnis2"/>
            <w:tabs>
              <w:tab w:val="right" w:leader="dot" w:pos="9062"/>
            </w:tabs>
            <w:rPr>
              <w:rFonts w:eastAsiaTheme="minorEastAsia"/>
              <w:noProof/>
              <w:lang w:eastAsia="de-DE"/>
            </w:rPr>
          </w:pPr>
          <w:hyperlink w:anchor="_Toc170460406" w:history="1">
            <w:r w:rsidRPr="00D313BF">
              <w:rPr>
                <w:rStyle w:val="Hyperlink"/>
                <w:noProof/>
                <w:lang w:val="en-US"/>
              </w:rPr>
              <w:t>2.2 Tree View</w:t>
            </w:r>
            <w:r>
              <w:rPr>
                <w:noProof/>
                <w:webHidden/>
              </w:rPr>
              <w:tab/>
            </w:r>
            <w:r>
              <w:rPr>
                <w:noProof/>
                <w:webHidden/>
              </w:rPr>
              <w:fldChar w:fldCharType="begin"/>
            </w:r>
            <w:r>
              <w:rPr>
                <w:noProof/>
                <w:webHidden/>
              </w:rPr>
              <w:instrText xml:space="preserve"> PAGEREF _Toc170460406 \h </w:instrText>
            </w:r>
            <w:r>
              <w:rPr>
                <w:noProof/>
                <w:webHidden/>
              </w:rPr>
            </w:r>
            <w:r>
              <w:rPr>
                <w:noProof/>
                <w:webHidden/>
              </w:rPr>
              <w:fldChar w:fldCharType="separate"/>
            </w:r>
            <w:r>
              <w:rPr>
                <w:noProof/>
                <w:webHidden/>
              </w:rPr>
              <w:t>3</w:t>
            </w:r>
            <w:r>
              <w:rPr>
                <w:noProof/>
                <w:webHidden/>
              </w:rPr>
              <w:fldChar w:fldCharType="end"/>
            </w:r>
          </w:hyperlink>
        </w:p>
        <w:p w:rsidR="007652AE" w:rsidRDefault="007652AE">
          <w:pPr>
            <w:pStyle w:val="Verzeichnis2"/>
            <w:tabs>
              <w:tab w:val="right" w:leader="dot" w:pos="9062"/>
            </w:tabs>
            <w:rPr>
              <w:rFonts w:eastAsiaTheme="minorEastAsia"/>
              <w:noProof/>
              <w:lang w:eastAsia="de-DE"/>
            </w:rPr>
          </w:pPr>
          <w:hyperlink w:anchor="_Toc170460407" w:history="1">
            <w:r w:rsidRPr="00D313BF">
              <w:rPr>
                <w:rStyle w:val="Hyperlink"/>
                <w:noProof/>
                <w:lang w:val="en-US"/>
              </w:rPr>
              <w:t>2.3 Button Frame</w:t>
            </w:r>
            <w:r>
              <w:rPr>
                <w:noProof/>
                <w:webHidden/>
              </w:rPr>
              <w:tab/>
            </w:r>
            <w:r>
              <w:rPr>
                <w:noProof/>
                <w:webHidden/>
              </w:rPr>
              <w:fldChar w:fldCharType="begin"/>
            </w:r>
            <w:r>
              <w:rPr>
                <w:noProof/>
                <w:webHidden/>
              </w:rPr>
              <w:instrText xml:space="preserve"> PAGEREF _Toc170460407 \h </w:instrText>
            </w:r>
            <w:r>
              <w:rPr>
                <w:noProof/>
                <w:webHidden/>
              </w:rPr>
            </w:r>
            <w:r>
              <w:rPr>
                <w:noProof/>
                <w:webHidden/>
              </w:rPr>
              <w:fldChar w:fldCharType="separate"/>
            </w:r>
            <w:r>
              <w:rPr>
                <w:noProof/>
                <w:webHidden/>
              </w:rPr>
              <w:t>4</w:t>
            </w:r>
            <w:r>
              <w:rPr>
                <w:noProof/>
                <w:webHidden/>
              </w:rPr>
              <w:fldChar w:fldCharType="end"/>
            </w:r>
          </w:hyperlink>
        </w:p>
        <w:p w:rsidR="007652AE" w:rsidRDefault="007652AE">
          <w:pPr>
            <w:pStyle w:val="Verzeichnis2"/>
            <w:tabs>
              <w:tab w:val="right" w:leader="dot" w:pos="9062"/>
            </w:tabs>
            <w:rPr>
              <w:rFonts w:eastAsiaTheme="minorEastAsia"/>
              <w:noProof/>
              <w:lang w:eastAsia="de-DE"/>
            </w:rPr>
          </w:pPr>
          <w:hyperlink w:anchor="_Toc170460408" w:history="1">
            <w:r w:rsidRPr="00D313BF">
              <w:rPr>
                <w:rStyle w:val="Hyperlink"/>
                <w:noProof/>
                <w:lang w:val="en-US"/>
              </w:rPr>
              <w:t>2.4 Object Canvas</w:t>
            </w:r>
            <w:r>
              <w:rPr>
                <w:noProof/>
                <w:webHidden/>
              </w:rPr>
              <w:tab/>
            </w:r>
            <w:r>
              <w:rPr>
                <w:noProof/>
                <w:webHidden/>
              </w:rPr>
              <w:fldChar w:fldCharType="begin"/>
            </w:r>
            <w:r>
              <w:rPr>
                <w:noProof/>
                <w:webHidden/>
              </w:rPr>
              <w:instrText xml:space="preserve"> PAGEREF _Toc170460408 \h </w:instrText>
            </w:r>
            <w:r>
              <w:rPr>
                <w:noProof/>
                <w:webHidden/>
              </w:rPr>
            </w:r>
            <w:r>
              <w:rPr>
                <w:noProof/>
                <w:webHidden/>
              </w:rPr>
              <w:fldChar w:fldCharType="separate"/>
            </w:r>
            <w:r>
              <w:rPr>
                <w:noProof/>
                <w:webHidden/>
              </w:rPr>
              <w:t>5</w:t>
            </w:r>
            <w:r>
              <w:rPr>
                <w:noProof/>
                <w:webHidden/>
              </w:rPr>
              <w:fldChar w:fldCharType="end"/>
            </w:r>
          </w:hyperlink>
        </w:p>
        <w:p w:rsidR="007652AE" w:rsidRDefault="007652AE">
          <w:pPr>
            <w:pStyle w:val="Verzeichnis3"/>
            <w:tabs>
              <w:tab w:val="right" w:leader="dot" w:pos="9062"/>
            </w:tabs>
            <w:rPr>
              <w:rFonts w:eastAsiaTheme="minorEastAsia"/>
              <w:noProof/>
              <w:lang w:eastAsia="de-DE"/>
            </w:rPr>
          </w:pPr>
          <w:hyperlink w:anchor="_Toc170460409" w:history="1">
            <w:r w:rsidRPr="00D313BF">
              <w:rPr>
                <w:rStyle w:val="Hyperlink"/>
                <w:noProof/>
                <w:lang w:val="en-US"/>
              </w:rPr>
              <w:t>2.4.1 Object Buttons on Canvas</w:t>
            </w:r>
            <w:r>
              <w:rPr>
                <w:noProof/>
                <w:webHidden/>
              </w:rPr>
              <w:tab/>
            </w:r>
            <w:r>
              <w:rPr>
                <w:noProof/>
                <w:webHidden/>
              </w:rPr>
              <w:fldChar w:fldCharType="begin"/>
            </w:r>
            <w:r>
              <w:rPr>
                <w:noProof/>
                <w:webHidden/>
              </w:rPr>
              <w:instrText xml:space="preserve"> PAGEREF _Toc170460409 \h </w:instrText>
            </w:r>
            <w:r>
              <w:rPr>
                <w:noProof/>
                <w:webHidden/>
              </w:rPr>
            </w:r>
            <w:r>
              <w:rPr>
                <w:noProof/>
                <w:webHidden/>
              </w:rPr>
              <w:fldChar w:fldCharType="separate"/>
            </w:r>
            <w:r>
              <w:rPr>
                <w:noProof/>
                <w:webHidden/>
              </w:rPr>
              <w:t>5</w:t>
            </w:r>
            <w:r>
              <w:rPr>
                <w:noProof/>
                <w:webHidden/>
              </w:rPr>
              <w:fldChar w:fldCharType="end"/>
            </w:r>
          </w:hyperlink>
        </w:p>
        <w:p w:rsidR="007652AE" w:rsidRDefault="007652AE">
          <w:pPr>
            <w:pStyle w:val="Verzeichnis1"/>
            <w:tabs>
              <w:tab w:val="right" w:leader="dot" w:pos="9062"/>
            </w:tabs>
            <w:rPr>
              <w:rFonts w:eastAsiaTheme="minorEastAsia"/>
              <w:noProof/>
              <w:lang w:eastAsia="de-DE"/>
            </w:rPr>
          </w:pPr>
          <w:hyperlink w:anchor="_Toc170460410" w:history="1">
            <w:r w:rsidRPr="00D313BF">
              <w:rPr>
                <w:rStyle w:val="Hyperlink"/>
                <w:noProof/>
                <w:lang w:val="en-US"/>
              </w:rPr>
              <w:t>3 Create/Change Object</w:t>
            </w:r>
            <w:r>
              <w:rPr>
                <w:noProof/>
                <w:webHidden/>
              </w:rPr>
              <w:tab/>
            </w:r>
            <w:r>
              <w:rPr>
                <w:noProof/>
                <w:webHidden/>
              </w:rPr>
              <w:fldChar w:fldCharType="begin"/>
            </w:r>
            <w:r>
              <w:rPr>
                <w:noProof/>
                <w:webHidden/>
              </w:rPr>
              <w:instrText xml:space="preserve"> PAGEREF _Toc170460410 \h </w:instrText>
            </w:r>
            <w:r>
              <w:rPr>
                <w:noProof/>
                <w:webHidden/>
              </w:rPr>
            </w:r>
            <w:r>
              <w:rPr>
                <w:noProof/>
                <w:webHidden/>
              </w:rPr>
              <w:fldChar w:fldCharType="separate"/>
            </w:r>
            <w:r>
              <w:rPr>
                <w:noProof/>
                <w:webHidden/>
              </w:rPr>
              <w:t>5</w:t>
            </w:r>
            <w:r>
              <w:rPr>
                <w:noProof/>
                <w:webHidden/>
              </w:rPr>
              <w:fldChar w:fldCharType="end"/>
            </w:r>
          </w:hyperlink>
        </w:p>
        <w:p w:rsidR="007652AE" w:rsidRDefault="007652AE">
          <w:pPr>
            <w:pStyle w:val="Verzeichnis2"/>
            <w:tabs>
              <w:tab w:val="right" w:leader="dot" w:pos="9062"/>
            </w:tabs>
            <w:rPr>
              <w:rFonts w:eastAsiaTheme="minorEastAsia"/>
              <w:noProof/>
              <w:lang w:eastAsia="de-DE"/>
            </w:rPr>
          </w:pPr>
          <w:hyperlink w:anchor="_Toc170460411" w:history="1">
            <w:r w:rsidRPr="00D313BF">
              <w:rPr>
                <w:rStyle w:val="Hyperlink"/>
                <w:noProof/>
                <w:lang w:val="en-US"/>
              </w:rPr>
              <w:t>3.1 General Structure</w:t>
            </w:r>
            <w:r>
              <w:rPr>
                <w:noProof/>
                <w:webHidden/>
              </w:rPr>
              <w:tab/>
            </w:r>
            <w:r>
              <w:rPr>
                <w:noProof/>
                <w:webHidden/>
              </w:rPr>
              <w:fldChar w:fldCharType="begin"/>
            </w:r>
            <w:r>
              <w:rPr>
                <w:noProof/>
                <w:webHidden/>
              </w:rPr>
              <w:instrText xml:space="preserve"> PAGEREF _Toc170460411 \h </w:instrText>
            </w:r>
            <w:r>
              <w:rPr>
                <w:noProof/>
                <w:webHidden/>
              </w:rPr>
            </w:r>
            <w:r>
              <w:rPr>
                <w:noProof/>
                <w:webHidden/>
              </w:rPr>
              <w:fldChar w:fldCharType="separate"/>
            </w:r>
            <w:r>
              <w:rPr>
                <w:noProof/>
                <w:webHidden/>
              </w:rPr>
              <w:t>6</w:t>
            </w:r>
            <w:r>
              <w:rPr>
                <w:noProof/>
                <w:webHidden/>
              </w:rPr>
              <w:fldChar w:fldCharType="end"/>
            </w:r>
          </w:hyperlink>
        </w:p>
        <w:p w:rsidR="007652AE" w:rsidRDefault="007652AE">
          <w:pPr>
            <w:pStyle w:val="Verzeichnis2"/>
            <w:tabs>
              <w:tab w:val="right" w:leader="dot" w:pos="9062"/>
            </w:tabs>
            <w:rPr>
              <w:rFonts w:eastAsiaTheme="minorEastAsia"/>
              <w:noProof/>
              <w:lang w:eastAsia="de-DE"/>
            </w:rPr>
          </w:pPr>
          <w:hyperlink w:anchor="_Toc170460412" w:history="1">
            <w:r w:rsidRPr="00D313BF">
              <w:rPr>
                <w:rStyle w:val="Hyperlink"/>
                <w:noProof/>
                <w:lang w:val="en-US"/>
              </w:rPr>
              <w:t>3.2 Buttons</w:t>
            </w:r>
            <w:r>
              <w:rPr>
                <w:noProof/>
                <w:webHidden/>
              </w:rPr>
              <w:tab/>
            </w:r>
            <w:r>
              <w:rPr>
                <w:noProof/>
                <w:webHidden/>
              </w:rPr>
              <w:fldChar w:fldCharType="begin"/>
            </w:r>
            <w:r>
              <w:rPr>
                <w:noProof/>
                <w:webHidden/>
              </w:rPr>
              <w:instrText xml:space="preserve"> PAGEREF _Toc170460412 \h </w:instrText>
            </w:r>
            <w:r>
              <w:rPr>
                <w:noProof/>
                <w:webHidden/>
              </w:rPr>
            </w:r>
            <w:r>
              <w:rPr>
                <w:noProof/>
                <w:webHidden/>
              </w:rPr>
              <w:fldChar w:fldCharType="separate"/>
            </w:r>
            <w:r>
              <w:rPr>
                <w:noProof/>
                <w:webHidden/>
              </w:rPr>
              <w:t>6</w:t>
            </w:r>
            <w:r>
              <w:rPr>
                <w:noProof/>
                <w:webHidden/>
              </w:rPr>
              <w:fldChar w:fldCharType="end"/>
            </w:r>
          </w:hyperlink>
        </w:p>
        <w:p w:rsidR="000C4CF6" w:rsidRPr="000C4CF6" w:rsidRDefault="000C4CF6" w:rsidP="000C4CF6">
          <w:r>
            <w:rPr>
              <w:b/>
              <w:bCs/>
            </w:rPr>
            <w:fldChar w:fldCharType="end"/>
          </w:r>
        </w:p>
      </w:sdtContent>
    </w:sdt>
    <w:p w:rsidR="000C4CF6" w:rsidRDefault="000C4CF6">
      <w:pPr>
        <w:rPr>
          <w:rFonts w:asciiTheme="majorHAnsi" w:eastAsiaTheme="majorEastAsia" w:hAnsiTheme="majorHAnsi" w:cstheme="majorBidi"/>
          <w:color w:val="2F5496" w:themeColor="accent1" w:themeShade="BF"/>
          <w:sz w:val="32"/>
          <w:szCs w:val="32"/>
          <w:lang w:val="en-US"/>
        </w:rPr>
      </w:pPr>
      <w:r>
        <w:rPr>
          <w:lang w:val="en-US"/>
        </w:rPr>
        <w:br w:type="page"/>
      </w:r>
    </w:p>
    <w:p w:rsidR="000C4CF6" w:rsidRPr="000C4CF6" w:rsidRDefault="000C4CF6" w:rsidP="000C4CF6">
      <w:pPr>
        <w:pStyle w:val="berschrift1"/>
        <w:rPr>
          <w:lang w:val="en-US"/>
        </w:rPr>
      </w:pPr>
      <w:bookmarkStart w:id="0" w:name="_Toc170460403"/>
      <w:r>
        <w:rPr>
          <w:lang w:val="en-US"/>
        </w:rPr>
        <w:lastRenderedPageBreak/>
        <w:t>1 Introduction</w:t>
      </w:r>
      <w:bookmarkEnd w:id="0"/>
    </w:p>
    <w:p w:rsidR="00AE4F7F" w:rsidRDefault="00AE4F7F" w:rsidP="00AE4F7F">
      <w:pPr>
        <w:rPr>
          <w:lang w:val="en-US"/>
        </w:rPr>
      </w:pPr>
      <w:r>
        <w:rPr>
          <w:lang w:val="en-US"/>
        </w:rPr>
        <w:t xml:space="preserve">The </w:t>
      </w:r>
      <w:proofErr w:type="spellStart"/>
      <w:r w:rsidRPr="00AE4F7F">
        <w:rPr>
          <w:lang w:val="en-US"/>
        </w:rPr>
        <w:t>SEKaseG</w:t>
      </w:r>
      <w:proofErr w:type="spellEnd"/>
      <w:r w:rsidRPr="00AE4F7F">
        <w:rPr>
          <w:lang w:val="en-US"/>
        </w:rPr>
        <w:t xml:space="preserve"> </w:t>
      </w:r>
      <w:r>
        <w:rPr>
          <w:lang w:val="en-US"/>
        </w:rPr>
        <w:t>T</w:t>
      </w:r>
      <w:r w:rsidRPr="00AE4F7F">
        <w:rPr>
          <w:lang w:val="en-US"/>
        </w:rPr>
        <w:t xml:space="preserve">ool </w:t>
      </w:r>
      <w:r>
        <w:rPr>
          <w:lang w:val="en-US"/>
        </w:rPr>
        <w:t>stores data from different departments working together on a</w:t>
      </w:r>
      <w:r w:rsidR="005F08E1">
        <w:rPr>
          <w:lang w:val="en-US"/>
        </w:rPr>
        <w:t xml:space="preserve"> common</w:t>
      </w:r>
      <w:r>
        <w:rPr>
          <w:lang w:val="en-US"/>
        </w:rPr>
        <w:t xml:space="preserve"> project</w:t>
      </w:r>
      <w:r w:rsidR="0067041D">
        <w:rPr>
          <w:lang w:val="en-US"/>
        </w:rPr>
        <w:t xml:space="preserve">. An example for such a project is </w:t>
      </w:r>
      <w:r w:rsidR="00573566">
        <w:rPr>
          <w:lang w:val="en-US"/>
        </w:rPr>
        <w:t xml:space="preserve">the </w:t>
      </w:r>
      <w:r w:rsidR="0067041D">
        <w:rPr>
          <w:lang w:val="en-US"/>
        </w:rPr>
        <w:t xml:space="preserve">development of a mechatronic product. Within the development process, the departments for construction, electronics and project management work together. </w:t>
      </w:r>
      <w:r w:rsidR="005F08E1">
        <w:rPr>
          <w:lang w:val="en-US"/>
        </w:rPr>
        <w:t>To</w:t>
      </w:r>
      <w:r w:rsidR="0067041D">
        <w:rPr>
          <w:lang w:val="en-US"/>
        </w:rPr>
        <w:t xml:space="preserve"> exchange and store data, a project is created in the </w:t>
      </w:r>
      <w:proofErr w:type="spellStart"/>
      <w:r w:rsidR="0067041D">
        <w:rPr>
          <w:lang w:val="en-US"/>
        </w:rPr>
        <w:t>SEKaseG</w:t>
      </w:r>
      <w:proofErr w:type="spellEnd"/>
      <w:r w:rsidR="0067041D">
        <w:rPr>
          <w:lang w:val="en-US"/>
        </w:rPr>
        <w:t xml:space="preserve"> Tool. The different parts of the mechatronic product are represented in the form of </w:t>
      </w:r>
      <w:r w:rsidR="005F08E1">
        <w:rPr>
          <w:lang w:val="en-US"/>
        </w:rPr>
        <w:t>o</w:t>
      </w:r>
      <w:r w:rsidR="0067041D">
        <w:rPr>
          <w:lang w:val="en-US"/>
        </w:rPr>
        <w:t>bjects, each containing a specific set of data classes. The data can be imported from and exported to text, CSV and PDF files. The user can subscribe to single objects to receive information concerning changes on the object via e-mail.</w:t>
      </w:r>
    </w:p>
    <w:p w:rsidR="0067041D" w:rsidRDefault="000C4CF6" w:rsidP="00725E66">
      <w:pPr>
        <w:pStyle w:val="berschrift1"/>
        <w:rPr>
          <w:lang w:val="en-US"/>
        </w:rPr>
      </w:pPr>
      <w:bookmarkStart w:id="1" w:name="_Toc170460404"/>
      <w:r>
        <w:rPr>
          <w:lang w:val="en-US"/>
        </w:rPr>
        <w:t xml:space="preserve">2 </w:t>
      </w:r>
      <w:r w:rsidR="0067041D">
        <w:rPr>
          <w:lang w:val="en-US"/>
        </w:rPr>
        <w:t>Start</w:t>
      </w:r>
      <w:bookmarkEnd w:id="1"/>
    </w:p>
    <w:p w:rsidR="00725E66" w:rsidRPr="00725E66" w:rsidRDefault="00725E66" w:rsidP="00725E66">
      <w:pPr>
        <w:rPr>
          <w:lang w:val="en-US"/>
        </w:rPr>
      </w:pPr>
      <w:r>
        <w:rPr>
          <w:lang w:val="en-US"/>
        </w:rPr>
        <w:t>When the Tool is started, the start screen</w:t>
      </w:r>
      <w:r w:rsidR="005F08E1">
        <w:rPr>
          <w:lang w:val="en-US"/>
        </w:rPr>
        <w:t xml:space="preserve"> appears</w:t>
      </w:r>
      <w:r>
        <w:rPr>
          <w:lang w:val="en-US"/>
        </w:rPr>
        <w:t xml:space="preserve">. It consists of the status bar [1], the </w:t>
      </w:r>
      <w:r w:rsidR="008117B3">
        <w:rPr>
          <w:lang w:val="en-US"/>
        </w:rPr>
        <w:t>tree view</w:t>
      </w:r>
      <w:r w:rsidR="006D006E">
        <w:rPr>
          <w:lang w:val="en-US"/>
        </w:rPr>
        <w:t xml:space="preserve"> </w:t>
      </w:r>
      <w:r>
        <w:rPr>
          <w:lang w:val="en-US"/>
        </w:rPr>
        <w:t>[2], the button frame [3] and the object canvas [4].</w:t>
      </w:r>
      <w:r w:rsidR="00AE30B6">
        <w:rPr>
          <w:lang w:val="en-US"/>
        </w:rPr>
        <w:t xml:space="preserve"> In this section, these four elements are described.</w:t>
      </w:r>
    </w:p>
    <w:p w:rsidR="00725E66" w:rsidRDefault="00725E66" w:rsidP="00725E66">
      <w:pPr>
        <w:rPr>
          <w:lang w:val="en-US"/>
        </w:rPr>
      </w:pPr>
      <w:r>
        <w:rPr>
          <w:noProof/>
          <w:lang w:val="en-US"/>
        </w:rPr>
        <w:drawing>
          <wp:inline distT="0" distB="0" distL="0" distR="0">
            <wp:extent cx="5748604" cy="3379946"/>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748604" cy="3379946"/>
                    </a:xfrm>
                    <a:prstGeom prst="rect">
                      <a:avLst/>
                    </a:prstGeom>
                    <a:noFill/>
                    <a:ln>
                      <a:noFill/>
                    </a:ln>
                  </pic:spPr>
                </pic:pic>
              </a:graphicData>
            </a:graphic>
          </wp:inline>
        </w:drawing>
      </w:r>
    </w:p>
    <w:p w:rsidR="00725E66" w:rsidRDefault="000C4CF6" w:rsidP="000C4CF6">
      <w:pPr>
        <w:pStyle w:val="berschrift2"/>
        <w:rPr>
          <w:lang w:val="en-US"/>
        </w:rPr>
      </w:pPr>
      <w:bookmarkStart w:id="2" w:name="_Toc170460405"/>
      <w:r>
        <w:rPr>
          <w:lang w:val="en-US"/>
        </w:rPr>
        <w:t xml:space="preserve">2.1 </w:t>
      </w:r>
      <w:r w:rsidR="003F331D">
        <w:rPr>
          <w:lang w:val="en-US"/>
        </w:rPr>
        <w:t>Status Bar</w:t>
      </w:r>
      <w:bookmarkEnd w:id="2"/>
    </w:p>
    <w:p w:rsidR="003F331D" w:rsidRDefault="00DF0F60" w:rsidP="003F331D">
      <w:pPr>
        <w:rPr>
          <w:lang w:val="en-US"/>
        </w:rPr>
      </w:pPr>
      <w:r>
        <w:rPr>
          <w:noProof/>
          <w:lang w:val="en-US"/>
        </w:rPr>
        <w:drawing>
          <wp:anchor distT="0" distB="0" distL="114300" distR="114300" simplePos="0" relativeHeight="251658240" behindDoc="0" locked="0" layoutInCell="1" allowOverlap="1" wp14:anchorId="15915983">
            <wp:simplePos x="0" y="0"/>
            <wp:positionH relativeFrom="column">
              <wp:posOffset>2819400</wp:posOffset>
            </wp:positionH>
            <wp:positionV relativeFrom="paragraph">
              <wp:posOffset>488315</wp:posOffset>
            </wp:positionV>
            <wp:extent cx="2924175" cy="185229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924175" cy="1852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331D">
        <w:rPr>
          <w:lang w:val="en-US"/>
        </w:rPr>
        <w:t xml:space="preserve">The status bar contains the </w:t>
      </w:r>
      <w:r w:rsidR="003F331D" w:rsidRPr="003F331D">
        <w:rPr>
          <w:i/>
          <w:lang w:val="en-US"/>
        </w:rPr>
        <w:t>File</w:t>
      </w:r>
      <w:r w:rsidR="003F331D">
        <w:rPr>
          <w:lang w:val="en-US"/>
        </w:rPr>
        <w:t xml:space="preserve"> button, which defines the directory for storing the project data in the computer's file system. The directory has to be chosen before working on a project. When pressing the </w:t>
      </w:r>
      <w:r w:rsidR="003F331D" w:rsidRPr="005F08E1">
        <w:rPr>
          <w:i/>
          <w:lang w:val="en-US"/>
        </w:rPr>
        <w:t>File</w:t>
      </w:r>
      <w:r w:rsidR="003F331D">
        <w:rPr>
          <w:lang w:val="en-US"/>
        </w:rPr>
        <w:t xml:space="preserve"> button, a drop-down menu appears where the user can</w:t>
      </w:r>
      <w:r w:rsidR="005F08E1">
        <w:rPr>
          <w:lang w:val="en-US"/>
        </w:rPr>
        <w:t xml:space="preserve"> choose to</w:t>
      </w:r>
      <w:r w:rsidR="003F331D">
        <w:rPr>
          <w:lang w:val="en-US"/>
        </w:rPr>
        <w:t xml:space="preserve"> open an existing project or create a new one. </w:t>
      </w:r>
    </w:p>
    <w:p w:rsidR="00795065" w:rsidRDefault="005F08E1" w:rsidP="003F331D">
      <w:pPr>
        <w:rPr>
          <w:lang w:val="en-US"/>
        </w:rPr>
      </w:pPr>
      <w:r>
        <w:rPr>
          <w:lang w:val="en-US"/>
        </w:rPr>
        <w:t xml:space="preserve">When </w:t>
      </w:r>
      <w:r w:rsidR="00795065">
        <w:rPr>
          <w:lang w:val="en-US"/>
        </w:rPr>
        <w:t>the option for a new file is selected, a folder named “Objects” is created in the location where the program is installed</w:t>
      </w:r>
      <w:r>
        <w:rPr>
          <w:lang w:val="en-US"/>
        </w:rPr>
        <w:t xml:space="preserve"> only if the folder doesn’t exist already</w:t>
      </w:r>
      <w:r w:rsidR="00795065">
        <w:rPr>
          <w:lang w:val="en-US"/>
        </w:rPr>
        <w:t xml:space="preserve">. The user is asked for the name of the project and the project folder is stored in the </w:t>
      </w:r>
      <w:r w:rsidR="00795065" w:rsidRPr="005F08E1">
        <w:rPr>
          <w:i/>
          <w:lang w:val="en-US"/>
        </w:rPr>
        <w:t>Objects</w:t>
      </w:r>
      <w:r w:rsidR="00795065">
        <w:rPr>
          <w:lang w:val="en-US"/>
        </w:rPr>
        <w:t xml:space="preserve"> folder.</w:t>
      </w:r>
    </w:p>
    <w:p w:rsidR="00795065" w:rsidRDefault="00795065" w:rsidP="003F331D">
      <w:pPr>
        <w:rPr>
          <w:lang w:val="en-US"/>
        </w:rPr>
      </w:pPr>
      <w:r>
        <w:rPr>
          <w:lang w:val="en-US"/>
        </w:rPr>
        <w:t>If the option for opening an existing file is selected, the file system is opened and the user is asked to choose the folder of the project they want to work on.</w:t>
      </w:r>
    </w:p>
    <w:p w:rsidR="003F331D" w:rsidRDefault="00BB7B1D" w:rsidP="003F331D">
      <w:pPr>
        <w:rPr>
          <w:lang w:val="en-US"/>
        </w:rPr>
      </w:pPr>
      <w:r>
        <w:rPr>
          <w:noProof/>
          <w:lang w:val="en-US"/>
        </w:rPr>
        <w:lastRenderedPageBreak/>
        <w:drawing>
          <wp:anchor distT="0" distB="0" distL="114300" distR="114300" simplePos="0" relativeHeight="251659264" behindDoc="0" locked="0" layoutInCell="1" allowOverlap="1" wp14:anchorId="12992083">
            <wp:simplePos x="0" y="0"/>
            <wp:positionH relativeFrom="column">
              <wp:posOffset>-33020</wp:posOffset>
            </wp:positionH>
            <wp:positionV relativeFrom="paragraph">
              <wp:posOffset>113665</wp:posOffset>
            </wp:positionV>
            <wp:extent cx="2319020" cy="890270"/>
            <wp:effectExtent l="0" t="0" r="5080" b="508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19020" cy="890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5065">
        <w:rPr>
          <w:lang w:val="en-US"/>
        </w:rPr>
        <w:t xml:space="preserve">Once the project folder is defined, its name appears in the upper part of the list box. If no project folder is selected, the text “No </w:t>
      </w:r>
      <w:r w:rsidR="000638CD">
        <w:rPr>
          <w:lang w:val="en-US"/>
        </w:rPr>
        <w:t>selected</w:t>
      </w:r>
      <w:r w:rsidR="00795065">
        <w:rPr>
          <w:lang w:val="en-US"/>
        </w:rPr>
        <w:t xml:space="preserve"> project” is displayed in the same location. </w:t>
      </w:r>
      <w:r>
        <w:rPr>
          <w:lang w:val="en-US"/>
        </w:rPr>
        <w:t xml:space="preserve">An error message appears if the button for creating a new object is pressed without </w:t>
      </w:r>
      <w:r w:rsidR="005F08E1">
        <w:rPr>
          <w:lang w:val="en-US"/>
        </w:rPr>
        <w:t xml:space="preserve">having chosen </w:t>
      </w:r>
      <w:r>
        <w:rPr>
          <w:lang w:val="en-US"/>
        </w:rPr>
        <w:t xml:space="preserve">a directory </w:t>
      </w:r>
      <w:r w:rsidR="005F08E1">
        <w:rPr>
          <w:lang w:val="en-US"/>
        </w:rPr>
        <w:t>first</w:t>
      </w:r>
      <w:r>
        <w:rPr>
          <w:lang w:val="en-US"/>
        </w:rPr>
        <w:t>.</w:t>
      </w:r>
    </w:p>
    <w:p w:rsidR="00BB7B1D" w:rsidRDefault="00BB7B1D" w:rsidP="003F331D">
      <w:pPr>
        <w:rPr>
          <w:lang w:val="en-US"/>
        </w:rPr>
      </w:pPr>
      <w:r>
        <w:rPr>
          <w:lang w:val="en-US"/>
        </w:rPr>
        <w:t>An open project looks like this:</w:t>
      </w:r>
    </w:p>
    <w:p w:rsidR="00BB7B1D" w:rsidRDefault="00BB7B1D" w:rsidP="003F331D">
      <w:pPr>
        <w:rPr>
          <w:lang w:val="en-US"/>
        </w:rPr>
      </w:pPr>
      <w:r>
        <w:rPr>
          <w:noProof/>
          <w:lang w:val="en-US"/>
        </w:rPr>
        <w:drawing>
          <wp:inline distT="0" distB="0" distL="0" distR="0">
            <wp:extent cx="5740332" cy="33769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740332" cy="3376930"/>
                    </a:xfrm>
                    <a:prstGeom prst="rect">
                      <a:avLst/>
                    </a:prstGeom>
                    <a:noFill/>
                    <a:ln>
                      <a:noFill/>
                    </a:ln>
                  </pic:spPr>
                </pic:pic>
              </a:graphicData>
            </a:graphic>
          </wp:inline>
        </w:drawing>
      </w:r>
    </w:p>
    <w:p w:rsidR="00BB7B1D" w:rsidRPr="003F331D" w:rsidRDefault="00BB7B1D" w:rsidP="003F331D">
      <w:pPr>
        <w:rPr>
          <w:lang w:val="en-US"/>
        </w:rPr>
      </w:pPr>
    </w:p>
    <w:p w:rsidR="003F331D" w:rsidRDefault="00D2204F" w:rsidP="000C4CF6">
      <w:pPr>
        <w:pStyle w:val="berschrift2"/>
        <w:rPr>
          <w:lang w:val="en-US"/>
        </w:rPr>
      </w:pPr>
      <w:bookmarkStart w:id="3" w:name="_Toc170460406"/>
      <w:r>
        <w:rPr>
          <w:noProof/>
          <w:lang w:val="en-US"/>
        </w:rPr>
        <w:drawing>
          <wp:anchor distT="0" distB="0" distL="114300" distR="114300" simplePos="0" relativeHeight="251660288" behindDoc="0" locked="0" layoutInCell="1" allowOverlap="1">
            <wp:simplePos x="0" y="0"/>
            <wp:positionH relativeFrom="column">
              <wp:posOffset>4648200</wp:posOffset>
            </wp:positionH>
            <wp:positionV relativeFrom="paragraph">
              <wp:posOffset>191135</wp:posOffset>
            </wp:positionV>
            <wp:extent cx="1087120" cy="22904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087120" cy="229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CF6">
        <w:rPr>
          <w:lang w:val="en-US"/>
        </w:rPr>
        <w:t xml:space="preserve">2.2 </w:t>
      </w:r>
      <w:r>
        <w:rPr>
          <w:lang w:val="en-US"/>
        </w:rPr>
        <w:t>Tree View</w:t>
      </w:r>
      <w:bookmarkEnd w:id="3"/>
    </w:p>
    <w:p w:rsidR="00D2204F" w:rsidRDefault="00BB7B1D" w:rsidP="00BB7B1D">
      <w:pPr>
        <w:rPr>
          <w:lang w:val="en-US"/>
        </w:rPr>
      </w:pPr>
      <w:r>
        <w:rPr>
          <w:lang w:val="en-US"/>
        </w:rPr>
        <w:t xml:space="preserve">The </w:t>
      </w:r>
      <w:r w:rsidR="00D2204F">
        <w:rPr>
          <w:lang w:val="en-US"/>
        </w:rPr>
        <w:t>tree view</w:t>
      </w:r>
      <w:r>
        <w:rPr>
          <w:lang w:val="en-US"/>
        </w:rPr>
        <w:t xml:space="preserve"> </w:t>
      </w:r>
      <w:r w:rsidR="00D2204F">
        <w:rPr>
          <w:lang w:val="en-US"/>
        </w:rPr>
        <w:t>lists the folders and objects of the open project</w:t>
      </w:r>
      <w:r>
        <w:rPr>
          <w:lang w:val="en-US"/>
        </w:rPr>
        <w:t>.</w:t>
      </w:r>
      <w:r w:rsidR="000544A2">
        <w:rPr>
          <w:lang w:val="en-US"/>
        </w:rPr>
        <w:t xml:space="preserve"> </w:t>
      </w:r>
      <w:r w:rsidR="00D2204F">
        <w:rPr>
          <w:lang w:val="en-US"/>
        </w:rPr>
        <w:t>The tree view's scrollbar becomes active if the list of folders and objects is longer than the provided space</w:t>
      </w:r>
      <w:r w:rsidR="000544A2">
        <w:rPr>
          <w:lang w:val="en-US"/>
        </w:rPr>
        <w:t>.</w:t>
      </w:r>
    </w:p>
    <w:p w:rsidR="00BB7B1D" w:rsidRDefault="00D2204F" w:rsidP="00BB7B1D">
      <w:pPr>
        <w:rPr>
          <w:lang w:val="en-US"/>
        </w:rPr>
      </w:pPr>
      <w:r>
        <w:rPr>
          <w:lang w:val="en-US"/>
        </w:rPr>
        <w:t>Folders are listed on the first level of the tree view. When a folder is selected in the tree view, the objects it contains are highlighted on the canvas.</w:t>
      </w:r>
    </w:p>
    <w:p w:rsidR="00D2204F" w:rsidRDefault="00D2204F" w:rsidP="00BB7B1D">
      <w:pPr>
        <w:rPr>
          <w:lang w:val="en-US"/>
        </w:rPr>
      </w:pPr>
      <w:r>
        <w:rPr>
          <w:lang w:val="en-US"/>
        </w:rPr>
        <w:t>Objects are placed on the second level, below the folder they belong to. When an object is selected in the tree view, it is highlighted on the canvas.</w:t>
      </w:r>
    </w:p>
    <w:p w:rsidR="00D2204F" w:rsidRDefault="00D2204F" w:rsidP="00D2204F">
      <w:pPr>
        <w:rPr>
          <w:lang w:val="en-US"/>
        </w:rPr>
      </w:pPr>
      <w:r>
        <w:rPr>
          <w:lang w:val="en-US"/>
        </w:rPr>
        <w:br w:type="page"/>
      </w:r>
    </w:p>
    <w:p w:rsidR="003F331D" w:rsidRDefault="000C4CF6" w:rsidP="000C4CF6">
      <w:pPr>
        <w:pStyle w:val="berschrift2"/>
        <w:rPr>
          <w:lang w:val="en-US"/>
        </w:rPr>
      </w:pPr>
      <w:bookmarkStart w:id="4" w:name="_Toc170460407"/>
      <w:r>
        <w:rPr>
          <w:lang w:val="en-US"/>
        </w:rPr>
        <w:lastRenderedPageBreak/>
        <w:t xml:space="preserve">2.3 </w:t>
      </w:r>
      <w:r w:rsidR="003F331D">
        <w:rPr>
          <w:lang w:val="en-US"/>
        </w:rPr>
        <w:t>Button Frame</w:t>
      </w:r>
      <w:bookmarkEnd w:id="4"/>
    </w:p>
    <w:p w:rsidR="009C43B7" w:rsidRDefault="008A613B" w:rsidP="000544A2">
      <w:pPr>
        <w:rPr>
          <w:lang w:val="en-US"/>
        </w:rPr>
      </w:pPr>
      <w:r>
        <w:rPr>
          <w:lang w:val="en-US"/>
        </w:rPr>
        <w:t xml:space="preserve">The button frame contains </w:t>
      </w:r>
      <w:r w:rsidR="009C43B7" w:rsidRPr="009C43B7">
        <w:rPr>
          <w:i/>
          <w:lang w:val="en-US"/>
        </w:rPr>
        <w:t>New</w:t>
      </w:r>
      <w:r w:rsidR="009C43B7">
        <w:rPr>
          <w:lang w:val="en-US"/>
        </w:rPr>
        <w:t xml:space="preserve"> and </w:t>
      </w:r>
      <w:r w:rsidR="009C43B7" w:rsidRPr="009C43B7">
        <w:rPr>
          <w:i/>
          <w:lang w:val="en-US"/>
        </w:rPr>
        <w:t>Delete</w:t>
      </w:r>
      <w:r w:rsidR="009C43B7">
        <w:rPr>
          <w:lang w:val="en-US"/>
        </w:rPr>
        <w:t xml:space="preserve"> buttons</w:t>
      </w:r>
      <w:r w:rsidR="009C43B7" w:rsidRPr="009C43B7">
        <w:rPr>
          <w:lang w:val="en-US"/>
        </w:rPr>
        <w:t xml:space="preserve"> for folders and objects</w:t>
      </w:r>
      <w:r w:rsidR="009C43B7">
        <w:rPr>
          <w:lang w:val="en-US"/>
        </w:rPr>
        <w:t>,</w:t>
      </w:r>
      <w:r w:rsidR="009C43B7" w:rsidRPr="009C43B7">
        <w:rPr>
          <w:lang w:val="en-US"/>
        </w:rPr>
        <w:t xml:space="preserve"> respectively</w:t>
      </w:r>
      <w:r>
        <w:rPr>
          <w:i/>
          <w:lang w:val="en-US"/>
        </w:rPr>
        <w:t>.</w:t>
      </w:r>
      <w:r w:rsidR="009C43B7">
        <w:rPr>
          <w:lang w:val="en-US"/>
        </w:rPr>
        <w:t xml:space="preserve"> A project folder must be chosen before the buttons can be used (see Section Status Bar).</w:t>
      </w:r>
    </w:p>
    <w:p w:rsidR="000544A2" w:rsidRDefault="009C43B7" w:rsidP="000544A2">
      <w:pPr>
        <w:rPr>
          <w:lang w:val="en-US"/>
        </w:rPr>
      </w:pPr>
      <w:r>
        <w:rPr>
          <w:lang w:val="en-US"/>
        </w:rPr>
        <w:t>When</w:t>
      </w:r>
      <w:r w:rsidR="008A613B">
        <w:rPr>
          <w:lang w:val="en-US"/>
        </w:rPr>
        <w:t xml:space="preserve"> the</w:t>
      </w:r>
      <w:r>
        <w:rPr>
          <w:lang w:val="en-US"/>
        </w:rPr>
        <w:t xml:space="preserve"> </w:t>
      </w:r>
      <w:r w:rsidRPr="009C43B7">
        <w:rPr>
          <w:i/>
          <w:lang w:val="en-US"/>
        </w:rPr>
        <w:t xml:space="preserve">New </w:t>
      </w:r>
      <w:r>
        <w:rPr>
          <w:i/>
          <w:lang w:val="en-US"/>
        </w:rPr>
        <w:t>Folder</w:t>
      </w:r>
      <w:r w:rsidR="008A613B">
        <w:rPr>
          <w:lang w:val="en-US"/>
        </w:rPr>
        <w:t xml:space="preserve"> button is pressed, the user is first asked for </w:t>
      </w:r>
      <w:r>
        <w:rPr>
          <w:lang w:val="en-US"/>
        </w:rPr>
        <w:t>a folder</w:t>
      </w:r>
      <w:r w:rsidR="008A613B">
        <w:rPr>
          <w:lang w:val="en-US"/>
        </w:rPr>
        <w:t xml:space="preserve"> name. The name can’t exist already within the same project</w:t>
      </w:r>
      <w:r w:rsidR="00855864">
        <w:rPr>
          <w:lang w:val="en-US"/>
        </w:rPr>
        <w:t>. If the chosen name already exists, an error message appears, then the use</w:t>
      </w:r>
      <w:r>
        <w:rPr>
          <w:lang w:val="en-US"/>
        </w:rPr>
        <w:softHyphen/>
      </w:r>
      <w:r>
        <w:rPr>
          <w:lang w:val="en-US"/>
        </w:rPr>
        <w:softHyphen/>
      </w:r>
      <w:r>
        <w:rPr>
          <w:lang w:val="en-US"/>
        </w:rPr>
        <w:softHyphen/>
      </w:r>
      <w:r w:rsidR="00855864">
        <w:rPr>
          <w:lang w:val="en-US"/>
        </w:rPr>
        <w:t xml:space="preserve">r is asked for a </w:t>
      </w:r>
      <w:r>
        <w:rPr>
          <w:lang w:val="en-US"/>
        </w:rPr>
        <w:t>folder</w:t>
      </w:r>
      <w:r w:rsidR="00855864">
        <w:rPr>
          <w:lang w:val="en-US"/>
        </w:rPr>
        <w:t xml:space="preserve"> name again.</w:t>
      </w:r>
      <w:r>
        <w:rPr>
          <w:lang w:val="en-US"/>
        </w:rPr>
        <w:t xml:space="preserve"> The same holds for the </w:t>
      </w:r>
      <w:r w:rsidRPr="009C43B7">
        <w:rPr>
          <w:i/>
          <w:lang w:val="en-US"/>
        </w:rPr>
        <w:t>New Object</w:t>
      </w:r>
      <w:r>
        <w:rPr>
          <w:lang w:val="en-US"/>
        </w:rPr>
        <w:t xml:space="preserve"> button.</w:t>
      </w:r>
    </w:p>
    <w:p w:rsidR="000C4CF6" w:rsidRDefault="00AE30B6" w:rsidP="000544A2">
      <w:pPr>
        <w:rPr>
          <w:lang w:val="en-US"/>
        </w:rPr>
      </w:pPr>
      <w:r>
        <w:rPr>
          <w:noProof/>
          <w:lang w:val="en-US"/>
        </w:rPr>
        <w:drawing>
          <wp:inline distT="0" distB="0" distL="0" distR="0">
            <wp:extent cx="5722620" cy="335756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27437" cy="3360394"/>
                    </a:xfrm>
                    <a:prstGeom prst="rect">
                      <a:avLst/>
                    </a:prstGeom>
                    <a:noFill/>
                    <a:ln>
                      <a:noFill/>
                    </a:ln>
                  </pic:spPr>
                </pic:pic>
              </a:graphicData>
            </a:graphic>
          </wp:inline>
        </w:drawing>
      </w:r>
    </w:p>
    <w:p w:rsidR="008A613B" w:rsidRDefault="00AE30B6" w:rsidP="000544A2">
      <w:pPr>
        <w:rPr>
          <w:lang w:val="en-US"/>
        </w:rPr>
      </w:pPr>
      <w:r>
        <w:rPr>
          <w:noProof/>
          <w:lang w:val="en-US"/>
        </w:rPr>
        <w:drawing>
          <wp:inline distT="0" distB="0" distL="0" distR="0">
            <wp:extent cx="5722632" cy="33531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722632" cy="3353105"/>
                    </a:xfrm>
                    <a:prstGeom prst="rect">
                      <a:avLst/>
                    </a:prstGeom>
                    <a:noFill/>
                    <a:ln>
                      <a:noFill/>
                    </a:ln>
                  </pic:spPr>
                </pic:pic>
              </a:graphicData>
            </a:graphic>
          </wp:inline>
        </w:drawing>
      </w:r>
    </w:p>
    <w:p w:rsidR="009C43B7" w:rsidRPr="0055481C" w:rsidRDefault="0055481C" w:rsidP="000544A2">
      <w:pPr>
        <w:rPr>
          <w:lang w:val="en-US"/>
        </w:rPr>
      </w:pPr>
      <w:r w:rsidRPr="0055481C">
        <w:rPr>
          <w:lang w:val="en-US"/>
        </w:rPr>
        <w:t>Folders and objects can be deleted via the delete buttons when selected in the tree view. If a folder is deleted, the objects it contains are deleted as well.</w:t>
      </w:r>
    </w:p>
    <w:p w:rsidR="003F331D" w:rsidRDefault="000C4CF6" w:rsidP="000C4CF6">
      <w:pPr>
        <w:pStyle w:val="berschrift2"/>
        <w:rPr>
          <w:lang w:val="en-US"/>
        </w:rPr>
      </w:pPr>
      <w:bookmarkStart w:id="5" w:name="_Toc170460408"/>
      <w:r>
        <w:rPr>
          <w:lang w:val="en-US"/>
        </w:rPr>
        <w:lastRenderedPageBreak/>
        <w:t xml:space="preserve">2.4 </w:t>
      </w:r>
      <w:r w:rsidR="003F331D">
        <w:rPr>
          <w:lang w:val="en-US"/>
        </w:rPr>
        <w:t>Object Canvas</w:t>
      </w:r>
      <w:bookmarkEnd w:id="5"/>
    </w:p>
    <w:p w:rsidR="007A6E52" w:rsidRDefault="007D5E92" w:rsidP="005F08E1">
      <w:pPr>
        <w:rPr>
          <w:lang w:val="en-US"/>
        </w:rPr>
      </w:pPr>
      <w:r>
        <w:rPr>
          <w:noProof/>
          <w:lang w:val="en-US"/>
        </w:rPr>
        <w:drawing>
          <wp:anchor distT="0" distB="0" distL="114300" distR="114300" simplePos="0" relativeHeight="251661312" behindDoc="0" locked="0" layoutInCell="1" allowOverlap="1">
            <wp:simplePos x="0" y="0"/>
            <wp:positionH relativeFrom="column">
              <wp:posOffset>-1270</wp:posOffset>
            </wp:positionH>
            <wp:positionV relativeFrom="paragraph">
              <wp:posOffset>46223</wp:posOffset>
            </wp:positionV>
            <wp:extent cx="2811780" cy="1921510"/>
            <wp:effectExtent l="0" t="0" r="7620" b="254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811780" cy="1921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30B6">
        <w:rPr>
          <w:lang w:val="en-US"/>
        </w:rPr>
        <w:t>Created objects are displayed on the canvas.</w:t>
      </w:r>
      <w:r w:rsidR="005F08E1">
        <w:rPr>
          <w:lang w:val="en-US"/>
        </w:rPr>
        <w:t xml:space="preserve"> </w:t>
      </w:r>
      <w:r w:rsidR="00AE30B6">
        <w:rPr>
          <w:lang w:val="en-US"/>
        </w:rPr>
        <w:t xml:space="preserve">When an existing project is opened, every object it contains appears on the canvas automatically. Each object's position is saved </w:t>
      </w:r>
      <w:r w:rsidR="007A6E52">
        <w:rPr>
          <w:lang w:val="en-US"/>
        </w:rPr>
        <w:t>so that they appear in</w:t>
      </w:r>
      <w:r w:rsidR="00AE30B6">
        <w:rPr>
          <w:lang w:val="en-US"/>
        </w:rPr>
        <w:t xml:space="preserve"> the same place as the last time they were displayed. Objects are draggable. The canvas expands</w:t>
      </w:r>
      <w:r w:rsidR="007A6E52">
        <w:rPr>
          <w:lang w:val="en-US"/>
        </w:rPr>
        <w:t>,</w:t>
      </w:r>
      <w:r w:rsidR="00AE30B6">
        <w:rPr>
          <w:lang w:val="en-US"/>
        </w:rPr>
        <w:t xml:space="preserve"> and its scrollbars are activated when an object is dragged to its borders.</w:t>
      </w:r>
      <w:r w:rsidR="005F08E1">
        <w:rPr>
          <w:lang w:val="en-US"/>
        </w:rPr>
        <w:t xml:space="preserve"> </w:t>
      </w:r>
    </w:p>
    <w:p w:rsidR="005F08E1" w:rsidRDefault="005F08E1" w:rsidP="005F08E1">
      <w:pPr>
        <w:rPr>
          <w:lang w:val="en-US"/>
        </w:rPr>
      </w:pPr>
      <w:r>
        <w:rPr>
          <w:lang w:val="en-US"/>
        </w:rPr>
        <w:t xml:space="preserve">When pressing the </w:t>
      </w:r>
      <w:r w:rsidRPr="007B000A">
        <w:rPr>
          <w:i/>
          <w:lang w:val="en-US"/>
        </w:rPr>
        <w:t>Home</w:t>
      </w:r>
      <w:r>
        <w:rPr>
          <w:lang w:val="en-US"/>
        </w:rPr>
        <w:t xml:space="preserve"> button in the upper right corner of the canvas, </w:t>
      </w:r>
      <w:r w:rsidR="007B000A">
        <w:rPr>
          <w:lang w:val="en-US"/>
        </w:rPr>
        <w:t xml:space="preserve">the view is reset. The reset means that </w:t>
      </w:r>
      <w:r>
        <w:rPr>
          <w:lang w:val="en-US"/>
        </w:rPr>
        <w:t>the vertical scrollbar is moved to the top and the horizontal scrollbar is moved to the left.</w:t>
      </w:r>
      <w:r w:rsidR="007A6E52">
        <w:rPr>
          <w:lang w:val="en-US"/>
        </w:rPr>
        <w:t xml:space="preserve"> Left to the Home button, the </w:t>
      </w:r>
      <w:r w:rsidR="007A6E52" w:rsidRPr="000C4CF6">
        <w:rPr>
          <w:i/>
          <w:lang w:val="en-US"/>
        </w:rPr>
        <w:t>Back</w:t>
      </w:r>
      <w:r w:rsidR="007A6E52">
        <w:rPr>
          <w:lang w:val="en-US"/>
        </w:rPr>
        <w:t xml:space="preserve"> and </w:t>
      </w:r>
      <w:r w:rsidR="007A6E52" w:rsidRPr="000C4CF6">
        <w:rPr>
          <w:i/>
          <w:lang w:val="en-US"/>
        </w:rPr>
        <w:t>Forth</w:t>
      </w:r>
      <w:r w:rsidR="007A6E52">
        <w:rPr>
          <w:lang w:val="en-US"/>
        </w:rPr>
        <w:t xml:space="preserve"> buttons are located. They can be used to go one step back (i.e., reverse the creation of an object or folder) or one step forth. They become active when there is a project version to go back or forth to.</w:t>
      </w:r>
    </w:p>
    <w:p w:rsidR="000E2A58" w:rsidRDefault="000E2A58" w:rsidP="005F08E1">
      <w:pPr>
        <w:rPr>
          <w:lang w:val="en-US"/>
        </w:rPr>
      </w:pPr>
      <w:r>
        <w:rPr>
          <w:noProof/>
          <w:lang w:val="en-US"/>
        </w:rPr>
        <w:drawing>
          <wp:anchor distT="0" distB="0" distL="114300" distR="114300" simplePos="0" relativeHeight="251666432" behindDoc="0" locked="0" layoutInCell="1" allowOverlap="1">
            <wp:simplePos x="0" y="0"/>
            <wp:positionH relativeFrom="column">
              <wp:posOffset>2081530</wp:posOffset>
            </wp:positionH>
            <wp:positionV relativeFrom="paragraph">
              <wp:posOffset>1104265</wp:posOffset>
            </wp:positionV>
            <wp:extent cx="1634490" cy="1892300"/>
            <wp:effectExtent l="0" t="0" r="381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_canvas_open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4490" cy="189230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An object on the canvas is represented by a box. </w:t>
      </w:r>
      <w:r w:rsidR="000C4CF6">
        <w:rPr>
          <w:lang w:val="en-US"/>
        </w:rPr>
        <w:t>On top of the box,</w:t>
      </w:r>
      <w:r>
        <w:rPr>
          <w:lang w:val="en-US"/>
        </w:rPr>
        <w:t xml:space="preserve"> the object’s name</w:t>
      </w:r>
      <w:r w:rsidR="000C4CF6">
        <w:rPr>
          <w:lang w:val="en-US"/>
        </w:rPr>
        <w:t xml:space="preserve"> and its folder</w:t>
      </w:r>
      <w:r>
        <w:rPr>
          <w:lang w:val="en-US"/>
        </w:rPr>
        <w:t xml:space="preserve"> the folder</w:t>
      </w:r>
      <w:r w:rsidR="000C4CF6">
        <w:rPr>
          <w:lang w:val="en-US"/>
        </w:rPr>
        <w:t xml:space="preserve"> are displayed, followed by buttons to interact with the object.</w:t>
      </w:r>
      <w:r>
        <w:rPr>
          <w:lang w:val="en-US"/>
        </w:rPr>
        <w:t xml:space="preserve"> If there are open objectives for the object, they are displayed below the buttons. The object’s box can be expanded to view its properties with the </w:t>
      </w:r>
      <w:r w:rsidRPr="000E2A58">
        <w:rPr>
          <w:i/>
          <w:lang w:val="en-US"/>
        </w:rPr>
        <w:t>Show object properties</w:t>
      </w:r>
      <w:r>
        <w:rPr>
          <w:lang w:val="en-US"/>
        </w:rPr>
        <w:t xml:space="preserve"> button</w:t>
      </w:r>
      <w:r w:rsidR="006D006E">
        <w:rPr>
          <w:lang w:val="en-US"/>
        </w:rPr>
        <w:t xml:space="preserve"> and collapsed with the </w:t>
      </w:r>
      <w:r w:rsidR="006D006E" w:rsidRPr="006D006E">
        <w:rPr>
          <w:i/>
          <w:lang w:val="en-US"/>
        </w:rPr>
        <w:t xml:space="preserve">Hide object properties </w:t>
      </w:r>
      <w:r w:rsidR="006D006E">
        <w:rPr>
          <w:lang w:val="en-US"/>
        </w:rPr>
        <w:t>button</w:t>
      </w:r>
      <w:r>
        <w:rPr>
          <w:lang w:val="en-US"/>
        </w:rPr>
        <w:t>. Each of the properties section can be expanded or closed with the respective button in the section.</w:t>
      </w:r>
    </w:p>
    <w:p w:rsidR="000643E5" w:rsidRDefault="000C4CF6" w:rsidP="000C4CF6">
      <w:pPr>
        <w:pStyle w:val="berschrift3"/>
        <w:rPr>
          <w:lang w:val="en-US"/>
        </w:rPr>
      </w:pPr>
      <w:bookmarkStart w:id="6" w:name="_Toc170460409"/>
      <w:r>
        <w:rPr>
          <w:lang w:val="en-US"/>
        </w:rPr>
        <w:t>2.4.1 Object Buttons on Canvas</w:t>
      </w:r>
      <w:bookmarkEnd w:id="6"/>
    </w:p>
    <w:p w:rsidR="000C4CF6" w:rsidRPr="007652AE" w:rsidRDefault="000C4CF6" w:rsidP="000C4CF6">
      <w:pPr>
        <w:pStyle w:val="Listenabsatz"/>
        <w:numPr>
          <w:ilvl w:val="0"/>
          <w:numId w:val="6"/>
        </w:numPr>
        <w:rPr>
          <w:b/>
          <w:lang w:val="en-US"/>
        </w:rPr>
      </w:pPr>
      <w:r w:rsidRPr="007652AE">
        <w:rPr>
          <w:b/>
          <w:lang w:val="en-US"/>
        </w:rPr>
        <w:t>Change Object</w:t>
      </w:r>
    </w:p>
    <w:p w:rsidR="000C4CF6" w:rsidRPr="000C4CF6" w:rsidRDefault="000C4CF6" w:rsidP="000C4CF6">
      <w:pPr>
        <w:pStyle w:val="Listenabsatz"/>
        <w:rPr>
          <w:lang w:val="en-US"/>
        </w:rPr>
      </w:pPr>
      <w:r>
        <w:rPr>
          <w:lang w:val="en-US"/>
        </w:rPr>
        <w:t xml:space="preserve">This button opens the window for editing the object (see </w:t>
      </w:r>
      <w:r w:rsidR="007652AE">
        <w:rPr>
          <w:lang w:val="en-US"/>
        </w:rPr>
        <w:t>Section 3).</w:t>
      </w:r>
    </w:p>
    <w:p w:rsidR="000C4CF6" w:rsidRPr="00E922D7" w:rsidRDefault="000C4CF6" w:rsidP="000C4CF6">
      <w:pPr>
        <w:pStyle w:val="Listenabsatz"/>
        <w:numPr>
          <w:ilvl w:val="0"/>
          <w:numId w:val="6"/>
        </w:numPr>
        <w:rPr>
          <w:b/>
          <w:lang w:val="en-US"/>
        </w:rPr>
      </w:pPr>
      <w:r w:rsidRPr="00E922D7">
        <w:rPr>
          <w:b/>
          <w:lang w:val="en-US"/>
        </w:rPr>
        <w:t>Export Object to …</w:t>
      </w:r>
    </w:p>
    <w:p w:rsidR="007652AE" w:rsidRDefault="007652AE" w:rsidP="007652AE">
      <w:pPr>
        <w:pStyle w:val="Listenabsatz"/>
        <w:rPr>
          <w:lang w:val="en-US"/>
        </w:rPr>
      </w:pPr>
      <w:r>
        <w:rPr>
          <w:lang w:val="en-US"/>
        </w:rPr>
        <w:t>This button opens a dialogue with a dropdown menu. The user can choose the file type for the export of the object data.</w:t>
      </w:r>
    </w:p>
    <w:p w:rsidR="007652AE" w:rsidRDefault="00FB3766" w:rsidP="007652AE">
      <w:pPr>
        <w:pStyle w:val="Listenabsatz"/>
        <w:rPr>
          <w:lang w:val="en-US"/>
        </w:rPr>
      </w:pPr>
      <w:r>
        <w:rPr>
          <w:noProof/>
          <w:lang w:val="en-US"/>
        </w:rPr>
        <w:drawing>
          <wp:anchor distT="0" distB="0" distL="114300" distR="114300" simplePos="0" relativeHeight="251677696" behindDoc="0" locked="0" layoutInCell="1" allowOverlap="1">
            <wp:simplePos x="0" y="0"/>
            <wp:positionH relativeFrom="column">
              <wp:posOffset>1621790</wp:posOffset>
            </wp:positionH>
            <wp:positionV relativeFrom="paragraph">
              <wp:posOffset>167640</wp:posOffset>
            </wp:positionV>
            <wp:extent cx="2040890" cy="138049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ort_object_to.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040890" cy="1380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87B2D" w:rsidRDefault="00FB3766" w:rsidP="00587B2D">
      <w:pPr>
        <w:pStyle w:val="Listenabsatz"/>
        <w:rPr>
          <w:lang w:val="en-US"/>
        </w:rPr>
      </w:pPr>
      <w:r>
        <w:rPr>
          <w:noProof/>
          <w:lang w:val="en-US"/>
        </w:rPr>
        <w:lastRenderedPageBreak/>
        <w:drawing>
          <wp:anchor distT="0" distB="0" distL="114300" distR="114300" simplePos="0" relativeHeight="251676672" behindDoc="0" locked="0" layoutInCell="1" allowOverlap="1" wp14:anchorId="3AAE1886" wp14:editId="43EF97FC">
            <wp:simplePos x="0" y="0"/>
            <wp:positionH relativeFrom="column">
              <wp:posOffset>989330</wp:posOffset>
            </wp:positionH>
            <wp:positionV relativeFrom="page">
              <wp:posOffset>7713345</wp:posOffset>
            </wp:positionV>
            <wp:extent cx="3839210" cy="2254885"/>
            <wp:effectExtent l="0" t="0" r="889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port_to_csv_for_simulin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9210" cy="225488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9504" behindDoc="0" locked="0" layoutInCell="1" allowOverlap="1">
            <wp:simplePos x="0" y="0"/>
            <wp:positionH relativeFrom="column">
              <wp:posOffset>1301115</wp:posOffset>
            </wp:positionH>
            <wp:positionV relativeFrom="page">
              <wp:posOffset>5563235</wp:posOffset>
            </wp:positionV>
            <wp:extent cx="3241040" cy="2076450"/>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port_to_tx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1040" cy="20764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8480" behindDoc="0" locked="0" layoutInCell="1" allowOverlap="1">
            <wp:simplePos x="0" y="0"/>
            <wp:positionH relativeFrom="column">
              <wp:posOffset>1024255</wp:posOffset>
            </wp:positionH>
            <wp:positionV relativeFrom="page">
              <wp:posOffset>3354070</wp:posOffset>
            </wp:positionV>
            <wp:extent cx="3717925" cy="2183765"/>
            <wp:effectExtent l="0" t="0" r="0" b="6985"/>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port_to_pdf.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17925" cy="218376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7456" behindDoc="0" locked="0" layoutInCell="1" allowOverlap="1" wp14:anchorId="0D39A0E9">
            <wp:simplePos x="0" y="0"/>
            <wp:positionH relativeFrom="column">
              <wp:posOffset>1050290</wp:posOffset>
            </wp:positionH>
            <wp:positionV relativeFrom="page">
              <wp:posOffset>1117600</wp:posOffset>
            </wp:positionV>
            <wp:extent cx="3717925" cy="2183765"/>
            <wp:effectExtent l="0" t="0" r="0" b="698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_to_csv.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17925" cy="2183765"/>
                    </a:xfrm>
                    <a:prstGeom prst="rect">
                      <a:avLst/>
                    </a:prstGeom>
                  </pic:spPr>
                </pic:pic>
              </a:graphicData>
            </a:graphic>
            <wp14:sizeRelH relativeFrom="margin">
              <wp14:pctWidth>0</wp14:pctWidth>
            </wp14:sizeRelH>
            <wp14:sizeRelV relativeFrom="margin">
              <wp14:pctHeight>0</wp14:pctHeight>
            </wp14:sizeRelV>
          </wp:anchor>
        </w:drawing>
      </w:r>
      <w:r w:rsidR="007652AE">
        <w:rPr>
          <w:lang w:val="en-US"/>
        </w:rPr>
        <w:t>The following images show the format of the different options for exporting.</w:t>
      </w:r>
    </w:p>
    <w:p w:rsidR="006D006E" w:rsidRPr="006D006E" w:rsidRDefault="006D006E" w:rsidP="006D006E">
      <w:pPr>
        <w:pStyle w:val="Listenabsatz"/>
        <w:rPr>
          <w:noProof/>
          <w:lang w:val="en-US"/>
        </w:rPr>
      </w:pPr>
      <w:r w:rsidRPr="006D006E">
        <w:rPr>
          <w:noProof/>
          <w:lang w:val="en-US"/>
        </w:rPr>
        <w:lastRenderedPageBreak/>
        <w:t xml:space="preserve"> </w:t>
      </w:r>
      <w:r>
        <w:rPr>
          <w:lang w:val="en-US"/>
        </w:rPr>
        <w:t>From top to bottom: CSV, PDF, CSV for a Simulink export, text.</w:t>
      </w:r>
    </w:p>
    <w:p w:rsidR="00587B2D" w:rsidRPr="00E4609D" w:rsidRDefault="000C4CF6" w:rsidP="00587B2D">
      <w:pPr>
        <w:pStyle w:val="Listenabsatz"/>
        <w:numPr>
          <w:ilvl w:val="0"/>
          <w:numId w:val="6"/>
        </w:numPr>
        <w:rPr>
          <w:b/>
          <w:lang w:val="en-US"/>
        </w:rPr>
      </w:pPr>
      <w:r w:rsidRPr="00E4609D">
        <w:rPr>
          <w:b/>
          <w:lang w:val="en-US"/>
        </w:rPr>
        <w:t>Subscribe</w:t>
      </w:r>
    </w:p>
    <w:p w:rsidR="00E4609D" w:rsidRDefault="001A74E0" w:rsidP="00E4609D">
      <w:pPr>
        <w:pStyle w:val="Listenabsatz"/>
        <w:rPr>
          <w:lang w:val="en-US"/>
        </w:rPr>
      </w:pPr>
      <w:r>
        <w:rPr>
          <w:noProof/>
          <w:lang w:val="en-US"/>
        </w:rPr>
        <w:drawing>
          <wp:anchor distT="0" distB="0" distL="114300" distR="114300" simplePos="0" relativeHeight="251671552" behindDoc="0" locked="0" layoutInCell="1" allowOverlap="1">
            <wp:simplePos x="0" y="0"/>
            <wp:positionH relativeFrom="column">
              <wp:posOffset>456565</wp:posOffset>
            </wp:positionH>
            <wp:positionV relativeFrom="paragraph">
              <wp:posOffset>93345</wp:posOffset>
            </wp:positionV>
            <wp:extent cx="1957070" cy="848995"/>
            <wp:effectExtent l="0" t="0" r="5080" b="825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bscribe.png"/>
                    <pic:cNvPicPr/>
                  </pic:nvPicPr>
                  <pic:blipFill rotWithShape="1">
                    <a:blip r:embed="rId20" cstate="print">
                      <a:extLst>
                        <a:ext uri="{28A0092B-C50C-407E-A947-70E740481C1C}">
                          <a14:useLocalDpi xmlns:a14="http://schemas.microsoft.com/office/drawing/2010/main" val="0"/>
                        </a:ext>
                      </a:extLst>
                    </a:blip>
                    <a:srcRect l="27705" t="55999"/>
                    <a:stretch/>
                  </pic:blipFill>
                  <pic:spPr bwMode="auto">
                    <a:xfrm>
                      <a:off x="0" y="0"/>
                      <a:ext cx="1957070" cy="848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7B2D">
        <w:rPr>
          <w:lang w:val="en-US"/>
        </w:rPr>
        <w:t xml:space="preserve">This button opens </w:t>
      </w:r>
      <w:r w:rsidR="00E4609D">
        <w:rPr>
          <w:lang w:val="en-US"/>
        </w:rPr>
        <w:t>a dialog for adding a subscriber to the object. Subscribers are informed via e-mail about changes made to the object or references of the object.</w:t>
      </w:r>
      <w:r>
        <w:rPr>
          <w:lang w:val="en-US"/>
        </w:rPr>
        <w:t xml:space="preserve"> </w:t>
      </w:r>
    </w:p>
    <w:p w:rsidR="001A74E0" w:rsidRPr="00587B2D" w:rsidRDefault="001A74E0" w:rsidP="00E4609D">
      <w:pPr>
        <w:pStyle w:val="Listenabsatz"/>
        <w:rPr>
          <w:lang w:val="en-US"/>
        </w:rPr>
      </w:pPr>
      <w:r>
        <w:rPr>
          <w:b/>
          <w:noProof/>
          <w:lang w:val="en-US"/>
        </w:rPr>
        <w:drawing>
          <wp:anchor distT="0" distB="0" distL="114300" distR="114300" simplePos="0" relativeHeight="251673600" behindDoc="0" locked="0" layoutInCell="1" allowOverlap="1">
            <wp:simplePos x="0" y="0"/>
            <wp:positionH relativeFrom="column">
              <wp:posOffset>2490010</wp:posOffset>
            </wp:positionH>
            <wp:positionV relativeFrom="paragraph">
              <wp:posOffset>573405</wp:posOffset>
            </wp:positionV>
            <wp:extent cx="623570" cy="1634490"/>
            <wp:effectExtent l="0" t="0" r="5080" b="3810"/>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ject_canvas_subscriber.png"/>
                    <pic:cNvPicPr/>
                  </pic:nvPicPr>
                  <pic:blipFill rotWithShape="1">
                    <a:blip r:embed="rId21" cstate="print">
                      <a:extLst>
                        <a:ext uri="{28A0092B-C50C-407E-A947-70E740481C1C}">
                          <a14:useLocalDpi xmlns:a14="http://schemas.microsoft.com/office/drawing/2010/main" val="0"/>
                        </a:ext>
                      </a:extLst>
                    </a:blip>
                    <a:srcRect l="8697" t="1764" r="7756" b="3201"/>
                    <a:stretch/>
                  </pic:blipFill>
                  <pic:spPr bwMode="auto">
                    <a:xfrm>
                      <a:off x="0" y="0"/>
                      <a:ext cx="623570" cy="1634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The subscribers’ e-mail addresses are added at the bottom of the object box. Left of each e-mail address is a button to cancel the subscription.</w:t>
      </w:r>
    </w:p>
    <w:p w:rsidR="000C4CF6" w:rsidRPr="00E4609D" w:rsidRDefault="000C4CF6" w:rsidP="00587B2D">
      <w:pPr>
        <w:pStyle w:val="Listenabsatz"/>
        <w:numPr>
          <w:ilvl w:val="0"/>
          <w:numId w:val="6"/>
        </w:numPr>
        <w:rPr>
          <w:b/>
          <w:lang w:val="en-US"/>
        </w:rPr>
      </w:pPr>
      <w:r w:rsidRPr="00E4609D">
        <w:rPr>
          <w:b/>
          <w:lang w:val="en-US"/>
        </w:rPr>
        <w:t>Delete</w:t>
      </w:r>
      <w:r w:rsidR="00E4609D" w:rsidRPr="00E4609D">
        <w:rPr>
          <w:b/>
          <w:lang w:val="en-US"/>
        </w:rPr>
        <w:t xml:space="preserve"> object</w:t>
      </w:r>
    </w:p>
    <w:p w:rsidR="00E4609D" w:rsidRPr="00587B2D" w:rsidRDefault="00E922D7" w:rsidP="00E4609D">
      <w:pPr>
        <w:pStyle w:val="Listenabsatz"/>
        <w:rPr>
          <w:lang w:val="en-US"/>
        </w:rPr>
      </w:pPr>
      <w:r>
        <w:rPr>
          <w:noProof/>
          <w:lang w:val="en-US"/>
        </w:rPr>
        <w:drawing>
          <wp:anchor distT="0" distB="0" distL="114300" distR="114300" simplePos="0" relativeHeight="251672576" behindDoc="0" locked="0" layoutInCell="1" allowOverlap="1">
            <wp:simplePos x="0" y="0"/>
            <wp:positionH relativeFrom="column">
              <wp:posOffset>1734185</wp:posOffset>
            </wp:positionH>
            <wp:positionV relativeFrom="paragraph">
              <wp:posOffset>182880</wp:posOffset>
            </wp:positionV>
            <wp:extent cx="2023745" cy="1037590"/>
            <wp:effectExtent l="0" t="0" r="0"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lete_objec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23745" cy="1037590"/>
                    </a:xfrm>
                    <a:prstGeom prst="rect">
                      <a:avLst/>
                    </a:prstGeom>
                  </pic:spPr>
                </pic:pic>
              </a:graphicData>
            </a:graphic>
          </wp:anchor>
        </w:drawing>
      </w:r>
      <w:r w:rsidR="00E4609D">
        <w:rPr>
          <w:lang w:val="en-US"/>
        </w:rPr>
        <w:t>Before deleting the object, the user has to confirm the process in a popup.</w:t>
      </w:r>
    </w:p>
    <w:p w:rsidR="00E922D7" w:rsidRDefault="00E922D7">
      <w:pPr>
        <w:rPr>
          <w:rFonts w:asciiTheme="majorHAnsi" w:eastAsiaTheme="majorEastAsia" w:hAnsiTheme="majorHAnsi" w:cstheme="majorBidi"/>
          <w:color w:val="2F5496" w:themeColor="accent1" w:themeShade="BF"/>
          <w:sz w:val="32"/>
          <w:szCs w:val="32"/>
          <w:lang w:val="en-US"/>
        </w:rPr>
      </w:pPr>
      <w:bookmarkStart w:id="7" w:name="_Toc170460410"/>
      <w:r>
        <w:rPr>
          <w:lang w:val="en-US"/>
        </w:rPr>
        <w:br w:type="page"/>
      </w:r>
    </w:p>
    <w:p w:rsidR="005F08E1" w:rsidRDefault="007652AE" w:rsidP="000E2A58">
      <w:pPr>
        <w:pStyle w:val="berschrift1"/>
        <w:rPr>
          <w:lang w:val="en-US"/>
        </w:rPr>
      </w:pPr>
      <w:r>
        <w:rPr>
          <w:lang w:val="en-US"/>
        </w:rPr>
        <w:lastRenderedPageBreak/>
        <w:t xml:space="preserve">3 </w:t>
      </w:r>
      <w:r w:rsidR="005F08E1">
        <w:rPr>
          <w:lang w:val="en-US"/>
        </w:rPr>
        <w:t>Create/Change Objec</w:t>
      </w:r>
      <w:r w:rsidR="003546FF">
        <w:rPr>
          <w:lang w:val="en-US"/>
        </w:rPr>
        <w:t>t</w:t>
      </w:r>
      <w:bookmarkEnd w:id="7"/>
    </w:p>
    <w:p w:rsidR="003E28E3" w:rsidRPr="003E28E3" w:rsidRDefault="003E28E3" w:rsidP="003E28E3">
      <w:pPr>
        <w:rPr>
          <w:lang w:val="en-US"/>
        </w:rPr>
      </w:pPr>
      <w:r>
        <w:rPr>
          <w:lang w:val="en-US"/>
        </w:rPr>
        <w:t>This section describes the dialog window that opens when creating a new object or changing an existing one.</w:t>
      </w:r>
      <w:r w:rsidR="006D006E">
        <w:rPr>
          <w:lang w:val="en-US"/>
        </w:rPr>
        <w:t xml:space="preserve"> When editing an existing object, the input boxes of the different properties are already filled in, whereas they are blank when creating a new object.</w:t>
      </w:r>
    </w:p>
    <w:p w:rsidR="003E28E3" w:rsidRPr="003E28E3" w:rsidRDefault="007652AE" w:rsidP="003E28E3">
      <w:pPr>
        <w:pStyle w:val="berschrift2"/>
        <w:rPr>
          <w:lang w:val="en-US"/>
        </w:rPr>
      </w:pPr>
      <w:bookmarkStart w:id="8" w:name="_Toc170460411"/>
      <w:r>
        <w:rPr>
          <w:lang w:val="en-US"/>
        </w:rPr>
        <w:t xml:space="preserve">3.1 </w:t>
      </w:r>
      <w:r w:rsidR="003E28E3">
        <w:rPr>
          <w:lang w:val="en-US"/>
        </w:rPr>
        <w:t>General Structure</w:t>
      </w:r>
      <w:bookmarkEnd w:id="8"/>
    </w:p>
    <w:p w:rsidR="003546FF" w:rsidRDefault="00872E7A" w:rsidP="003546FF">
      <w:pPr>
        <w:rPr>
          <w:lang w:val="en-US"/>
        </w:rPr>
      </w:pPr>
      <w:r>
        <w:rPr>
          <w:noProof/>
          <w:lang w:val="en-US"/>
        </w:rPr>
        <w:drawing>
          <wp:anchor distT="0" distB="0" distL="114300" distR="114300" simplePos="0" relativeHeight="251662336" behindDoc="0" locked="0" layoutInCell="1" allowOverlap="1" wp14:anchorId="5E632C80">
            <wp:simplePos x="0" y="0"/>
            <wp:positionH relativeFrom="column">
              <wp:posOffset>44450</wp:posOffset>
            </wp:positionH>
            <wp:positionV relativeFrom="paragraph">
              <wp:posOffset>90805</wp:posOffset>
            </wp:positionV>
            <wp:extent cx="1760855" cy="2105660"/>
            <wp:effectExtent l="0" t="0" r="0" b="889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760855" cy="2105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46FF">
        <w:rPr>
          <w:lang w:val="en-US"/>
        </w:rPr>
        <w:t>In the upper part of the window</w:t>
      </w:r>
      <w:r>
        <w:rPr>
          <w:lang w:val="en-US"/>
        </w:rPr>
        <w:t>,</w:t>
      </w:r>
      <w:r w:rsidR="003546FF">
        <w:rPr>
          <w:lang w:val="en-US"/>
        </w:rPr>
        <w:t xml:space="preserve"> the f</w:t>
      </w:r>
      <w:r>
        <w:rPr>
          <w:lang w:val="en-US"/>
        </w:rPr>
        <w:t>ive</w:t>
      </w:r>
      <w:r w:rsidR="003546FF">
        <w:rPr>
          <w:lang w:val="en-US"/>
        </w:rPr>
        <w:t xml:space="preserve"> buttons </w:t>
      </w:r>
      <w:r w:rsidR="003546FF" w:rsidRPr="003546FF">
        <w:rPr>
          <w:i/>
          <w:lang w:val="en-US"/>
        </w:rPr>
        <w:t>Import data from</w:t>
      </w:r>
      <w:r w:rsidR="002120E9">
        <w:rPr>
          <w:i/>
          <w:lang w:val="en-US"/>
        </w:rPr>
        <w:t xml:space="preserve"> …</w:t>
      </w:r>
      <w:r w:rsidR="003546FF">
        <w:rPr>
          <w:lang w:val="en-US"/>
        </w:rPr>
        <w:t xml:space="preserve">, </w:t>
      </w:r>
      <w:r w:rsidR="003546FF" w:rsidRPr="003546FF">
        <w:rPr>
          <w:i/>
          <w:lang w:val="en-US"/>
        </w:rPr>
        <w:t>Save Object</w:t>
      </w:r>
      <w:r w:rsidR="003546FF">
        <w:rPr>
          <w:lang w:val="en-US"/>
        </w:rPr>
        <w:t>,</w:t>
      </w:r>
      <w:r>
        <w:rPr>
          <w:lang w:val="en-US"/>
        </w:rPr>
        <w:t xml:space="preserve"> </w:t>
      </w:r>
      <w:proofErr w:type="gramStart"/>
      <w:r w:rsidRPr="00872E7A">
        <w:rPr>
          <w:i/>
          <w:lang w:val="en-US"/>
        </w:rPr>
        <w:t>Delete</w:t>
      </w:r>
      <w:proofErr w:type="gramEnd"/>
      <w:r w:rsidRPr="00872E7A">
        <w:rPr>
          <w:i/>
          <w:lang w:val="en-US"/>
        </w:rPr>
        <w:t xml:space="preserve"> object</w:t>
      </w:r>
      <w:r>
        <w:rPr>
          <w:lang w:val="en-US"/>
        </w:rPr>
        <w:t>,</w:t>
      </w:r>
      <w:r w:rsidR="003546FF">
        <w:rPr>
          <w:lang w:val="en-US"/>
        </w:rPr>
        <w:t xml:space="preserve"> </w:t>
      </w:r>
      <w:r w:rsidR="003546FF" w:rsidRPr="003546FF">
        <w:rPr>
          <w:i/>
          <w:lang w:val="en-US"/>
        </w:rPr>
        <w:t>Subscribe</w:t>
      </w:r>
      <w:r w:rsidR="003546FF">
        <w:rPr>
          <w:lang w:val="en-US"/>
        </w:rPr>
        <w:t xml:space="preserve"> and </w:t>
      </w:r>
      <w:r w:rsidR="003546FF" w:rsidRPr="003546FF">
        <w:rPr>
          <w:i/>
          <w:lang w:val="en-US"/>
        </w:rPr>
        <w:t>Save &amp; Publish</w:t>
      </w:r>
      <w:r w:rsidR="003546FF">
        <w:rPr>
          <w:lang w:val="en-US"/>
        </w:rPr>
        <w:t xml:space="preserve"> are located</w:t>
      </w:r>
      <w:r w:rsidR="00E85B79">
        <w:rPr>
          <w:lang w:val="en-US"/>
        </w:rPr>
        <w:t xml:space="preserve">. Below is the set of object properties consisting of </w:t>
      </w:r>
      <w:r w:rsidR="00E922D7" w:rsidRPr="00E922D7">
        <w:rPr>
          <w:i/>
          <w:lang w:val="en-US"/>
        </w:rPr>
        <w:t>Folder</w:t>
      </w:r>
      <w:r w:rsidR="00E922D7">
        <w:rPr>
          <w:lang w:val="en-US"/>
        </w:rPr>
        <w:t xml:space="preserve">, </w:t>
      </w:r>
      <w:r w:rsidR="00E85B79" w:rsidRPr="00E85B79">
        <w:rPr>
          <w:i/>
          <w:lang w:val="en-US"/>
        </w:rPr>
        <w:t>Objectives</w:t>
      </w:r>
      <w:r w:rsidR="00E85B79">
        <w:rPr>
          <w:lang w:val="en-US"/>
        </w:rPr>
        <w:t xml:space="preserve">, </w:t>
      </w:r>
      <w:r w:rsidR="00E85B79" w:rsidRPr="00E85B79">
        <w:rPr>
          <w:i/>
          <w:lang w:val="en-US"/>
        </w:rPr>
        <w:t>Attributes</w:t>
      </w:r>
      <w:r w:rsidR="00E85B79">
        <w:rPr>
          <w:lang w:val="en-US"/>
        </w:rPr>
        <w:t xml:space="preserve">, </w:t>
      </w:r>
      <w:r w:rsidR="00E85B79" w:rsidRPr="00E85B79">
        <w:rPr>
          <w:i/>
          <w:lang w:val="en-US"/>
        </w:rPr>
        <w:t>Inputs</w:t>
      </w:r>
      <w:r w:rsidR="00E85B79">
        <w:rPr>
          <w:lang w:val="en-US"/>
        </w:rPr>
        <w:t xml:space="preserve">, </w:t>
      </w:r>
      <w:r w:rsidR="00E85B79" w:rsidRPr="00E85B79">
        <w:rPr>
          <w:i/>
          <w:lang w:val="en-US"/>
        </w:rPr>
        <w:t>Outputs</w:t>
      </w:r>
      <w:r>
        <w:rPr>
          <w:lang w:val="en-US"/>
        </w:rPr>
        <w:t xml:space="preserve">, </w:t>
      </w:r>
      <w:r w:rsidR="00E85B79" w:rsidRPr="00E85B79">
        <w:rPr>
          <w:i/>
          <w:lang w:val="en-US"/>
        </w:rPr>
        <w:t>File</w:t>
      </w:r>
      <w:r w:rsidR="00E922D7">
        <w:rPr>
          <w:i/>
          <w:lang w:val="en-US"/>
        </w:rPr>
        <w:t xml:space="preserve">s </w:t>
      </w:r>
      <w:r w:rsidR="00E922D7" w:rsidRPr="00E922D7">
        <w:rPr>
          <w:lang w:val="en-US"/>
        </w:rPr>
        <w:t>and</w:t>
      </w:r>
      <w:r>
        <w:rPr>
          <w:i/>
          <w:lang w:val="en-US"/>
        </w:rPr>
        <w:t xml:space="preserve"> References</w:t>
      </w:r>
      <w:r w:rsidR="00E922D7">
        <w:rPr>
          <w:lang w:val="en-US"/>
        </w:rPr>
        <w:t xml:space="preserve">. </w:t>
      </w:r>
      <w:r w:rsidR="004508E6">
        <w:rPr>
          <w:lang w:val="en-US"/>
        </w:rPr>
        <w:t xml:space="preserve">At the bottom of the window, the </w:t>
      </w:r>
      <w:r w:rsidR="00E922D7">
        <w:rPr>
          <w:lang w:val="en-US"/>
        </w:rPr>
        <w:t xml:space="preserve">subscribers' e-mail addresses </w:t>
      </w:r>
      <w:r w:rsidR="004508E6">
        <w:rPr>
          <w:lang w:val="en-US"/>
        </w:rPr>
        <w:t>are listed.</w:t>
      </w:r>
    </w:p>
    <w:p w:rsidR="004508E6" w:rsidRDefault="002120E9" w:rsidP="003546FF">
      <w:pPr>
        <w:rPr>
          <w:lang w:val="en-US"/>
        </w:rPr>
      </w:pPr>
      <w:r>
        <w:rPr>
          <w:lang w:val="en-US"/>
        </w:rPr>
        <w:t xml:space="preserve">Elements can be added to each </w:t>
      </w:r>
      <w:r w:rsidR="00E922D7">
        <w:rPr>
          <w:lang w:val="en-US"/>
        </w:rPr>
        <w:t>property</w:t>
      </w:r>
      <w:r>
        <w:rPr>
          <w:lang w:val="en-US"/>
        </w:rPr>
        <w:t xml:space="preserve"> by pressing the</w:t>
      </w:r>
      <w:r w:rsidR="00E85B79">
        <w:rPr>
          <w:lang w:val="en-US"/>
        </w:rPr>
        <w:t xml:space="preserve"> </w:t>
      </w:r>
      <w:r w:rsidR="00872E7A">
        <w:rPr>
          <w:i/>
          <w:lang w:val="en-US"/>
        </w:rPr>
        <w:t>New</w:t>
      </w:r>
      <w:r w:rsidR="00E85B79">
        <w:rPr>
          <w:lang w:val="en-US"/>
        </w:rPr>
        <w:t xml:space="preserve"> </w:t>
      </w:r>
      <w:r>
        <w:rPr>
          <w:lang w:val="en-US"/>
        </w:rPr>
        <w:t>button</w:t>
      </w:r>
      <w:r w:rsidR="004508E6">
        <w:rPr>
          <w:lang w:val="en-US"/>
        </w:rPr>
        <w:t xml:space="preserve">. </w:t>
      </w:r>
      <w:r>
        <w:rPr>
          <w:lang w:val="en-US"/>
        </w:rPr>
        <w:t xml:space="preserve">The user is then asked for the name of the element. </w:t>
      </w:r>
      <w:r w:rsidR="00872E7A">
        <w:rPr>
          <w:lang w:val="en-US"/>
        </w:rPr>
        <w:t xml:space="preserve">Depending on the property, different input boxes appear. These input boxes can be boxes to be filled with text or numbers (i.e., for </w:t>
      </w:r>
      <w:r w:rsidR="00872E7A" w:rsidRPr="00872E7A">
        <w:rPr>
          <w:i/>
          <w:lang w:val="en-US"/>
        </w:rPr>
        <w:t>Outputs</w:t>
      </w:r>
      <w:r w:rsidR="00872E7A">
        <w:rPr>
          <w:lang w:val="en-US"/>
        </w:rPr>
        <w:t xml:space="preserve">: </w:t>
      </w:r>
      <w:r w:rsidR="00872E7A" w:rsidRPr="00872E7A">
        <w:rPr>
          <w:i/>
          <w:lang w:val="en-US"/>
        </w:rPr>
        <w:t>Symbol</w:t>
      </w:r>
      <w:r w:rsidR="00872E7A">
        <w:rPr>
          <w:lang w:val="en-US"/>
        </w:rPr>
        <w:t xml:space="preserve">, </w:t>
      </w:r>
      <w:r w:rsidR="00872E7A" w:rsidRPr="00872E7A">
        <w:rPr>
          <w:i/>
          <w:lang w:val="en-US"/>
        </w:rPr>
        <w:t>Value</w:t>
      </w:r>
      <w:r w:rsidR="00872E7A">
        <w:rPr>
          <w:lang w:val="en-US"/>
        </w:rPr>
        <w:t xml:space="preserve">, </w:t>
      </w:r>
      <w:r w:rsidR="00872E7A" w:rsidRPr="00872E7A">
        <w:rPr>
          <w:i/>
          <w:lang w:val="en-US"/>
        </w:rPr>
        <w:t>Unit</w:t>
      </w:r>
      <w:r w:rsidR="00872E7A">
        <w:rPr>
          <w:lang w:val="en-US"/>
        </w:rPr>
        <w:t xml:space="preserve">) or dropdown menus (i.e., for </w:t>
      </w:r>
      <w:r w:rsidR="00872E7A" w:rsidRPr="00872E7A">
        <w:rPr>
          <w:i/>
          <w:lang w:val="en-US"/>
        </w:rPr>
        <w:t>Folder</w:t>
      </w:r>
      <w:r w:rsidR="00872E7A">
        <w:rPr>
          <w:lang w:val="en-US"/>
        </w:rPr>
        <w:t xml:space="preserve"> and </w:t>
      </w:r>
      <w:r w:rsidR="00872E7A" w:rsidRPr="00872E7A">
        <w:rPr>
          <w:i/>
          <w:lang w:val="en-US"/>
        </w:rPr>
        <w:t>References</w:t>
      </w:r>
      <w:r w:rsidR="00872E7A">
        <w:rPr>
          <w:lang w:val="en-US"/>
        </w:rPr>
        <w:t>)</w:t>
      </w:r>
      <w:r>
        <w:rPr>
          <w:lang w:val="en-US"/>
        </w:rPr>
        <w:t>.</w:t>
      </w:r>
      <w:r w:rsidR="00872E7A">
        <w:rPr>
          <w:lang w:val="en-US"/>
        </w:rPr>
        <w:t xml:space="preserve"> To the property </w:t>
      </w:r>
      <w:r w:rsidR="00872E7A" w:rsidRPr="001D2228">
        <w:rPr>
          <w:i/>
          <w:lang w:val="en-US"/>
        </w:rPr>
        <w:t>Attributes</w:t>
      </w:r>
      <w:r w:rsidR="00872E7A">
        <w:rPr>
          <w:lang w:val="en-US"/>
        </w:rPr>
        <w:t xml:space="preserve">, </w:t>
      </w:r>
      <w:r w:rsidR="001D2228">
        <w:rPr>
          <w:lang w:val="en-US"/>
        </w:rPr>
        <w:t xml:space="preserve">two additional columns can </w:t>
      </w:r>
      <w:r w:rsidR="005530FF">
        <w:rPr>
          <w:lang w:val="en-US"/>
        </w:rPr>
        <w:t xml:space="preserve">optionally </w:t>
      </w:r>
      <w:r w:rsidR="001D2228">
        <w:rPr>
          <w:lang w:val="en-US"/>
        </w:rPr>
        <w:t>be added for the tolerances.</w:t>
      </w:r>
    </w:p>
    <w:p w:rsidR="00E85B79" w:rsidRDefault="002120E9" w:rsidP="003546FF">
      <w:pPr>
        <w:rPr>
          <w:lang w:val="en-US"/>
        </w:rPr>
      </w:pPr>
      <w:r>
        <w:rPr>
          <w:lang w:val="en-US"/>
        </w:rPr>
        <w:t>Each time the</w:t>
      </w:r>
      <w:r w:rsidR="00E85B79">
        <w:rPr>
          <w:lang w:val="en-US"/>
        </w:rPr>
        <w:t xml:space="preserve"> </w:t>
      </w:r>
      <w:r w:rsidR="00E85B79" w:rsidRPr="00E85B79">
        <w:rPr>
          <w:i/>
          <w:lang w:val="en-US"/>
        </w:rPr>
        <w:t>Delete …</w:t>
      </w:r>
      <w:r w:rsidR="00E85B79">
        <w:rPr>
          <w:lang w:val="en-US"/>
        </w:rPr>
        <w:t xml:space="preserve"> </w:t>
      </w:r>
      <w:r>
        <w:rPr>
          <w:lang w:val="en-US"/>
        </w:rPr>
        <w:t>button</w:t>
      </w:r>
      <w:r w:rsidR="00E922D7">
        <w:rPr>
          <w:lang w:val="en-US"/>
        </w:rPr>
        <w:t xml:space="preserve"> of a property</w:t>
      </w:r>
      <w:r>
        <w:rPr>
          <w:lang w:val="en-US"/>
        </w:rPr>
        <w:t xml:space="preserve"> is </w:t>
      </w:r>
      <w:proofErr w:type="gramStart"/>
      <w:r>
        <w:rPr>
          <w:lang w:val="en-US"/>
        </w:rPr>
        <w:t>pressed,</w:t>
      </w:r>
      <w:proofErr w:type="gramEnd"/>
      <w:r>
        <w:rPr>
          <w:lang w:val="en-US"/>
        </w:rPr>
        <w:t xml:space="preserve"> the last element of the corresponding property is removed</w:t>
      </w:r>
      <w:r w:rsidR="00E85B79">
        <w:rPr>
          <w:lang w:val="en-US"/>
        </w:rPr>
        <w:t>.</w:t>
      </w:r>
      <w:r>
        <w:rPr>
          <w:lang w:val="en-US"/>
        </w:rPr>
        <w:t xml:space="preserve"> When the property </w:t>
      </w:r>
      <w:r w:rsidR="00872E7A">
        <w:rPr>
          <w:lang w:val="en-US"/>
        </w:rPr>
        <w:t>only contains one</w:t>
      </w:r>
      <w:r>
        <w:rPr>
          <w:lang w:val="en-US"/>
        </w:rPr>
        <w:t xml:space="preserve"> element</w:t>
      </w:r>
      <w:r w:rsidR="00872E7A">
        <w:rPr>
          <w:lang w:val="en-US"/>
        </w:rPr>
        <w:t xml:space="preserve"> and the </w:t>
      </w:r>
      <w:r w:rsidR="00872E7A" w:rsidRPr="00872E7A">
        <w:rPr>
          <w:i/>
          <w:lang w:val="en-US"/>
        </w:rPr>
        <w:t>Delete</w:t>
      </w:r>
      <w:r w:rsidR="00872E7A">
        <w:rPr>
          <w:i/>
          <w:lang w:val="en-US"/>
        </w:rPr>
        <w:t xml:space="preserve"> …</w:t>
      </w:r>
      <w:r w:rsidR="00872E7A">
        <w:rPr>
          <w:lang w:val="en-US"/>
        </w:rPr>
        <w:t xml:space="preserve"> button is pressed</w:t>
      </w:r>
      <w:r>
        <w:rPr>
          <w:lang w:val="en-US"/>
        </w:rPr>
        <w:t xml:space="preserve">, the columns are </w:t>
      </w:r>
      <w:r w:rsidR="005530FF">
        <w:rPr>
          <w:lang w:val="en-US"/>
        </w:rPr>
        <w:t>also removed</w:t>
      </w:r>
      <w:r>
        <w:rPr>
          <w:lang w:val="en-US"/>
        </w:rPr>
        <w:t>.</w:t>
      </w:r>
    </w:p>
    <w:p w:rsidR="003E28E3" w:rsidRDefault="007652AE" w:rsidP="003E28E3">
      <w:pPr>
        <w:pStyle w:val="berschrift2"/>
        <w:rPr>
          <w:lang w:val="en-US"/>
        </w:rPr>
      </w:pPr>
      <w:bookmarkStart w:id="9" w:name="_Toc170460412"/>
      <w:r>
        <w:rPr>
          <w:lang w:val="en-US"/>
        </w:rPr>
        <w:t xml:space="preserve">3.2 </w:t>
      </w:r>
      <w:r w:rsidR="003E28E3">
        <w:rPr>
          <w:lang w:val="en-US"/>
        </w:rPr>
        <w:t>Buttons</w:t>
      </w:r>
      <w:bookmarkEnd w:id="9"/>
    </w:p>
    <w:p w:rsidR="003E28E3" w:rsidRPr="003E28E3" w:rsidRDefault="005530FF" w:rsidP="003E28E3">
      <w:pPr>
        <w:pStyle w:val="Listenabsatz"/>
        <w:numPr>
          <w:ilvl w:val="0"/>
          <w:numId w:val="3"/>
        </w:numPr>
        <w:rPr>
          <w:b/>
          <w:lang w:val="en-US"/>
        </w:rPr>
      </w:pPr>
      <w:r>
        <w:rPr>
          <w:noProof/>
          <w:lang w:val="en-US"/>
        </w:rPr>
        <w:drawing>
          <wp:anchor distT="0" distB="0" distL="114300" distR="114300" simplePos="0" relativeHeight="251664384" behindDoc="0" locked="0" layoutInCell="1" allowOverlap="1" wp14:anchorId="50DA9F35">
            <wp:simplePos x="0" y="0"/>
            <wp:positionH relativeFrom="column">
              <wp:posOffset>1762953</wp:posOffset>
            </wp:positionH>
            <wp:positionV relativeFrom="paragraph">
              <wp:posOffset>292431</wp:posOffset>
            </wp:positionV>
            <wp:extent cx="1421130" cy="1874520"/>
            <wp:effectExtent l="0" t="0" r="762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421130" cy="1874520"/>
                    </a:xfrm>
                    <a:prstGeom prst="rect">
                      <a:avLst/>
                    </a:prstGeom>
                  </pic:spPr>
                </pic:pic>
              </a:graphicData>
            </a:graphic>
            <wp14:sizeRelV relativeFrom="margin">
              <wp14:pctHeight>0</wp14:pctHeight>
            </wp14:sizeRelV>
          </wp:anchor>
        </w:drawing>
      </w:r>
      <w:r w:rsidR="003E28E3" w:rsidRPr="003E28E3">
        <w:rPr>
          <w:b/>
          <w:lang w:val="en-US"/>
        </w:rPr>
        <w:t>Import data from …</w:t>
      </w:r>
    </w:p>
    <w:p w:rsidR="002B419A" w:rsidRDefault="005530FF" w:rsidP="002B419A">
      <w:pPr>
        <w:ind w:left="360"/>
        <w:rPr>
          <w:lang w:val="en-US"/>
        </w:rPr>
      </w:pPr>
      <w:r>
        <w:rPr>
          <w:noProof/>
          <w:lang w:val="en-US"/>
        </w:rPr>
        <w:drawing>
          <wp:anchor distT="0" distB="0" distL="114300" distR="114300" simplePos="0" relativeHeight="251663360" behindDoc="0" locked="0" layoutInCell="1" allowOverlap="1" wp14:anchorId="36748341">
            <wp:simplePos x="0" y="0"/>
            <wp:positionH relativeFrom="column">
              <wp:posOffset>252730</wp:posOffset>
            </wp:positionH>
            <wp:positionV relativeFrom="paragraph">
              <wp:posOffset>20955</wp:posOffset>
            </wp:positionV>
            <wp:extent cx="1417320" cy="1860550"/>
            <wp:effectExtent l="0" t="0" r="0" b="635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417320"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19A">
        <w:rPr>
          <w:lang w:val="en-US"/>
        </w:rPr>
        <w:t>T</w:t>
      </w:r>
      <w:r w:rsidR="002B419A" w:rsidRPr="003E28E3">
        <w:rPr>
          <w:lang w:val="en-US"/>
        </w:rPr>
        <w:t xml:space="preserve">he data for the properties can be imported by pressing the </w:t>
      </w:r>
      <w:r w:rsidR="002B419A" w:rsidRPr="003E28E3">
        <w:rPr>
          <w:i/>
          <w:lang w:val="en-US"/>
        </w:rPr>
        <w:t>Import data from …</w:t>
      </w:r>
      <w:r w:rsidR="002B419A" w:rsidRPr="003E28E3">
        <w:rPr>
          <w:lang w:val="en-US"/>
        </w:rPr>
        <w:t xml:space="preserve"> button. The file type for data imports is chosen in the first drop-down menu that pops up. After </w:t>
      </w:r>
      <w:r w:rsidR="002B419A">
        <w:rPr>
          <w:lang w:val="en-US"/>
        </w:rPr>
        <w:t>choosing the file type, a second drop-down menu is used to define</w:t>
      </w:r>
      <w:r w:rsidR="002B419A" w:rsidRPr="003E28E3">
        <w:rPr>
          <w:lang w:val="en-US"/>
        </w:rPr>
        <w:t xml:space="preserve"> the import mode.</w:t>
      </w:r>
    </w:p>
    <w:p w:rsidR="002B419A" w:rsidRDefault="002B419A" w:rsidP="002B419A">
      <w:pPr>
        <w:ind w:left="360"/>
        <w:rPr>
          <w:lang w:val="en-US"/>
        </w:rPr>
      </w:pPr>
      <w:r w:rsidRPr="003E28E3">
        <w:rPr>
          <w:lang w:val="en-US"/>
        </w:rPr>
        <w:t xml:space="preserve">The option </w:t>
      </w:r>
      <w:r w:rsidRPr="002B419A">
        <w:rPr>
          <w:i/>
          <w:lang w:val="en-US"/>
        </w:rPr>
        <w:t>Ever</w:t>
      </w:r>
      <w:r w:rsidR="005530FF">
        <w:rPr>
          <w:i/>
          <w:lang w:val="en-US"/>
        </w:rPr>
        <w:t>y</w:t>
      </w:r>
      <w:r w:rsidRPr="002B419A">
        <w:rPr>
          <w:i/>
          <w:lang w:val="en-US"/>
        </w:rPr>
        <w:t>thing</w:t>
      </w:r>
      <w:r w:rsidRPr="003E28E3">
        <w:rPr>
          <w:lang w:val="en-US"/>
        </w:rPr>
        <w:t xml:space="preserve"> is meant for imports previously exported from the </w:t>
      </w:r>
      <w:proofErr w:type="spellStart"/>
      <w:r w:rsidRPr="003E28E3">
        <w:rPr>
          <w:lang w:val="en-US"/>
        </w:rPr>
        <w:t>SEKaseG</w:t>
      </w:r>
      <w:proofErr w:type="spellEnd"/>
      <w:r w:rsidRPr="003E28E3">
        <w:rPr>
          <w:lang w:val="en-US"/>
        </w:rPr>
        <w:t xml:space="preserve"> Tool (see Section</w:t>
      </w:r>
      <w:r w:rsidR="00FB3766">
        <w:rPr>
          <w:lang w:val="en-US"/>
        </w:rPr>
        <w:t xml:space="preserve"> 2.4.1, Export object to …</w:t>
      </w:r>
      <w:r w:rsidRPr="003E28E3">
        <w:rPr>
          <w:lang w:val="en-US"/>
        </w:rPr>
        <w:t xml:space="preserve">). This option is equivalent to copying every element in the import file into the object. </w:t>
      </w:r>
      <w:r w:rsidR="000643E5">
        <w:rPr>
          <w:lang w:val="en-US"/>
        </w:rPr>
        <w:t>This option is possible for text, PDF and CSV files.</w:t>
      </w:r>
    </w:p>
    <w:p w:rsidR="003E28E3" w:rsidRPr="003E28E3" w:rsidRDefault="002B419A" w:rsidP="002B419A">
      <w:pPr>
        <w:ind w:left="360"/>
        <w:rPr>
          <w:lang w:val="en-US"/>
        </w:rPr>
      </w:pPr>
      <w:r>
        <w:rPr>
          <w:lang w:val="en-US"/>
        </w:rPr>
        <w:t xml:space="preserve">If the option </w:t>
      </w:r>
      <w:r w:rsidRPr="002B419A">
        <w:rPr>
          <w:i/>
          <w:lang w:val="en-US"/>
        </w:rPr>
        <w:t>Only defined elements</w:t>
      </w:r>
      <w:r w:rsidR="000643E5">
        <w:rPr>
          <w:i/>
          <w:lang w:val="en-US"/>
        </w:rPr>
        <w:t xml:space="preserve"> </w:t>
      </w:r>
      <w:proofErr w:type="gramStart"/>
      <w:r w:rsidR="000643E5" w:rsidRPr="000643E5">
        <w:rPr>
          <w:lang w:val="en-US"/>
        </w:rPr>
        <w:t>is</w:t>
      </w:r>
      <w:proofErr w:type="gramEnd"/>
      <w:r w:rsidR="000643E5" w:rsidRPr="000643E5">
        <w:rPr>
          <w:lang w:val="en-US"/>
        </w:rPr>
        <w:t xml:space="preserve"> chosen</w:t>
      </w:r>
      <w:r>
        <w:rPr>
          <w:lang w:val="en-US"/>
        </w:rPr>
        <w:t xml:space="preserve">, the import </w:t>
      </w:r>
      <w:bookmarkStart w:id="10" w:name="_GoBack"/>
      <w:bookmarkEnd w:id="10"/>
      <w:r>
        <w:rPr>
          <w:lang w:val="en-US"/>
        </w:rPr>
        <w:t xml:space="preserve">file is scanned for already defined element names and </w:t>
      </w:r>
      <w:r w:rsidR="000643E5">
        <w:rPr>
          <w:lang w:val="en-US"/>
        </w:rPr>
        <w:t>only</w:t>
      </w:r>
      <w:r>
        <w:rPr>
          <w:lang w:val="en-US"/>
        </w:rPr>
        <w:t xml:space="preserve"> the entry box</w:t>
      </w:r>
      <w:r w:rsidR="000643E5">
        <w:rPr>
          <w:lang w:val="en-US"/>
        </w:rPr>
        <w:t>es</w:t>
      </w:r>
      <w:r>
        <w:rPr>
          <w:lang w:val="en-US"/>
        </w:rPr>
        <w:t xml:space="preserve"> of </w:t>
      </w:r>
      <w:r w:rsidR="000643E5">
        <w:rPr>
          <w:lang w:val="en-US"/>
        </w:rPr>
        <w:t>these elements are filled out</w:t>
      </w:r>
      <w:r>
        <w:rPr>
          <w:lang w:val="en-US"/>
        </w:rPr>
        <w:t>.</w:t>
      </w:r>
      <w:r w:rsidR="000643E5">
        <w:rPr>
          <w:lang w:val="en-US"/>
        </w:rPr>
        <w:t xml:space="preserve"> This option is possible for text, PDF, CSV and PNG/JPG files.</w:t>
      </w:r>
    </w:p>
    <w:p w:rsidR="003E28E3" w:rsidRPr="00E922D7" w:rsidRDefault="003E28E3" w:rsidP="003E28E3">
      <w:pPr>
        <w:pStyle w:val="Listenabsatz"/>
        <w:numPr>
          <w:ilvl w:val="0"/>
          <w:numId w:val="3"/>
        </w:numPr>
        <w:rPr>
          <w:b/>
          <w:lang w:val="en-US"/>
        </w:rPr>
      </w:pPr>
      <w:r w:rsidRPr="00E922D7">
        <w:rPr>
          <w:b/>
          <w:lang w:val="en-US"/>
        </w:rPr>
        <w:t xml:space="preserve">Save </w:t>
      </w:r>
      <w:r w:rsidR="006502AE">
        <w:rPr>
          <w:b/>
          <w:lang w:val="en-US"/>
        </w:rPr>
        <w:t>o</w:t>
      </w:r>
      <w:r w:rsidRPr="00E922D7">
        <w:rPr>
          <w:b/>
          <w:lang w:val="en-US"/>
        </w:rPr>
        <w:t>bject</w:t>
      </w:r>
    </w:p>
    <w:p w:rsidR="00E922D7" w:rsidRDefault="00E922D7" w:rsidP="00E922D7">
      <w:pPr>
        <w:pStyle w:val="Listenabsatz"/>
        <w:rPr>
          <w:lang w:val="en-US"/>
        </w:rPr>
      </w:pPr>
      <w:r>
        <w:rPr>
          <w:lang w:val="en-US"/>
        </w:rPr>
        <w:t xml:space="preserve">This button closes the editing window and displays the object box on the canvas. If the </w:t>
      </w:r>
      <w:r w:rsidR="00A03CB4" w:rsidRPr="00A03CB4">
        <w:rPr>
          <w:i/>
          <w:lang w:val="en-US"/>
        </w:rPr>
        <w:t>C</w:t>
      </w:r>
      <w:r w:rsidRPr="00A03CB4">
        <w:rPr>
          <w:i/>
          <w:lang w:val="en-US"/>
        </w:rPr>
        <w:t>lose</w:t>
      </w:r>
      <w:r>
        <w:rPr>
          <w:lang w:val="en-US"/>
        </w:rPr>
        <w:t xml:space="preserve"> button in the upper right-hand corner is pressed, the object box appears on the canvas, but the changes made are discarded.</w:t>
      </w:r>
    </w:p>
    <w:p w:rsidR="00E922D7" w:rsidRPr="00E922D7" w:rsidRDefault="003E28E3" w:rsidP="00E922D7">
      <w:pPr>
        <w:pStyle w:val="Listenabsatz"/>
        <w:numPr>
          <w:ilvl w:val="0"/>
          <w:numId w:val="3"/>
        </w:numPr>
        <w:rPr>
          <w:lang w:val="en-US"/>
        </w:rPr>
      </w:pPr>
      <w:r w:rsidRPr="00E922D7">
        <w:rPr>
          <w:b/>
          <w:lang w:val="en-US"/>
        </w:rPr>
        <w:t>Subscribe</w:t>
      </w:r>
      <w:r w:rsidR="00E922D7">
        <w:rPr>
          <w:lang w:val="en-US"/>
        </w:rPr>
        <w:t xml:space="preserve"> (see Section 2.4.1, Subscribe)</w:t>
      </w:r>
    </w:p>
    <w:p w:rsidR="003E28E3" w:rsidRPr="00CE346A" w:rsidRDefault="003E28E3" w:rsidP="003E28E3">
      <w:pPr>
        <w:pStyle w:val="Listenabsatz"/>
        <w:numPr>
          <w:ilvl w:val="0"/>
          <w:numId w:val="3"/>
        </w:numPr>
        <w:rPr>
          <w:b/>
          <w:lang w:val="en-US"/>
        </w:rPr>
      </w:pPr>
      <w:r w:rsidRPr="00CE346A">
        <w:rPr>
          <w:b/>
          <w:lang w:val="en-US"/>
        </w:rPr>
        <w:t>Save &amp; Publish</w:t>
      </w:r>
    </w:p>
    <w:p w:rsidR="006502AE" w:rsidRDefault="00CE346A" w:rsidP="006502AE">
      <w:pPr>
        <w:pStyle w:val="Listenabsatz"/>
        <w:rPr>
          <w:lang w:val="en-US"/>
        </w:rPr>
      </w:pPr>
      <w:r>
        <w:rPr>
          <w:noProof/>
          <w:lang w:val="en-US"/>
        </w:rPr>
        <w:lastRenderedPageBreak/>
        <w:drawing>
          <wp:anchor distT="0" distB="0" distL="114300" distR="114300" simplePos="0" relativeHeight="251674624" behindDoc="0" locked="0" layoutInCell="1" allowOverlap="1">
            <wp:simplePos x="0" y="0"/>
            <wp:positionH relativeFrom="column">
              <wp:posOffset>1080135</wp:posOffset>
            </wp:positionH>
            <wp:positionV relativeFrom="paragraph">
              <wp:posOffset>920115</wp:posOffset>
            </wp:positionV>
            <wp:extent cx="4207510" cy="1972945"/>
            <wp:effectExtent l="0" t="0" r="2540" b="825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mail_object_changement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07510" cy="1972945"/>
                    </a:xfrm>
                    <a:prstGeom prst="rect">
                      <a:avLst/>
                    </a:prstGeom>
                  </pic:spPr>
                </pic:pic>
              </a:graphicData>
            </a:graphic>
            <wp14:sizeRelH relativeFrom="margin">
              <wp14:pctWidth>0</wp14:pctWidth>
            </wp14:sizeRelH>
            <wp14:sizeRelV relativeFrom="margin">
              <wp14:pctHeight>0</wp14:pctHeight>
            </wp14:sizeRelV>
          </wp:anchor>
        </w:drawing>
      </w:r>
      <w:r w:rsidR="006502AE">
        <w:rPr>
          <w:lang w:val="en-US"/>
        </w:rPr>
        <w:t>When pressing this button, the same happens as when pressing the Save object button. Additionally, the subscribers of the object receive an e-mail containing the changes made to the object. Since the e-mail is sent via Outlook, the Outlook application must be opened in the background for the process to work.</w:t>
      </w:r>
      <w:r>
        <w:rPr>
          <w:lang w:val="en-US"/>
        </w:rPr>
        <w:t xml:space="preserve"> If one element of a property is changed, the e-mail lists all property elements, once with old values and once with new values.</w:t>
      </w:r>
    </w:p>
    <w:p w:rsidR="00CE346A" w:rsidRDefault="00CE346A" w:rsidP="006502AE">
      <w:pPr>
        <w:pStyle w:val="Listenabsatz"/>
        <w:rPr>
          <w:lang w:val="en-US"/>
        </w:rPr>
      </w:pPr>
    </w:p>
    <w:p w:rsidR="00CE346A" w:rsidRPr="003E28E3" w:rsidRDefault="00CE346A" w:rsidP="006502AE">
      <w:pPr>
        <w:pStyle w:val="Listenabsatz"/>
        <w:rPr>
          <w:lang w:val="en-US"/>
        </w:rPr>
      </w:pPr>
    </w:p>
    <w:p w:rsidR="003546FF" w:rsidRPr="003546FF" w:rsidRDefault="003546FF" w:rsidP="003546FF">
      <w:pPr>
        <w:rPr>
          <w:lang w:val="en-US"/>
        </w:rPr>
      </w:pPr>
    </w:p>
    <w:sectPr w:rsidR="003546FF" w:rsidRPr="003546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984"/>
    <w:multiLevelType w:val="hybridMultilevel"/>
    <w:tmpl w:val="BB14A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072037"/>
    <w:multiLevelType w:val="multilevel"/>
    <w:tmpl w:val="4F5A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4713B"/>
    <w:multiLevelType w:val="hybridMultilevel"/>
    <w:tmpl w:val="851AD49A"/>
    <w:lvl w:ilvl="0" w:tplc="1618D75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AB2501"/>
    <w:multiLevelType w:val="hybridMultilevel"/>
    <w:tmpl w:val="7EE6A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4394F0E"/>
    <w:multiLevelType w:val="hybridMultilevel"/>
    <w:tmpl w:val="23A4A8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3947BFE"/>
    <w:multiLevelType w:val="hybridMultilevel"/>
    <w:tmpl w:val="2D624D34"/>
    <w:lvl w:ilvl="0" w:tplc="1618D75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C3"/>
    <w:rsid w:val="000544A2"/>
    <w:rsid w:val="000638CD"/>
    <w:rsid w:val="000643E5"/>
    <w:rsid w:val="000C4CF6"/>
    <w:rsid w:val="000E2A58"/>
    <w:rsid w:val="001A74E0"/>
    <w:rsid w:val="001D2228"/>
    <w:rsid w:val="002120E9"/>
    <w:rsid w:val="002B419A"/>
    <w:rsid w:val="00346E46"/>
    <w:rsid w:val="003546FF"/>
    <w:rsid w:val="003E28E3"/>
    <w:rsid w:val="003F331D"/>
    <w:rsid w:val="004508E6"/>
    <w:rsid w:val="005530FF"/>
    <w:rsid w:val="0055481C"/>
    <w:rsid w:val="00573566"/>
    <w:rsid w:val="00587B2D"/>
    <w:rsid w:val="005F08E1"/>
    <w:rsid w:val="006502AE"/>
    <w:rsid w:val="0067041D"/>
    <w:rsid w:val="006D006E"/>
    <w:rsid w:val="007035C3"/>
    <w:rsid w:val="00725E66"/>
    <w:rsid w:val="007652AE"/>
    <w:rsid w:val="00795065"/>
    <w:rsid w:val="007A6E52"/>
    <w:rsid w:val="007B000A"/>
    <w:rsid w:val="007D5E92"/>
    <w:rsid w:val="008117B3"/>
    <w:rsid w:val="00855864"/>
    <w:rsid w:val="00872E7A"/>
    <w:rsid w:val="008A613B"/>
    <w:rsid w:val="009C43B7"/>
    <w:rsid w:val="00A03CB4"/>
    <w:rsid w:val="00A81366"/>
    <w:rsid w:val="00AE30B6"/>
    <w:rsid w:val="00AE4F7F"/>
    <w:rsid w:val="00BB6EB6"/>
    <w:rsid w:val="00BB7B1D"/>
    <w:rsid w:val="00CA5040"/>
    <w:rsid w:val="00CE346A"/>
    <w:rsid w:val="00D2204F"/>
    <w:rsid w:val="00DB5CBB"/>
    <w:rsid w:val="00DF0F60"/>
    <w:rsid w:val="00E4609D"/>
    <w:rsid w:val="00E85B79"/>
    <w:rsid w:val="00E922D7"/>
    <w:rsid w:val="00F3787C"/>
    <w:rsid w:val="00FA19A6"/>
    <w:rsid w:val="00FB37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F9B46"/>
  <w15:chartTrackingRefBased/>
  <w15:docId w15:val="{4EBC9BAA-36AD-4B50-A725-3E1D98BD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4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70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33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6E46"/>
    <w:rPr>
      <w:rFonts w:asciiTheme="majorHAnsi" w:eastAsiaTheme="majorEastAsia" w:hAnsiTheme="majorHAnsi" w:cstheme="majorBidi"/>
      <w:color w:val="2F5496" w:themeColor="accent1" w:themeShade="BF"/>
      <w:sz w:val="32"/>
      <w:szCs w:val="32"/>
    </w:rPr>
  </w:style>
  <w:style w:type="paragraph" w:customStyle="1" w:styleId="gl-breadcrumb-item">
    <w:name w:val="gl-breadcrumb-item"/>
    <w:basedOn w:val="Standard"/>
    <w:rsid w:val="00AE4F7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readcrumb-item-text">
    <w:name w:val="breadcrumb-item-text"/>
    <w:basedOn w:val="Absatz-Standardschriftart"/>
    <w:rsid w:val="00AE4F7F"/>
  </w:style>
  <w:style w:type="character" w:customStyle="1" w:styleId="berschrift2Zchn">
    <w:name w:val="Überschrift 2 Zchn"/>
    <w:basedOn w:val="Absatz-Standardschriftart"/>
    <w:link w:val="berschrift2"/>
    <w:uiPriority w:val="9"/>
    <w:rsid w:val="0067041D"/>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725E66"/>
    <w:pPr>
      <w:outlineLvl w:val="9"/>
    </w:pPr>
    <w:rPr>
      <w:lang w:eastAsia="de-DE"/>
    </w:rPr>
  </w:style>
  <w:style w:type="paragraph" w:styleId="Verzeichnis1">
    <w:name w:val="toc 1"/>
    <w:basedOn w:val="Standard"/>
    <w:next w:val="Standard"/>
    <w:autoRedefine/>
    <w:uiPriority w:val="39"/>
    <w:unhideWhenUsed/>
    <w:rsid w:val="00725E66"/>
    <w:pPr>
      <w:spacing w:after="100"/>
    </w:pPr>
  </w:style>
  <w:style w:type="paragraph" w:styleId="Verzeichnis2">
    <w:name w:val="toc 2"/>
    <w:basedOn w:val="Standard"/>
    <w:next w:val="Standard"/>
    <w:autoRedefine/>
    <w:uiPriority w:val="39"/>
    <w:unhideWhenUsed/>
    <w:rsid w:val="00725E66"/>
    <w:pPr>
      <w:spacing w:after="100"/>
      <w:ind w:left="220"/>
    </w:pPr>
  </w:style>
  <w:style w:type="character" w:styleId="Hyperlink">
    <w:name w:val="Hyperlink"/>
    <w:basedOn w:val="Absatz-Standardschriftart"/>
    <w:uiPriority w:val="99"/>
    <w:unhideWhenUsed/>
    <w:rsid w:val="00725E66"/>
    <w:rPr>
      <w:color w:val="0563C1" w:themeColor="hyperlink"/>
      <w:u w:val="single"/>
    </w:rPr>
  </w:style>
  <w:style w:type="paragraph" w:styleId="Titel">
    <w:name w:val="Title"/>
    <w:basedOn w:val="Standard"/>
    <w:next w:val="Standard"/>
    <w:link w:val="TitelZchn"/>
    <w:uiPriority w:val="10"/>
    <w:qFormat/>
    <w:rsid w:val="00725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5E66"/>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3F331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3E28E3"/>
    <w:pPr>
      <w:ind w:left="720"/>
      <w:contextualSpacing/>
    </w:pPr>
  </w:style>
  <w:style w:type="paragraph" w:styleId="Verzeichnis3">
    <w:name w:val="toc 3"/>
    <w:basedOn w:val="Standard"/>
    <w:next w:val="Standard"/>
    <w:autoRedefine/>
    <w:uiPriority w:val="39"/>
    <w:unhideWhenUsed/>
    <w:rsid w:val="000C4C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79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65C8F-3B72-42DD-8B81-5A806AC1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1572</Words>
  <Characters>7453</Characters>
  <Application>Microsoft Office Word</Application>
  <DocSecurity>0</DocSecurity>
  <Lines>146</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Kaufmann</dc:creator>
  <cp:keywords/>
  <dc:description/>
  <cp:lastModifiedBy>Leonie Kaufmann</cp:lastModifiedBy>
  <cp:revision>7</cp:revision>
  <dcterms:created xsi:type="dcterms:W3CDTF">2024-01-04T10:28:00Z</dcterms:created>
  <dcterms:modified xsi:type="dcterms:W3CDTF">2024-06-28T09:48:00Z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331c4558-6362-404a-95ce-cb0ea08b5a60</vt:lpwstr>
  </property>
</Properties>
</file>