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</w:rPr>
        <w:id w:val="42852258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288"/>
          </w:tblGrid>
          <w:tr w:rsidR="006624E9">
            <w:trPr>
              <w:trHeight w:val="2880"/>
              <w:jc w:val="center"/>
            </w:trPr>
            <w:tc>
              <w:tcPr>
                <w:tcW w:w="5000" w:type="pct"/>
              </w:tcPr>
              <w:p w:rsidR="006624E9" w:rsidRDefault="004516B9" w:rsidP="004516B9">
                <w:pPr>
                  <w:pStyle w:val="Bezmezer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r>
                  <w:rPr>
                    <w:rFonts w:asciiTheme="majorHAnsi" w:eastAsiaTheme="majorEastAsia" w:hAnsiTheme="majorHAnsi" w:cstheme="majorBidi"/>
                    <w:caps/>
                  </w:rPr>
                  <w:t>vYSOKÉ UČENÍ TECHNICKÉ V BRNĚ</w:t>
                </w:r>
              </w:p>
              <w:p w:rsidR="004516B9" w:rsidRDefault="004516B9" w:rsidP="004516B9">
                <w:pPr>
                  <w:pStyle w:val="Bezmezer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r>
                  <w:rPr>
                    <w:rFonts w:asciiTheme="majorHAnsi" w:eastAsiaTheme="majorEastAsia" w:hAnsiTheme="majorHAnsi" w:cstheme="majorBidi"/>
                    <w:caps/>
                  </w:rPr>
                  <w:t>Fakulta informčních technologií</w:t>
                </w:r>
              </w:p>
            </w:tc>
          </w:tr>
          <w:tr w:rsidR="006624E9">
            <w:trPr>
              <w:trHeight w:val="1440"/>
              <w:jc w:val="center"/>
            </w:trPr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p w:rsidR="006624E9" w:rsidRDefault="004516B9" w:rsidP="004516B9">
                <w:pPr>
                  <w:pStyle w:val="Bezmezer"/>
                  <w:spacing w:before="1200"/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</w:pPr>
                <w:r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  <w:t>Dokumentace k projektu z předmětu IFJ</w:t>
                </w:r>
                <w:r w:rsidR="00F56B36"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  <w:t>/IAL</w:t>
                </w:r>
              </w:p>
            </w:tc>
          </w:tr>
          <w:tr w:rsidR="006624E9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6624E9" w:rsidRDefault="006B1BFB" w:rsidP="006624E9">
                <w:pPr>
                  <w:pStyle w:val="Bezmezer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r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>Implementace jazyka IF</w:t>
                </w:r>
                <w:r w:rsidR="00AF5FBE"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>J</w:t>
                </w:r>
                <w:r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>14</w:t>
                </w:r>
              </w:p>
              <w:p w:rsidR="00087E3D" w:rsidRDefault="00087E3D" w:rsidP="006624E9">
                <w:pPr>
                  <w:pStyle w:val="Bezmezer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</w:p>
              <w:p w:rsidR="00087E3D" w:rsidRDefault="00087E3D" w:rsidP="006624E9">
                <w:pPr>
                  <w:pStyle w:val="Bezmezer"/>
                  <w:jc w:val="center"/>
                  <w:rPr>
                    <w:rFonts w:asciiTheme="majorHAnsi" w:eastAsiaTheme="majorEastAsia" w:hAnsiTheme="majorHAnsi" w:cstheme="majorBidi"/>
                    <w:sz w:val="24"/>
                    <w:szCs w:val="44"/>
                  </w:rPr>
                </w:pPr>
                <w:r w:rsidRPr="00087E3D">
                  <w:rPr>
                    <w:rFonts w:asciiTheme="majorHAnsi" w:eastAsiaTheme="majorEastAsia" w:hAnsiTheme="majorHAnsi" w:cstheme="majorBidi"/>
                    <w:sz w:val="24"/>
                    <w:szCs w:val="44"/>
                  </w:rPr>
                  <w:t>Varianta</w:t>
                </w:r>
                <w:r w:rsidR="00AF5FBE">
                  <w:rPr>
                    <w:rFonts w:asciiTheme="majorHAnsi" w:eastAsiaTheme="majorEastAsia" w:hAnsiTheme="majorHAnsi" w:cstheme="majorBidi"/>
                    <w:sz w:val="24"/>
                    <w:szCs w:val="44"/>
                  </w:rPr>
                  <w:t xml:space="preserve"> b/3/I</w:t>
                </w:r>
              </w:p>
              <w:p w:rsidR="00F56B36" w:rsidRDefault="00F56B36" w:rsidP="00AF5FBE">
                <w:pPr>
                  <w:pStyle w:val="Bezmezer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r>
                  <w:rPr>
                    <w:rFonts w:asciiTheme="majorHAnsi" w:eastAsiaTheme="majorEastAsia" w:hAnsiTheme="majorHAnsi" w:cstheme="majorBidi"/>
                    <w:sz w:val="24"/>
                    <w:szCs w:val="44"/>
                  </w:rPr>
                  <w:t>Tým číslo 45</w:t>
                </w:r>
              </w:p>
            </w:tc>
          </w:tr>
          <w:tr w:rsidR="006624E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624E9" w:rsidRDefault="006624E9">
                <w:pPr>
                  <w:pStyle w:val="Bezmezer"/>
                  <w:jc w:val="center"/>
                </w:pPr>
              </w:p>
            </w:tc>
          </w:tr>
          <w:tr w:rsidR="006624E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624E9" w:rsidRDefault="006624E9" w:rsidP="006624E9">
                <w:pPr>
                  <w:pStyle w:val="Bezmezer"/>
                  <w:rPr>
                    <w:b/>
                    <w:bCs/>
                  </w:rPr>
                </w:pPr>
              </w:p>
            </w:tc>
          </w:tr>
          <w:tr w:rsidR="006624E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624E9" w:rsidRDefault="006624E9" w:rsidP="004516B9">
                <w:pPr>
                  <w:pStyle w:val="Bezmezer"/>
                  <w:jc w:val="center"/>
                  <w:rPr>
                    <w:b/>
                    <w:bCs/>
                  </w:rPr>
                </w:pPr>
              </w:p>
            </w:tc>
          </w:tr>
        </w:tbl>
        <w:p w:rsidR="004516B9" w:rsidRPr="00087E3D" w:rsidRDefault="004516B9" w:rsidP="00F56B36">
          <w:pPr>
            <w:pStyle w:val="Bezmezer"/>
            <w:spacing w:before="3600"/>
            <w:rPr>
              <w:sz w:val="24"/>
            </w:rPr>
          </w:pPr>
          <w:r w:rsidRPr="00087E3D">
            <w:rPr>
              <w:sz w:val="24"/>
            </w:rPr>
            <w:t>Tomáš Coufal</w:t>
          </w:r>
          <w:r w:rsidRPr="00087E3D">
            <w:rPr>
              <w:sz w:val="24"/>
            </w:rPr>
            <w:tab/>
            <w:t>xcoufa09</w:t>
          </w:r>
          <w:r w:rsidR="00411F68" w:rsidRPr="00087E3D">
            <w:rPr>
              <w:sz w:val="24"/>
            </w:rPr>
            <w:t xml:space="preserve"> </w:t>
          </w:r>
        </w:p>
        <w:p w:rsidR="004516B9" w:rsidRPr="00087E3D" w:rsidRDefault="004516B9" w:rsidP="004516B9">
          <w:pPr>
            <w:pStyle w:val="Bezmezer"/>
            <w:rPr>
              <w:sz w:val="24"/>
            </w:rPr>
          </w:pPr>
          <w:r w:rsidRPr="00087E3D">
            <w:rPr>
              <w:sz w:val="24"/>
            </w:rPr>
            <w:t xml:space="preserve">Roman </w:t>
          </w:r>
          <w:proofErr w:type="spellStart"/>
          <w:r w:rsidRPr="00087E3D">
            <w:rPr>
              <w:sz w:val="24"/>
            </w:rPr>
            <w:t>Halík</w:t>
          </w:r>
          <w:proofErr w:type="spellEnd"/>
          <w:r w:rsidRPr="00087E3D">
            <w:rPr>
              <w:sz w:val="24"/>
            </w:rPr>
            <w:tab/>
            <w:t>xhalik01</w:t>
          </w:r>
        </w:p>
        <w:p w:rsidR="004516B9" w:rsidRPr="00087E3D" w:rsidRDefault="004516B9" w:rsidP="004516B9">
          <w:pPr>
            <w:pStyle w:val="Bezmezer"/>
            <w:rPr>
              <w:sz w:val="24"/>
            </w:rPr>
          </w:pPr>
          <w:proofErr w:type="spellStart"/>
          <w:r w:rsidRPr="00087E3D">
            <w:rPr>
              <w:sz w:val="24"/>
            </w:rPr>
            <w:t>Yurij</w:t>
          </w:r>
          <w:proofErr w:type="spellEnd"/>
          <w:r w:rsidRPr="00087E3D">
            <w:rPr>
              <w:sz w:val="24"/>
            </w:rPr>
            <w:t xml:space="preserve"> </w:t>
          </w:r>
          <w:proofErr w:type="spellStart"/>
          <w:r w:rsidRPr="00087E3D">
            <w:rPr>
              <w:sz w:val="24"/>
            </w:rPr>
            <w:t>Hladyuk</w:t>
          </w:r>
          <w:proofErr w:type="spellEnd"/>
          <w:r w:rsidRPr="00087E3D">
            <w:rPr>
              <w:sz w:val="24"/>
            </w:rPr>
            <w:tab/>
            <w:t>xhlady00</w:t>
          </w:r>
        </w:p>
        <w:p w:rsidR="006624E9" w:rsidRPr="00087E3D" w:rsidRDefault="004516B9" w:rsidP="00087E3D">
          <w:pPr>
            <w:tabs>
              <w:tab w:val="left" w:pos="1418"/>
              <w:tab w:val="left" w:pos="6237"/>
            </w:tabs>
            <w:rPr>
              <w:sz w:val="24"/>
            </w:rPr>
          </w:pPr>
          <w:r w:rsidRPr="00087E3D">
            <w:rPr>
              <w:sz w:val="24"/>
            </w:rPr>
            <w:t xml:space="preserve">Jakub </w:t>
          </w:r>
          <w:proofErr w:type="spellStart"/>
          <w:r w:rsidRPr="00087E3D">
            <w:rPr>
              <w:sz w:val="24"/>
            </w:rPr>
            <w:t>Jochlík</w:t>
          </w:r>
          <w:proofErr w:type="spellEnd"/>
          <w:r w:rsidRPr="00087E3D">
            <w:rPr>
              <w:sz w:val="24"/>
            </w:rPr>
            <w:tab/>
          </w:r>
          <w:r w:rsidR="00411F68" w:rsidRPr="00087E3D">
            <w:rPr>
              <w:sz w:val="24"/>
            </w:rPr>
            <w:t>xjochl00</w:t>
          </w:r>
          <w:r w:rsidR="00411F68" w:rsidRPr="00087E3D">
            <w:rPr>
              <w:sz w:val="24"/>
            </w:rPr>
            <w:tab/>
            <w:t>V Brně, 14. prosince 2014</w:t>
          </w:r>
        </w:p>
        <w:p w:rsidR="006624E9" w:rsidRDefault="00904BA2" w:rsidP="00C9093D">
          <w:pPr>
            <w:pStyle w:val="Nadpis1"/>
          </w:pPr>
          <w:bookmarkStart w:id="0" w:name="_Toc404285885"/>
          <w:bookmarkStart w:id="1" w:name="_Toc405189366"/>
          <w:bookmarkStart w:id="2" w:name="_Toc405189500"/>
          <w:r>
            <w:lastRenderedPageBreak/>
            <w:t>OBSAH</w:t>
          </w:r>
          <w:bookmarkEnd w:id="0"/>
          <w:bookmarkEnd w:id="1"/>
          <w:bookmarkEnd w:id="2"/>
        </w:p>
        <w:sdt>
          <w:sdtPr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</w:rPr>
            <w:id w:val="2936731"/>
            <w:docPartObj>
              <w:docPartGallery w:val="Table of Contents"/>
              <w:docPartUnique/>
            </w:docPartObj>
          </w:sdtPr>
          <w:sdtContent>
            <w:p w:rsidR="00633564" w:rsidRDefault="00633564">
              <w:pPr>
                <w:pStyle w:val="Nadpisobsahu"/>
              </w:pPr>
            </w:p>
            <w:p w:rsidR="00E242BF" w:rsidRDefault="00BD63AD">
              <w:pPr>
                <w:pStyle w:val="Obsah1"/>
                <w:tabs>
                  <w:tab w:val="right" w:leader="dot" w:pos="9062"/>
                </w:tabs>
                <w:rPr>
                  <w:noProof/>
                  <w:lang w:eastAsia="cs-CZ"/>
                </w:rPr>
              </w:pPr>
              <w:r w:rsidRPr="00BD63AD">
                <w:fldChar w:fldCharType="begin"/>
              </w:r>
              <w:r w:rsidR="00633564">
                <w:instrText xml:space="preserve"> TOC \o "1-3" \h \z \u </w:instrText>
              </w:r>
              <w:r w:rsidRPr="00BD63AD">
                <w:fldChar w:fldCharType="separate"/>
              </w:r>
              <w:hyperlink w:anchor="_Toc405189501" w:history="1">
                <w:r w:rsidR="00E242BF" w:rsidRPr="00A628D9">
                  <w:rPr>
                    <w:rStyle w:val="Hypertextovodkaz"/>
                    <w:noProof/>
                  </w:rPr>
                  <w:t>ÚVOD</w:t>
                </w:r>
                <w:r w:rsidR="00E242BF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E242BF">
                  <w:rPr>
                    <w:noProof/>
                    <w:webHidden/>
                  </w:rPr>
                  <w:instrText xml:space="preserve"> PAGEREF _Toc405189501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E242BF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242BF" w:rsidRDefault="00BD63AD">
              <w:pPr>
                <w:pStyle w:val="Obsah1"/>
                <w:tabs>
                  <w:tab w:val="right" w:leader="dot" w:pos="9062"/>
                </w:tabs>
                <w:rPr>
                  <w:noProof/>
                  <w:lang w:eastAsia="cs-CZ"/>
                </w:rPr>
              </w:pPr>
              <w:hyperlink w:anchor="_Toc405189502" w:history="1">
                <w:r w:rsidR="00E242BF" w:rsidRPr="00A628D9">
                  <w:rPr>
                    <w:rStyle w:val="Hypertextovodkaz"/>
                    <w:noProof/>
                  </w:rPr>
                  <w:t>ZADÁNÍ</w:t>
                </w:r>
                <w:r w:rsidR="00E242BF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E242BF">
                  <w:rPr>
                    <w:noProof/>
                    <w:webHidden/>
                  </w:rPr>
                  <w:instrText xml:space="preserve"> PAGEREF _Toc405189502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E242BF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242BF" w:rsidRDefault="00BD63AD">
              <w:pPr>
                <w:pStyle w:val="Obsah1"/>
                <w:tabs>
                  <w:tab w:val="right" w:leader="dot" w:pos="9062"/>
                </w:tabs>
                <w:rPr>
                  <w:noProof/>
                  <w:lang w:eastAsia="cs-CZ"/>
                </w:rPr>
              </w:pPr>
              <w:hyperlink w:anchor="_Toc405189503" w:history="1">
                <w:r w:rsidR="00E242BF" w:rsidRPr="00A628D9">
                  <w:rPr>
                    <w:rStyle w:val="Hypertextovodkaz"/>
                    <w:noProof/>
                  </w:rPr>
                  <w:t>ŘEŠENÍ</w:t>
                </w:r>
                <w:r w:rsidR="00E242BF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E242BF">
                  <w:rPr>
                    <w:noProof/>
                    <w:webHidden/>
                  </w:rPr>
                  <w:instrText xml:space="preserve"> PAGEREF _Toc405189503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E242BF"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242BF" w:rsidRDefault="00BD63AD">
              <w:pPr>
                <w:pStyle w:val="Obsah2"/>
                <w:tabs>
                  <w:tab w:val="right" w:leader="dot" w:pos="9062"/>
                </w:tabs>
                <w:rPr>
                  <w:noProof/>
                  <w:lang w:eastAsia="cs-CZ"/>
                </w:rPr>
              </w:pPr>
              <w:hyperlink w:anchor="_Toc405189504" w:history="1">
                <w:r w:rsidR="00E242BF" w:rsidRPr="00A628D9">
                  <w:rPr>
                    <w:rStyle w:val="Hypertextovodkaz"/>
                    <w:noProof/>
                  </w:rPr>
                  <w:t>Návrh</w:t>
                </w:r>
                <w:r w:rsidR="00E242BF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E242BF">
                  <w:rPr>
                    <w:noProof/>
                    <w:webHidden/>
                  </w:rPr>
                  <w:instrText xml:space="preserve"> PAGEREF _Toc405189504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E242BF"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242BF" w:rsidRDefault="00BD63AD">
              <w:pPr>
                <w:pStyle w:val="Obsah2"/>
                <w:tabs>
                  <w:tab w:val="right" w:leader="dot" w:pos="9062"/>
                </w:tabs>
                <w:rPr>
                  <w:noProof/>
                  <w:lang w:eastAsia="cs-CZ"/>
                </w:rPr>
              </w:pPr>
              <w:hyperlink w:anchor="_Toc405189505" w:history="1">
                <w:r w:rsidR="00E242BF" w:rsidRPr="00A628D9">
                  <w:rPr>
                    <w:rStyle w:val="Hypertextovodkaz"/>
                    <w:noProof/>
                  </w:rPr>
                  <w:t>Implemetace</w:t>
                </w:r>
                <w:r w:rsidR="00E242BF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E242BF">
                  <w:rPr>
                    <w:noProof/>
                    <w:webHidden/>
                  </w:rPr>
                  <w:instrText xml:space="preserve"> PAGEREF _Toc405189505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E242BF"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242BF" w:rsidRDefault="00BD63AD">
              <w:pPr>
                <w:pStyle w:val="Obsah3"/>
                <w:tabs>
                  <w:tab w:val="right" w:leader="dot" w:pos="9062"/>
                </w:tabs>
                <w:rPr>
                  <w:noProof/>
                  <w:lang w:eastAsia="cs-CZ"/>
                </w:rPr>
              </w:pPr>
              <w:hyperlink w:anchor="_Toc405189506" w:history="1">
                <w:r w:rsidR="00E242BF" w:rsidRPr="00A628D9">
                  <w:rPr>
                    <w:rStyle w:val="Hypertextovodkaz"/>
                    <w:noProof/>
                  </w:rPr>
                  <w:t>Lexikální</w:t>
                </w:r>
                <w:r w:rsidR="00E242BF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E242BF">
                  <w:rPr>
                    <w:noProof/>
                    <w:webHidden/>
                  </w:rPr>
                  <w:instrText xml:space="preserve"> PAGEREF _Toc405189506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E242BF"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242BF" w:rsidRDefault="00BD63AD">
              <w:pPr>
                <w:pStyle w:val="Obsah3"/>
                <w:tabs>
                  <w:tab w:val="right" w:leader="dot" w:pos="9062"/>
                </w:tabs>
                <w:rPr>
                  <w:noProof/>
                  <w:lang w:eastAsia="cs-CZ"/>
                </w:rPr>
              </w:pPr>
              <w:hyperlink w:anchor="_Toc405189507" w:history="1">
                <w:r w:rsidR="00E242BF" w:rsidRPr="00A628D9">
                  <w:rPr>
                    <w:rStyle w:val="Hypertextovodkaz"/>
                    <w:noProof/>
                  </w:rPr>
                  <w:t>Syntaktická</w:t>
                </w:r>
                <w:r w:rsidR="00E242BF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E242BF">
                  <w:rPr>
                    <w:noProof/>
                    <w:webHidden/>
                  </w:rPr>
                  <w:instrText xml:space="preserve"> PAGEREF _Toc405189507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E242BF"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242BF" w:rsidRDefault="00BD63AD">
              <w:pPr>
                <w:pStyle w:val="Obsah3"/>
                <w:tabs>
                  <w:tab w:val="right" w:leader="dot" w:pos="9062"/>
                </w:tabs>
                <w:rPr>
                  <w:noProof/>
                  <w:lang w:eastAsia="cs-CZ"/>
                </w:rPr>
              </w:pPr>
              <w:hyperlink w:anchor="_Toc405189508" w:history="1">
                <w:r w:rsidR="00E242BF" w:rsidRPr="00A628D9">
                  <w:rPr>
                    <w:rStyle w:val="Hypertextovodkaz"/>
                    <w:noProof/>
                  </w:rPr>
                  <w:t>Sémantická analýza</w:t>
                </w:r>
                <w:r w:rsidR="00E242BF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E242BF">
                  <w:rPr>
                    <w:noProof/>
                    <w:webHidden/>
                  </w:rPr>
                  <w:instrText xml:space="preserve"> PAGEREF _Toc405189508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E242BF"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242BF" w:rsidRDefault="00BD63AD">
              <w:pPr>
                <w:pStyle w:val="Obsah3"/>
                <w:tabs>
                  <w:tab w:val="right" w:leader="dot" w:pos="9062"/>
                </w:tabs>
                <w:rPr>
                  <w:noProof/>
                  <w:lang w:eastAsia="cs-CZ"/>
                </w:rPr>
              </w:pPr>
              <w:hyperlink w:anchor="_Toc405189509" w:history="1">
                <w:r w:rsidR="00E242BF" w:rsidRPr="00A628D9">
                  <w:rPr>
                    <w:rStyle w:val="Hypertextovodkaz"/>
                    <w:noProof/>
                  </w:rPr>
                  <w:t>Interpret</w:t>
                </w:r>
                <w:r w:rsidR="00E242BF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E242BF">
                  <w:rPr>
                    <w:noProof/>
                    <w:webHidden/>
                  </w:rPr>
                  <w:instrText xml:space="preserve"> PAGEREF _Toc405189509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E242BF"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242BF" w:rsidRDefault="00BD63AD">
              <w:pPr>
                <w:pStyle w:val="Obsah3"/>
                <w:tabs>
                  <w:tab w:val="right" w:leader="dot" w:pos="9062"/>
                </w:tabs>
                <w:rPr>
                  <w:noProof/>
                  <w:lang w:eastAsia="cs-CZ"/>
                </w:rPr>
              </w:pPr>
              <w:hyperlink w:anchor="_Toc405189510" w:history="1">
                <w:r w:rsidR="00E242BF" w:rsidRPr="00A628D9">
                  <w:rPr>
                    <w:rStyle w:val="Hypertextovodkaz"/>
                    <w:noProof/>
                  </w:rPr>
                  <w:t>Binární</w:t>
                </w:r>
                <w:r w:rsidR="00E242BF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E242BF">
                  <w:rPr>
                    <w:noProof/>
                    <w:webHidden/>
                  </w:rPr>
                  <w:instrText xml:space="preserve"> PAGEREF _Toc405189510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E242BF"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242BF" w:rsidRDefault="00BD63AD">
              <w:pPr>
                <w:pStyle w:val="Obsah2"/>
                <w:tabs>
                  <w:tab w:val="right" w:leader="dot" w:pos="9062"/>
                </w:tabs>
                <w:rPr>
                  <w:noProof/>
                  <w:lang w:eastAsia="cs-CZ"/>
                </w:rPr>
              </w:pPr>
              <w:hyperlink w:anchor="_Toc405189511" w:history="1">
                <w:r w:rsidR="00E242BF" w:rsidRPr="00A628D9">
                  <w:rPr>
                    <w:rStyle w:val="Hypertextovodkaz"/>
                    <w:noProof/>
                  </w:rPr>
                  <w:t>Speciální techniky</w:t>
                </w:r>
                <w:r w:rsidR="00E242BF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E242BF">
                  <w:rPr>
                    <w:noProof/>
                    <w:webHidden/>
                  </w:rPr>
                  <w:instrText xml:space="preserve"> PAGEREF _Toc405189511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E242BF"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242BF" w:rsidRDefault="00BD63AD">
              <w:pPr>
                <w:pStyle w:val="Obsah2"/>
                <w:tabs>
                  <w:tab w:val="right" w:leader="dot" w:pos="9062"/>
                </w:tabs>
                <w:rPr>
                  <w:noProof/>
                  <w:lang w:eastAsia="cs-CZ"/>
                </w:rPr>
              </w:pPr>
              <w:hyperlink w:anchor="_Toc405189512" w:history="1">
                <w:r w:rsidR="00E242BF" w:rsidRPr="00A628D9">
                  <w:rPr>
                    <w:rStyle w:val="Hypertextovodkaz"/>
                    <w:noProof/>
                  </w:rPr>
                  <w:t>Algoritmy</w:t>
                </w:r>
                <w:r w:rsidR="00E242BF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E242BF">
                  <w:rPr>
                    <w:noProof/>
                    <w:webHidden/>
                  </w:rPr>
                  <w:instrText xml:space="preserve"> PAGEREF _Toc405189512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E242BF"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242BF" w:rsidRDefault="00BD63AD">
              <w:pPr>
                <w:pStyle w:val="Obsah2"/>
                <w:tabs>
                  <w:tab w:val="right" w:leader="dot" w:pos="9062"/>
                </w:tabs>
                <w:rPr>
                  <w:noProof/>
                  <w:lang w:eastAsia="cs-CZ"/>
                </w:rPr>
              </w:pPr>
              <w:hyperlink w:anchor="_Toc405189513" w:history="1">
                <w:r w:rsidR="00E242BF" w:rsidRPr="00A628D9">
                  <w:rPr>
                    <w:rStyle w:val="Hypertextovodkaz"/>
                    <w:noProof/>
                  </w:rPr>
                  <w:t>Testování</w:t>
                </w:r>
                <w:r w:rsidR="00E242BF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E242BF">
                  <w:rPr>
                    <w:noProof/>
                    <w:webHidden/>
                  </w:rPr>
                  <w:instrText xml:space="preserve"> PAGEREF _Toc405189513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E242BF"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242BF" w:rsidRDefault="00BD63AD">
              <w:pPr>
                <w:pStyle w:val="Obsah1"/>
                <w:tabs>
                  <w:tab w:val="right" w:leader="dot" w:pos="9062"/>
                </w:tabs>
                <w:rPr>
                  <w:noProof/>
                  <w:lang w:eastAsia="cs-CZ"/>
                </w:rPr>
              </w:pPr>
              <w:hyperlink w:anchor="_Toc405189514" w:history="1">
                <w:r w:rsidR="00E242BF" w:rsidRPr="00A628D9">
                  <w:rPr>
                    <w:rStyle w:val="Hypertextovodkaz"/>
                    <w:noProof/>
                  </w:rPr>
                  <w:t>PRÁCE V TÝMU</w:t>
                </w:r>
                <w:r w:rsidR="00E242BF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E242BF">
                  <w:rPr>
                    <w:noProof/>
                    <w:webHidden/>
                  </w:rPr>
                  <w:instrText xml:space="preserve"> PAGEREF _Toc405189514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E242BF"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242BF" w:rsidRDefault="00BD63AD">
              <w:pPr>
                <w:pStyle w:val="Obsah2"/>
                <w:tabs>
                  <w:tab w:val="right" w:leader="dot" w:pos="9062"/>
                </w:tabs>
                <w:rPr>
                  <w:noProof/>
                  <w:lang w:eastAsia="cs-CZ"/>
                </w:rPr>
              </w:pPr>
              <w:hyperlink w:anchor="_Toc405189515" w:history="1">
                <w:r w:rsidR="00E242BF" w:rsidRPr="00A628D9">
                  <w:rPr>
                    <w:rStyle w:val="Hypertextovodkaz"/>
                    <w:noProof/>
                  </w:rPr>
                  <w:t>Úvod</w:t>
                </w:r>
                <w:r w:rsidR="00E242BF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E242BF">
                  <w:rPr>
                    <w:noProof/>
                    <w:webHidden/>
                  </w:rPr>
                  <w:instrText xml:space="preserve"> PAGEREF _Toc405189515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E242BF"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242BF" w:rsidRDefault="00BD63AD">
              <w:pPr>
                <w:pStyle w:val="Obsah2"/>
                <w:tabs>
                  <w:tab w:val="right" w:leader="dot" w:pos="9062"/>
                </w:tabs>
                <w:rPr>
                  <w:noProof/>
                  <w:lang w:eastAsia="cs-CZ"/>
                </w:rPr>
              </w:pPr>
              <w:hyperlink w:anchor="_Toc405189516" w:history="1">
                <w:r w:rsidR="00E242BF" w:rsidRPr="00A628D9">
                  <w:rPr>
                    <w:rStyle w:val="Hypertextovodkaz"/>
                    <w:noProof/>
                  </w:rPr>
                  <w:t>Rozdělení</w:t>
                </w:r>
                <w:r w:rsidR="00E242BF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E242BF">
                  <w:rPr>
                    <w:noProof/>
                    <w:webHidden/>
                  </w:rPr>
                  <w:instrText xml:space="preserve"> PAGEREF _Toc405189516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E242BF"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242BF" w:rsidRDefault="00BD63AD">
              <w:pPr>
                <w:pStyle w:val="Obsah1"/>
                <w:tabs>
                  <w:tab w:val="right" w:leader="dot" w:pos="9062"/>
                </w:tabs>
                <w:rPr>
                  <w:noProof/>
                  <w:lang w:eastAsia="cs-CZ"/>
                </w:rPr>
              </w:pPr>
              <w:hyperlink w:anchor="_Toc405189517" w:history="1">
                <w:r w:rsidR="00E242BF" w:rsidRPr="00A628D9">
                  <w:rPr>
                    <w:rStyle w:val="Hypertextovodkaz"/>
                    <w:noProof/>
                  </w:rPr>
                  <w:t>ZÁVĚR</w:t>
                </w:r>
                <w:r w:rsidR="00E242BF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E242BF">
                  <w:rPr>
                    <w:noProof/>
                    <w:webHidden/>
                  </w:rPr>
                  <w:instrText xml:space="preserve"> PAGEREF _Toc405189517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E242BF"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242BF" w:rsidRDefault="00BD63AD">
              <w:pPr>
                <w:pStyle w:val="Obsah1"/>
                <w:tabs>
                  <w:tab w:val="right" w:leader="dot" w:pos="9062"/>
                </w:tabs>
                <w:rPr>
                  <w:noProof/>
                  <w:lang w:eastAsia="cs-CZ"/>
                </w:rPr>
              </w:pPr>
              <w:hyperlink w:anchor="_Toc405189518" w:history="1">
                <w:r w:rsidR="00E242BF" w:rsidRPr="00A628D9">
                  <w:rPr>
                    <w:rStyle w:val="Hypertextovodkaz"/>
                    <w:noProof/>
                  </w:rPr>
                  <w:t>PŘÍLOHY</w:t>
                </w:r>
                <w:r w:rsidR="00E242BF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E242BF">
                  <w:rPr>
                    <w:noProof/>
                    <w:webHidden/>
                  </w:rPr>
                  <w:instrText xml:space="preserve"> PAGEREF _Toc405189518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E242BF"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242BF" w:rsidRDefault="00BD63AD">
              <w:pPr>
                <w:pStyle w:val="Obsah2"/>
                <w:tabs>
                  <w:tab w:val="right" w:leader="dot" w:pos="9062"/>
                </w:tabs>
                <w:rPr>
                  <w:noProof/>
                  <w:lang w:eastAsia="cs-CZ"/>
                </w:rPr>
              </w:pPr>
              <w:hyperlink w:anchor="_Toc405189519" w:history="1">
                <w:r w:rsidR="00E242BF" w:rsidRPr="00A628D9">
                  <w:rPr>
                    <w:rStyle w:val="Hypertextovodkaz"/>
                    <w:noProof/>
                  </w:rPr>
                  <w:t>Konečný automat</w:t>
                </w:r>
                <w:r w:rsidR="00E242BF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E242BF">
                  <w:rPr>
                    <w:noProof/>
                    <w:webHidden/>
                  </w:rPr>
                  <w:instrText xml:space="preserve"> PAGEREF _Toc405189519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E242BF"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242BF" w:rsidRDefault="00BD63AD">
              <w:pPr>
                <w:pStyle w:val="Obsah2"/>
                <w:tabs>
                  <w:tab w:val="right" w:leader="dot" w:pos="9062"/>
                </w:tabs>
                <w:rPr>
                  <w:noProof/>
                  <w:lang w:eastAsia="cs-CZ"/>
                </w:rPr>
              </w:pPr>
              <w:hyperlink w:anchor="_Toc405189520" w:history="1">
                <w:r w:rsidR="00E242BF" w:rsidRPr="00A628D9">
                  <w:rPr>
                    <w:rStyle w:val="Hypertextovodkaz"/>
                    <w:noProof/>
                  </w:rPr>
                  <w:t>Pravidla LL gramatiky</w:t>
                </w:r>
                <w:r w:rsidR="00E242BF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E242BF">
                  <w:rPr>
                    <w:noProof/>
                    <w:webHidden/>
                  </w:rPr>
                  <w:instrText xml:space="preserve"> PAGEREF _Toc405189520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E242BF"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242BF" w:rsidRDefault="00BD63AD">
              <w:pPr>
                <w:pStyle w:val="Obsah2"/>
                <w:tabs>
                  <w:tab w:val="right" w:leader="dot" w:pos="9062"/>
                </w:tabs>
                <w:rPr>
                  <w:noProof/>
                  <w:lang w:eastAsia="cs-CZ"/>
                </w:rPr>
              </w:pPr>
              <w:hyperlink w:anchor="_Toc405189521" w:history="1">
                <w:r w:rsidR="00E242BF" w:rsidRPr="00A628D9">
                  <w:rPr>
                    <w:rStyle w:val="Hypertextovodkaz"/>
                    <w:noProof/>
                  </w:rPr>
                  <w:t>Precedenční tabulka</w:t>
                </w:r>
                <w:r w:rsidR="00E242BF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E242BF">
                  <w:rPr>
                    <w:noProof/>
                    <w:webHidden/>
                  </w:rPr>
                  <w:instrText xml:space="preserve"> PAGEREF _Toc405189521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E242BF"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33564" w:rsidRDefault="00BD63AD">
              <w:r>
                <w:fldChar w:fldCharType="end"/>
              </w:r>
            </w:p>
          </w:sdtContent>
        </w:sdt>
        <w:p w:rsidR="00C9093D" w:rsidRDefault="00C9093D" w:rsidP="00C9093D"/>
        <w:p w:rsidR="00633564" w:rsidRDefault="00633564">
          <w:r>
            <w:br w:type="page"/>
          </w:r>
        </w:p>
        <w:p w:rsidR="00633564" w:rsidRPr="00C9093D" w:rsidRDefault="00633564" w:rsidP="00C9093D"/>
        <w:p w:rsidR="00904BA2" w:rsidRPr="00904BA2" w:rsidRDefault="006B1BFB" w:rsidP="00904BA2">
          <w:r>
            <w:rPr>
              <w:noProof/>
              <w:lang w:eastAsia="cs-CZ"/>
            </w:rPr>
            <w:drawing>
              <wp:inline distT="0" distB="0" distL="0" distR="0">
                <wp:extent cx="5760720" cy="5878286"/>
                <wp:effectExtent l="19050" t="0" r="0" b="0"/>
                <wp:docPr id="2" name="obráze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60720" cy="587828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288"/>
          </w:tblGrid>
          <w:tr w:rsidR="006624E9">
            <w:tc>
              <w:tcPr>
                <w:tcW w:w="5000" w:type="pct"/>
              </w:tcPr>
              <w:p w:rsidR="006624E9" w:rsidRDefault="006624E9" w:rsidP="004516B9">
                <w:pPr>
                  <w:pStyle w:val="Bezmezer"/>
                </w:pPr>
              </w:p>
            </w:tc>
          </w:tr>
        </w:tbl>
        <w:p w:rsidR="006624E9" w:rsidRDefault="006624E9"/>
        <w:p w:rsidR="006624E9" w:rsidRDefault="006624E9">
          <w:r>
            <w:br w:type="page"/>
          </w:r>
        </w:p>
      </w:sdtContent>
    </w:sdt>
    <w:p w:rsidR="006535AE" w:rsidRDefault="006535AE" w:rsidP="00C9093D">
      <w:pPr>
        <w:pStyle w:val="Nadpis1"/>
      </w:pPr>
      <w:bookmarkStart w:id="3" w:name="_Toc405189367"/>
      <w:bookmarkStart w:id="4" w:name="_Toc405189501"/>
      <w:r>
        <w:lastRenderedPageBreak/>
        <w:t>ÚVOD</w:t>
      </w:r>
      <w:bookmarkEnd w:id="3"/>
      <w:bookmarkEnd w:id="4"/>
    </w:p>
    <w:p w:rsidR="00016FD0" w:rsidRDefault="00016FD0" w:rsidP="00016FD0">
      <w:r>
        <w:tab/>
        <w:t xml:space="preserve">Tato dokumentace pojednává o tvorbě a úskalích týmového projektu, jehož cílem </w:t>
      </w:r>
      <w:r w:rsidR="00053B18">
        <w:t>je</w:t>
      </w:r>
      <w:r>
        <w:t xml:space="preserve"> naprogramovat interpret jazyka IFJ14, jenž je podmnožinou jazyka Pascal. Budeme se postupně zabývat jednotlivými částmi překladače a popíšeme řešené problémy při implementaci. Taktéž zmíníme způsob práce v týmu a organizaci práce.</w:t>
      </w:r>
    </w:p>
    <w:p w:rsidR="002D715A" w:rsidRPr="00016FD0" w:rsidRDefault="002D715A" w:rsidP="00016FD0">
      <w:r>
        <w:tab/>
        <w:t xml:space="preserve">Program načítá zdrojový soubor </w:t>
      </w:r>
      <w:r w:rsidR="004A50A1">
        <w:t xml:space="preserve">jako parametr příkazové řádky </w:t>
      </w:r>
      <w:r>
        <w:t>a vyhodnotí, zdali je kód syntakticky i sémanticky v pořádku, a jestliže ano, provede kód. V případě chyby vrací jako návr</w:t>
      </w:r>
      <w:r w:rsidR="00053B18">
        <w:t>atovou hodnotu kód chyby definovaný zadáním projektu.</w:t>
      </w:r>
    </w:p>
    <w:p w:rsidR="006535AE" w:rsidRDefault="006535AE">
      <w:r>
        <w:br w:type="page"/>
      </w:r>
    </w:p>
    <w:p w:rsidR="00FD6DDA" w:rsidRDefault="00FD6DDA" w:rsidP="00C9093D">
      <w:pPr>
        <w:pStyle w:val="Nadpis1"/>
      </w:pPr>
      <w:bookmarkStart w:id="5" w:name="_Toc405189368"/>
      <w:bookmarkStart w:id="6" w:name="_Toc405189502"/>
      <w:r>
        <w:lastRenderedPageBreak/>
        <w:t>ZADÁNÍ</w:t>
      </w:r>
      <w:bookmarkEnd w:id="5"/>
      <w:bookmarkEnd w:id="6"/>
    </w:p>
    <w:p w:rsidR="00A50B7D" w:rsidRDefault="004A50A1">
      <w:r>
        <w:tab/>
        <w:t>Jazyk IFJ14 je podmnožinou jazyka Pascal, jedná se tedy o staticky typovaný jazyk</w:t>
      </w:r>
      <w:r w:rsidR="00A50B7D">
        <w:t xml:space="preserve">, který je case </w:t>
      </w:r>
      <w:proofErr w:type="spellStart"/>
      <w:r w:rsidR="00A50B7D">
        <w:t>insensitive</w:t>
      </w:r>
      <w:proofErr w:type="spellEnd"/>
      <w:r w:rsidR="00A50B7D">
        <w:t>. Nezáleží tedy na velikosti písmen.</w:t>
      </w:r>
      <w:r w:rsidR="00A167CD">
        <w:t xml:space="preserve"> </w:t>
      </w:r>
      <w:r w:rsidR="00A50B7D">
        <w:t xml:space="preserve">Pro každý tým bylo přiděleno specifické zadání. Pro náš tým konkrétně varianta b/3/I, </w:t>
      </w:r>
      <w:r w:rsidR="0001147B">
        <w:t>která znamená následující</w:t>
      </w:r>
      <w:r w:rsidR="00A50B7D">
        <w:t>:</w:t>
      </w:r>
    </w:p>
    <w:p w:rsidR="00A50B7D" w:rsidRDefault="00A50B7D" w:rsidP="00A50B7D">
      <w:pPr>
        <w:pStyle w:val="Odstavecseseznamem"/>
        <w:numPr>
          <w:ilvl w:val="0"/>
          <w:numId w:val="1"/>
        </w:numPr>
      </w:pPr>
      <w:r>
        <w:t>Implementace tabulky symbolů pomocí binárního vyhledávacího stromu</w:t>
      </w:r>
    </w:p>
    <w:p w:rsidR="00A50B7D" w:rsidRDefault="00A50B7D" w:rsidP="00A50B7D">
      <w:pPr>
        <w:pStyle w:val="Odstavecseseznamem"/>
        <w:numPr>
          <w:ilvl w:val="0"/>
          <w:numId w:val="1"/>
        </w:numPr>
      </w:pPr>
      <w:r>
        <w:t xml:space="preserve">Implementace řazení pomocí algoritmu </w:t>
      </w:r>
      <w:proofErr w:type="spellStart"/>
      <w:r>
        <w:t>shell</w:t>
      </w:r>
      <w:proofErr w:type="spellEnd"/>
      <w:r>
        <w:t xml:space="preserve"> sort</w:t>
      </w:r>
    </w:p>
    <w:p w:rsidR="00FD6DDA" w:rsidRDefault="00A50B7D" w:rsidP="00A50B7D">
      <w:pPr>
        <w:pStyle w:val="Odstavecseseznamem"/>
        <w:numPr>
          <w:ilvl w:val="0"/>
          <w:numId w:val="1"/>
        </w:numPr>
      </w:pPr>
      <w:r>
        <w:t xml:space="preserve">Vyhledávání podřetězce v řetězci za využití </w:t>
      </w:r>
      <w:proofErr w:type="spellStart"/>
      <w:r>
        <w:t>Boyer</w:t>
      </w:r>
      <w:proofErr w:type="spellEnd"/>
      <w:r>
        <w:t>-</w:t>
      </w:r>
      <w:proofErr w:type="spellStart"/>
      <w:r>
        <w:t>Mooreova</w:t>
      </w:r>
      <w:proofErr w:type="spellEnd"/>
      <w:r>
        <w:t xml:space="preserve"> algoritmu</w:t>
      </w:r>
      <w:r w:rsidR="00FD6DDA">
        <w:br w:type="page"/>
      </w:r>
    </w:p>
    <w:p w:rsidR="00FD6DDA" w:rsidRDefault="0097481E" w:rsidP="00C9093D">
      <w:pPr>
        <w:pStyle w:val="Nadpis1"/>
      </w:pPr>
      <w:bookmarkStart w:id="7" w:name="_Toc405189369"/>
      <w:bookmarkStart w:id="8" w:name="_Toc405189503"/>
      <w:r>
        <w:lastRenderedPageBreak/>
        <w:t>ŘEŠENÍ</w:t>
      </w:r>
      <w:bookmarkEnd w:id="7"/>
      <w:bookmarkEnd w:id="8"/>
    </w:p>
    <w:p w:rsidR="0097481E" w:rsidRDefault="0097481E" w:rsidP="00C9093D">
      <w:pPr>
        <w:pStyle w:val="Nadpis2"/>
        <w:spacing w:before="120" w:after="120"/>
      </w:pPr>
      <w:bookmarkStart w:id="9" w:name="_Toc405189370"/>
      <w:bookmarkStart w:id="10" w:name="_Toc405189504"/>
      <w:r>
        <w:t>Návrh</w:t>
      </w:r>
      <w:bookmarkEnd w:id="9"/>
      <w:bookmarkEnd w:id="10"/>
    </w:p>
    <w:p w:rsidR="0097481E" w:rsidRPr="00C9093D" w:rsidRDefault="0097481E" w:rsidP="00C9093D">
      <w:pPr>
        <w:pStyle w:val="Nadpis2"/>
        <w:spacing w:before="120" w:after="120"/>
      </w:pPr>
      <w:bookmarkStart w:id="11" w:name="_Toc405189371"/>
      <w:bookmarkStart w:id="12" w:name="_Toc405189505"/>
      <w:proofErr w:type="spellStart"/>
      <w:r w:rsidRPr="00C9093D">
        <w:t>Implemetace</w:t>
      </w:r>
      <w:bookmarkEnd w:id="11"/>
      <w:bookmarkEnd w:id="12"/>
      <w:proofErr w:type="spellEnd"/>
    </w:p>
    <w:p w:rsidR="00F56B36" w:rsidRDefault="00F56B36" w:rsidP="001C6B73">
      <w:pPr>
        <w:spacing w:before="120" w:after="120"/>
        <w:rPr>
          <w:rStyle w:val="Nadpis3Char"/>
        </w:rPr>
      </w:pPr>
      <w:bookmarkStart w:id="13" w:name="_Toc405189372"/>
      <w:bookmarkStart w:id="14" w:name="_Toc405189506"/>
      <w:r w:rsidRPr="0097481E">
        <w:rPr>
          <w:rStyle w:val="Nadpis3Char"/>
        </w:rPr>
        <w:t>Lexikální</w:t>
      </w:r>
      <w:bookmarkEnd w:id="13"/>
      <w:bookmarkEnd w:id="14"/>
      <w:r>
        <w:t xml:space="preserve"> </w:t>
      </w:r>
      <w:r w:rsidRPr="0097481E">
        <w:rPr>
          <w:rStyle w:val="Nadpis3Char"/>
        </w:rPr>
        <w:t>analýza</w:t>
      </w:r>
    </w:p>
    <w:p w:rsidR="00804EB9" w:rsidRDefault="00804EB9" w:rsidP="00804EB9">
      <w:pPr>
        <w:pStyle w:val="Odstavecseseznamem"/>
        <w:numPr>
          <w:ilvl w:val="0"/>
          <w:numId w:val="1"/>
        </w:numPr>
        <w:spacing w:before="120" w:after="120"/>
      </w:pPr>
      <w:r>
        <w:t>Doplní Kuba</w:t>
      </w:r>
    </w:p>
    <w:p w:rsidR="00F56B36" w:rsidRDefault="00F56B36" w:rsidP="001C6B73">
      <w:pPr>
        <w:spacing w:before="120" w:after="120"/>
        <w:rPr>
          <w:rStyle w:val="Nadpis3Char"/>
        </w:rPr>
      </w:pPr>
      <w:bookmarkStart w:id="15" w:name="_Toc405189373"/>
      <w:bookmarkStart w:id="16" w:name="_Toc405189507"/>
      <w:r w:rsidRPr="0097481E">
        <w:rPr>
          <w:rStyle w:val="Nadpis3Char"/>
        </w:rPr>
        <w:t>Syntaktická</w:t>
      </w:r>
      <w:bookmarkEnd w:id="15"/>
      <w:bookmarkEnd w:id="16"/>
      <w:r>
        <w:t xml:space="preserve"> </w:t>
      </w:r>
      <w:r w:rsidRPr="0097481E">
        <w:rPr>
          <w:rStyle w:val="Nadpis3Char"/>
        </w:rPr>
        <w:t>analýza</w:t>
      </w:r>
    </w:p>
    <w:p w:rsidR="00804EB9" w:rsidRPr="00BC6568" w:rsidRDefault="00804EB9" w:rsidP="00BC6568">
      <w:pPr>
        <w:pStyle w:val="Odstavecseseznamem"/>
        <w:numPr>
          <w:ilvl w:val="0"/>
          <w:numId w:val="1"/>
        </w:numPr>
      </w:pPr>
      <w:bookmarkStart w:id="17" w:name="_Toc405189374"/>
      <w:r w:rsidRPr="00BC6568">
        <w:t>Doplní Jura</w:t>
      </w:r>
      <w:bookmarkEnd w:id="17"/>
    </w:p>
    <w:p w:rsidR="00804EB9" w:rsidRDefault="00804EB9" w:rsidP="001C6B73">
      <w:pPr>
        <w:spacing w:before="120" w:after="120"/>
        <w:rPr>
          <w:rStyle w:val="Nadpis3Char"/>
        </w:rPr>
      </w:pPr>
      <w:bookmarkStart w:id="18" w:name="_Toc405189375"/>
      <w:bookmarkStart w:id="19" w:name="_Toc405189508"/>
      <w:r>
        <w:rPr>
          <w:rStyle w:val="Nadpis3Char"/>
        </w:rPr>
        <w:t>Sémantická analýza</w:t>
      </w:r>
      <w:bookmarkEnd w:id="18"/>
      <w:bookmarkEnd w:id="19"/>
    </w:p>
    <w:p w:rsidR="00804EB9" w:rsidRPr="00BC6568" w:rsidRDefault="00804EB9" w:rsidP="00BC6568">
      <w:pPr>
        <w:pStyle w:val="Odstavecseseznamem"/>
        <w:numPr>
          <w:ilvl w:val="0"/>
          <w:numId w:val="1"/>
        </w:numPr>
      </w:pPr>
      <w:bookmarkStart w:id="20" w:name="_Toc405189376"/>
      <w:r w:rsidRPr="00BC6568">
        <w:t>Doplní Tom</w:t>
      </w:r>
      <w:bookmarkEnd w:id="20"/>
    </w:p>
    <w:p w:rsidR="00F56B36" w:rsidRDefault="00F56B36" w:rsidP="001C6B73">
      <w:pPr>
        <w:pStyle w:val="Nadpis3"/>
        <w:spacing w:before="120" w:after="120"/>
      </w:pPr>
      <w:bookmarkStart w:id="21" w:name="_Toc405189377"/>
      <w:bookmarkStart w:id="22" w:name="_Toc405189509"/>
      <w:r>
        <w:t>Interpret</w:t>
      </w:r>
      <w:bookmarkEnd w:id="21"/>
      <w:bookmarkEnd w:id="22"/>
    </w:p>
    <w:p w:rsidR="00804EB9" w:rsidRPr="00804EB9" w:rsidRDefault="00804EB9" w:rsidP="00804EB9">
      <w:pPr>
        <w:pStyle w:val="Odstavecseseznamem"/>
        <w:numPr>
          <w:ilvl w:val="0"/>
          <w:numId w:val="1"/>
        </w:numPr>
      </w:pPr>
      <w:r>
        <w:t>Doplní Roman</w:t>
      </w:r>
    </w:p>
    <w:p w:rsidR="00F56B36" w:rsidRDefault="00F56B36" w:rsidP="001C6B73">
      <w:pPr>
        <w:spacing w:before="120" w:after="120"/>
        <w:rPr>
          <w:rStyle w:val="Nadpis3Char"/>
        </w:rPr>
      </w:pPr>
      <w:bookmarkStart w:id="23" w:name="_Toc405189378"/>
      <w:bookmarkStart w:id="24" w:name="_Toc405189510"/>
      <w:r w:rsidRPr="0097481E">
        <w:rPr>
          <w:rStyle w:val="Nadpis3Char"/>
        </w:rPr>
        <w:t>Binární</w:t>
      </w:r>
      <w:bookmarkEnd w:id="23"/>
      <w:bookmarkEnd w:id="24"/>
      <w:r>
        <w:t xml:space="preserve"> </w:t>
      </w:r>
      <w:r w:rsidRPr="0097481E">
        <w:rPr>
          <w:rStyle w:val="Nadpis3Char"/>
        </w:rPr>
        <w:t>vyhledávací</w:t>
      </w:r>
      <w:r>
        <w:t xml:space="preserve"> </w:t>
      </w:r>
      <w:r w:rsidRPr="0097481E">
        <w:rPr>
          <w:rStyle w:val="Nadpis3Char"/>
        </w:rPr>
        <w:t>strom</w:t>
      </w:r>
    </w:p>
    <w:p w:rsidR="00804EB9" w:rsidRPr="00BC6568" w:rsidRDefault="00804EB9" w:rsidP="00BC6568">
      <w:pPr>
        <w:pStyle w:val="Odstavecseseznamem"/>
        <w:numPr>
          <w:ilvl w:val="0"/>
          <w:numId w:val="1"/>
        </w:numPr>
      </w:pPr>
      <w:r w:rsidRPr="00BC6568">
        <w:t>Doplní Tom</w:t>
      </w:r>
    </w:p>
    <w:p w:rsidR="0097481E" w:rsidRDefault="0097481E" w:rsidP="00C9093D">
      <w:pPr>
        <w:pStyle w:val="Nadpis2"/>
        <w:spacing w:before="120" w:after="120"/>
      </w:pPr>
      <w:bookmarkStart w:id="25" w:name="_Toc405189379"/>
      <w:bookmarkStart w:id="26" w:name="_Toc405189511"/>
      <w:r>
        <w:t>Speciální techniky</w:t>
      </w:r>
      <w:bookmarkEnd w:id="25"/>
      <w:bookmarkEnd w:id="26"/>
    </w:p>
    <w:p w:rsidR="00427479" w:rsidRPr="007D5072" w:rsidRDefault="00DA686B" w:rsidP="00427479">
      <w:pPr>
        <w:pStyle w:val="Odstavecseseznamem"/>
        <w:numPr>
          <w:ilvl w:val="0"/>
          <w:numId w:val="1"/>
        </w:numPr>
      </w:pPr>
      <w:r>
        <w:t xml:space="preserve">Neustálé vystavení stresu z nestihnutí </w:t>
      </w:r>
      <w:proofErr w:type="spellStart"/>
      <w:r>
        <w:t>deadline</w:t>
      </w:r>
      <w:proofErr w:type="spellEnd"/>
      <w:r>
        <w:t xml:space="preserve"> nepochybně </w:t>
      </w:r>
      <w:r w:rsidR="00427479">
        <w:t>povede</w:t>
      </w:r>
      <w:r>
        <w:t xml:space="preserve"> ke zdárnému dokončení projektu v</w:t>
      </w:r>
      <w:r w:rsidR="00427479">
        <w:t> </w:t>
      </w:r>
      <w:r>
        <w:t>termínu</w:t>
      </w:r>
    </w:p>
    <w:p w:rsidR="0097481E" w:rsidRDefault="0097481E" w:rsidP="00C9093D">
      <w:pPr>
        <w:pStyle w:val="Nadpis2"/>
        <w:spacing w:before="120" w:after="120"/>
      </w:pPr>
      <w:bookmarkStart w:id="27" w:name="_Toc405189380"/>
      <w:bookmarkStart w:id="28" w:name="_Toc405189512"/>
      <w:r>
        <w:t>Algoritmy</w:t>
      </w:r>
      <w:bookmarkEnd w:id="27"/>
      <w:bookmarkEnd w:id="28"/>
    </w:p>
    <w:p w:rsidR="00812E35" w:rsidRDefault="00812E35" w:rsidP="00812E35">
      <w:pPr>
        <w:pStyle w:val="Nadpis3"/>
      </w:pPr>
      <w:proofErr w:type="spellStart"/>
      <w:r>
        <w:t>Shell</w:t>
      </w:r>
      <w:proofErr w:type="spellEnd"/>
      <w:r>
        <w:t xml:space="preserve"> sort</w:t>
      </w:r>
    </w:p>
    <w:p w:rsidR="00812E35" w:rsidRDefault="00812E35" w:rsidP="00812E35">
      <w:pPr>
        <w:pStyle w:val="Nadpis3"/>
      </w:pPr>
      <w:proofErr w:type="spellStart"/>
      <w:r>
        <w:t>Boyer</w:t>
      </w:r>
      <w:proofErr w:type="spellEnd"/>
      <w:r>
        <w:t xml:space="preserve"> </w:t>
      </w:r>
      <w:proofErr w:type="spellStart"/>
      <w:r>
        <w:t>Moorův</w:t>
      </w:r>
      <w:proofErr w:type="spellEnd"/>
      <w:r>
        <w:t xml:space="preserve"> algoritmus</w:t>
      </w:r>
    </w:p>
    <w:p w:rsidR="00812E35" w:rsidRPr="00812E35" w:rsidRDefault="00812E35" w:rsidP="00812E35"/>
    <w:p w:rsidR="007D5072" w:rsidRPr="007D5072" w:rsidRDefault="00053B18" w:rsidP="007D5072">
      <w:pPr>
        <w:pStyle w:val="Odstavecseseznamem"/>
        <w:numPr>
          <w:ilvl w:val="0"/>
          <w:numId w:val="1"/>
        </w:numPr>
      </w:pPr>
      <w:r>
        <w:t>Zmínění v</w:t>
      </w:r>
      <w:r w:rsidR="007D5072">
        <w:t>yužití znalostí získaných z předmětu IAL?</w:t>
      </w:r>
    </w:p>
    <w:p w:rsidR="00FD6DDA" w:rsidRDefault="0097481E" w:rsidP="00C9093D">
      <w:pPr>
        <w:pStyle w:val="Nadpis2"/>
        <w:spacing w:before="120" w:after="120"/>
      </w:pPr>
      <w:bookmarkStart w:id="29" w:name="_Toc405189381"/>
      <w:bookmarkStart w:id="30" w:name="_Toc405189513"/>
      <w:r>
        <w:t>Testování</w:t>
      </w:r>
      <w:bookmarkEnd w:id="29"/>
      <w:bookmarkEnd w:id="30"/>
    </w:p>
    <w:p w:rsidR="007D5072" w:rsidRPr="007D5072" w:rsidRDefault="007D5072" w:rsidP="007D5072">
      <w:pPr>
        <w:pStyle w:val="Odstavecseseznamem"/>
        <w:numPr>
          <w:ilvl w:val="0"/>
          <w:numId w:val="1"/>
        </w:numPr>
      </w:pPr>
      <w:r>
        <w:t>Testovací soubory, pokusné odevzdávání</w:t>
      </w:r>
    </w:p>
    <w:p w:rsidR="00FD6DDA" w:rsidRDefault="00FD6DDA">
      <w:r>
        <w:br w:type="page"/>
      </w:r>
    </w:p>
    <w:p w:rsidR="00FD6DDA" w:rsidRDefault="00FD6DDA" w:rsidP="00C9093D">
      <w:pPr>
        <w:pStyle w:val="Nadpis1"/>
      </w:pPr>
      <w:bookmarkStart w:id="31" w:name="_Toc405189382"/>
      <w:bookmarkStart w:id="32" w:name="_Toc405189514"/>
      <w:r>
        <w:lastRenderedPageBreak/>
        <w:t>PRÁCE V</w:t>
      </w:r>
      <w:r w:rsidR="00F56B36">
        <w:t> </w:t>
      </w:r>
      <w:r>
        <w:t>TÝMU</w:t>
      </w:r>
      <w:bookmarkEnd w:id="31"/>
      <w:bookmarkEnd w:id="32"/>
    </w:p>
    <w:p w:rsidR="00F56B36" w:rsidRDefault="00F56B36" w:rsidP="00C9093D">
      <w:pPr>
        <w:pStyle w:val="Nadpis2"/>
        <w:spacing w:before="120" w:after="120"/>
      </w:pPr>
      <w:bookmarkStart w:id="33" w:name="_Toc405189383"/>
      <w:bookmarkStart w:id="34" w:name="_Toc405189515"/>
      <w:r>
        <w:t>Úvod</w:t>
      </w:r>
      <w:bookmarkEnd w:id="33"/>
      <w:bookmarkEnd w:id="34"/>
    </w:p>
    <w:p w:rsidR="00496A36" w:rsidRDefault="00F56B36" w:rsidP="00C9093D">
      <w:pPr>
        <w:spacing w:before="120" w:after="120"/>
        <w:rPr>
          <w:rStyle w:val="Nadpis2Char"/>
        </w:rPr>
      </w:pPr>
      <w:bookmarkStart w:id="35" w:name="_Toc405189384"/>
      <w:bookmarkStart w:id="36" w:name="_Toc405189516"/>
      <w:r w:rsidRPr="0097481E">
        <w:rPr>
          <w:rStyle w:val="Nadpis2Char"/>
        </w:rPr>
        <w:t>Rozdělení</w:t>
      </w:r>
      <w:bookmarkEnd w:id="35"/>
      <w:bookmarkEnd w:id="36"/>
      <w:r>
        <w:t xml:space="preserve"> </w:t>
      </w:r>
      <w:r w:rsidRPr="0097481E">
        <w:rPr>
          <w:rStyle w:val="Nadpis2Char"/>
        </w:rPr>
        <w:t>práce</w:t>
      </w:r>
    </w:p>
    <w:p w:rsidR="00496A36" w:rsidRPr="00496A36" w:rsidRDefault="00496A36" w:rsidP="00496A36">
      <w:r>
        <w:t>Rozdělení práce v našem týmu bylo z počátku chaotické, lépe řečeno žádné. Každý se snažil především samostudiem přijít na to, jak to vlastně celé má fungovat a kde začít. Když se čas k</w:t>
      </w:r>
      <w:r w:rsidR="00187B17">
        <w:t xml:space="preserve">rátil, bylo nutné už určit, kdo co udělá a začít poctivě pracovat. </w:t>
      </w:r>
      <w:r w:rsidR="00015A08">
        <w:t xml:space="preserve">Začali jsme se méně scházet a plánovat a více programovat. Ke sdílení kódu </w:t>
      </w:r>
      <w:r w:rsidR="0075624C">
        <w:t xml:space="preserve">byl využit </w:t>
      </w:r>
      <w:proofErr w:type="spellStart"/>
      <w:r w:rsidR="0075624C">
        <w:t>repozitář</w:t>
      </w:r>
      <w:proofErr w:type="spellEnd"/>
      <w:r w:rsidR="0075624C">
        <w:t xml:space="preserve"> GIT.</w:t>
      </w:r>
    </w:p>
    <w:p w:rsidR="00FD6DDA" w:rsidRDefault="00FD6DDA">
      <w:r>
        <w:br w:type="page"/>
      </w:r>
    </w:p>
    <w:p w:rsidR="00FD6DDA" w:rsidRDefault="00FD6DDA" w:rsidP="00C9093D">
      <w:pPr>
        <w:pStyle w:val="Nadpis1"/>
      </w:pPr>
      <w:bookmarkStart w:id="37" w:name="_Toc405189385"/>
      <w:bookmarkStart w:id="38" w:name="_Toc405189517"/>
      <w:r>
        <w:lastRenderedPageBreak/>
        <w:t>ZÁVĚR</w:t>
      </w:r>
      <w:bookmarkEnd w:id="37"/>
      <w:bookmarkEnd w:id="38"/>
    </w:p>
    <w:p w:rsidR="00FD6DDA" w:rsidRDefault="00FD6DDA">
      <w:r>
        <w:br w:type="page"/>
      </w:r>
    </w:p>
    <w:p w:rsidR="00FD6DDA" w:rsidRDefault="00FD6DDA" w:rsidP="00C9093D">
      <w:pPr>
        <w:pStyle w:val="Nadpis1"/>
      </w:pPr>
      <w:bookmarkStart w:id="39" w:name="_Toc405189386"/>
      <w:bookmarkStart w:id="40" w:name="_Toc405189518"/>
      <w:r>
        <w:lastRenderedPageBreak/>
        <w:t>PŘÍLOHY</w:t>
      </w:r>
      <w:bookmarkEnd w:id="39"/>
      <w:bookmarkEnd w:id="40"/>
    </w:p>
    <w:p w:rsidR="00F56B36" w:rsidRPr="00AF5FBE" w:rsidRDefault="00F56B36" w:rsidP="00AF5FBE">
      <w:pPr>
        <w:pStyle w:val="Nadpis2"/>
      </w:pPr>
      <w:bookmarkStart w:id="41" w:name="_Toc405189387"/>
      <w:bookmarkStart w:id="42" w:name="_Toc405189519"/>
      <w:r w:rsidRPr="00AF5FBE">
        <w:t>Konečný</w:t>
      </w:r>
      <w:r>
        <w:t xml:space="preserve"> </w:t>
      </w:r>
      <w:r w:rsidRPr="00AF5FBE">
        <w:t>automat</w:t>
      </w:r>
      <w:bookmarkEnd w:id="41"/>
      <w:bookmarkEnd w:id="42"/>
    </w:p>
    <w:p w:rsidR="00F56B36" w:rsidRDefault="00F56B36" w:rsidP="00AF5FBE">
      <w:pPr>
        <w:pStyle w:val="Nadpis2"/>
      </w:pPr>
      <w:bookmarkStart w:id="43" w:name="_Toc405189388"/>
      <w:bookmarkStart w:id="44" w:name="_Toc405189520"/>
      <w:r w:rsidRPr="00AF5FBE">
        <w:t>Pravidla</w:t>
      </w:r>
      <w:r>
        <w:t xml:space="preserve"> </w:t>
      </w:r>
      <w:r w:rsidRPr="00AF5FBE">
        <w:t>LL</w:t>
      </w:r>
      <w:r>
        <w:t xml:space="preserve"> </w:t>
      </w:r>
      <w:r w:rsidRPr="00AF5FBE">
        <w:t>gramatiky</w:t>
      </w:r>
      <w:bookmarkEnd w:id="43"/>
      <w:bookmarkEnd w:id="44"/>
    </w:p>
    <w:p w:rsidR="00496A36" w:rsidRPr="006624E9" w:rsidRDefault="00F56B36" w:rsidP="00AF5FBE">
      <w:pPr>
        <w:pStyle w:val="Nadpis2"/>
      </w:pPr>
      <w:bookmarkStart w:id="45" w:name="_Toc405189389"/>
      <w:bookmarkStart w:id="46" w:name="_Toc405189521"/>
      <w:r w:rsidRPr="00AF5FBE">
        <w:t>Precedenční</w:t>
      </w:r>
      <w:r>
        <w:t xml:space="preserve"> </w:t>
      </w:r>
      <w:r w:rsidRPr="00AF5FBE">
        <w:t>tabulka</w:t>
      </w:r>
      <w:bookmarkEnd w:id="45"/>
      <w:bookmarkEnd w:id="46"/>
    </w:p>
    <w:sectPr w:rsidR="00496A36" w:rsidRPr="006624E9" w:rsidSect="00DF4C2C">
      <w:footerReference w:type="default" r:id="rId10"/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22520" w:rsidRDefault="00D22520" w:rsidP="004516B9">
      <w:pPr>
        <w:spacing w:after="0" w:line="240" w:lineRule="auto"/>
      </w:pPr>
      <w:r>
        <w:separator/>
      </w:r>
    </w:p>
  </w:endnote>
  <w:endnote w:type="continuationSeparator" w:id="0">
    <w:p w:rsidR="00D22520" w:rsidRDefault="00D22520" w:rsidP="004516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528486"/>
      <w:docPartObj>
        <w:docPartGallery w:val="Page Numbers (Bottom of Page)"/>
        <w:docPartUnique/>
      </w:docPartObj>
    </w:sdtPr>
    <w:sdtContent>
      <w:p w:rsidR="00496A36" w:rsidRDefault="0001147B">
        <w:pPr>
          <w:pStyle w:val="Zpat"/>
          <w:jc w:val="center"/>
        </w:pPr>
        <w:r>
          <w:pi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4097" type="#_x0000_t110" style="width:468pt;height:3.55pt;flip:y;mso-width-percent:1000;mso-position-horizontal-relative:char;mso-position-vertical-relative:line;mso-width-percent:1000;mso-width-relative:margin" fillcolor="black [3213]" stroked="f" strokecolor="black [3213]">
              <v:fill r:id="rId1" o:title="Light horizontal" type="pattern"/>
              <w10:wrap type="none" anchorx="margin" anchory="page"/>
              <w10:anchorlock/>
            </v:shape>
          </w:pict>
        </w:r>
      </w:p>
      <w:p w:rsidR="00496A36" w:rsidRDefault="00BD63AD">
        <w:pPr>
          <w:pStyle w:val="Zpat"/>
          <w:jc w:val="center"/>
        </w:pPr>
        <w:fldSimple w:instr=" PAGE    \* MERGEFORMAT ">
          <w:r w:rsidR="0075624C">
            <w:rPr>
              <w:noProof/>
            </w:rPr>
            <w:t>2</w:t>
          </w:r>
        </w:fldSimple>
      </w:p>
    </w:sdtContent>
  </w:sdt>
  <w:p w:rsidR="00496A36" w:rsidRDefault="00496A36">
    <w:pPr>
      <w:pStyle w:val="Zpa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22520" w:rsidRDefault="00D22520" w:rsidP="004516B9">
      <w:pPr>
        <w:spacing w:after="0" w:line="240" w:lineRule="auto"/>
      </w:pPr>
      <w:r>
        <w:separator/>
      </w:r>
    </w:p>
  </w:footnote>
  <w:footnote w:type="continuationSeparator" w:id="0">
    <w:p w:rsidR="00D22520" w:rsidRDefault="00D22520" w:rsidP="004516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900E22"/>
    <w:multiLevelType w:val="hybridMultilevel"/>
    <w:tmpl w:val="0FA44E5E"/>
    <w:lvl w:ilvl="0" w:tplc="03AE84B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11266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6624E9"/>
    <w:rsid w:val="0001147B"/>
    <w:rsid w:val="00015A08"/>
    <w:rsid w:val="00016FD0"/>
    <w:rsid w:val="00053B18"/>
    <w:rsid w:val="00087E3D"/>
    <w:rsid w:val="000A3229"/>
    <w:rsid w:val="0010178D"/>
    <w:rsid w:val="00187B17"/>
    <w:rsid w:val="001C6B73"/>
    <w:rsid w:val="0023069A"/>
    <w:rsid w:val="00254BFB"/>
    <w:rsid w:val="002D715A"/>
    <w:rsid w:val="004045C7"/>
    <w:rsid w:val="00410682"/>
    <w:rsid w:val="00411F68"/>
    <w:rsid w:val="00427479"/>
    <w:rsid w:val="004516B9"/>
    <w:rsid w:val="00496A36"/>
    <w:rsid w:val="004A50A1"/>
    <w:rsid w:val="004A5205"/>
    <w:rsid w:val="00516FBC"/>
    <w:rsid w:val="00624480"/>
    <w:rsid w:val="00624C1E"/>
    <w:rsid w:val="00630E6A"/>
    <w:rsid w:val="00633564"/>
    <w:rsid w:val="006535AE"/>
    <w:rsid w:val="006624E9"/>
    <w:rsid w:val="00697FB2"/>
    <w:rsid w:val="006B1BFB"/>
    <w:rsid w:val="006D2012"/>
    <w:rsid w:val="0075624C"/>
    <w:rsid w:val="007D5072"/>
    <w:rsid w:val="00804EB9"/>
    <w:rsid w:val="00812E35"/>
    <w:rsid w:val="00904BA2"/>
    <w:rsid w:val="0097481E"/>
    <w:rsid w:val="00A167CD"/>
    <w:rsid w:val="00A50B7D"/>
    <w:rsid w:val="00AA2B35"/>
    <w:rsid w:val="00AA369C"/>
    <w:rsid w:val="00AC4C70"/>
    <w:rsid w:val="00AD09DF"/>
    <w:rsid w:val="00AF5FBE"/>
    <w:rsid w:val="00B937F7"/>
    <w:rsid w:val="00BC6568"/>
    <w:rsid w:val="00BD63AD"/>
    <w:rsid w:val="00C70657"/>
    <w:rsid w:val="00C9093D"/>
    <w:rsid w:val="00CB04EF"/>
    <w:rsid w:val="00CF42C3"/>
    <w:rsid w:val="00D22520"/>
    <w:rsid w:val="00DA686B"/>
    <w:rsid w:val="00DF4C2C"/>
    <w:rsid w:val="00E242BF"/>
    <w:rsid w:val="00EF7E9C"/>
    <w:rsid w:val="00F56B36"/>
    <w:rsid w:val="00FD6D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CF42C3"/>
  </w:style>
  <w:style w:type="paragraph" w:styleId="Nadpis1">
    <w:name w:val="heading 1"/>
    <w:basedOn w:val="Normln"/>
    <w:next w:val="Normln"/>
    <w:link w:val="Nadpis1Char"/>
    <w:uiPriority w:val="9"/>
    <w:qFormat/>
    <w:rsid w:val="00904B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C909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44061" w:themeColor="accent1" w:themeShade="80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C9093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6624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6624E9"/>
    <w:rPr>
      <w:rFonts w:ascii="Tahoma" w:hAnsi="Tahoma" w:cs="Tahoma"/>
      <w:sz w:val="16"/>
      <w:szCs w:val="16"/>
    </w:rPr>
  </w:style>
  <w:style w:type="paragraph" w:styleId="Bezmezer">
    <w:name w:val="No Spacing"/>
    <w:link w:val="BezmezerChar"/>
    <w:uiPriority w:val="1"/>
    <w:qFormat/>
    <w:rsid w:val="006624E9"/>
    <w:pPr>
      <w:spacing w:after="0" w:line="240" w:lineRule="auto"/>
    </w:pPr>
    <w:rPr>
      <w:rFonts w:eastAsiaTheme="minorEastAsia"/>
    </w:rPr>
  </w:style>
  <w:style w:type="character" w:customStyle="1" w:styleId="BezmezerChar">
    <w:name w:val="Bez mezer Char"/>
    <w:basedOn w:val="Standardnpsmoodstavce"/>
    <w:link w:val="Bezmezer"/>
    <w:uiPriority w:val="1"/>
    <w:rsid w:val="006624E9"/>
    <w:rPr>
      <w:rFonts w:eastAsiaTheme="minorEastAsia"/>
    </w:rPr>
  </w:style>
  <w:style w:type="paragraph" w:styleId="Zhlav">
    <w:name w:val="header"/>
    <w:basedOn w:val="Normln"/>
    <w:link w:val="ZhlavChar"/>
    <w:uiPriority w:val="99"/>
    <w:semiHidden/>
    <w:unhideWhenUsed/>
    <w:rsid w:val="004516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4516B9"/>
  </w:style>
  <w:style w:type="paragraph" w:styleId="Zpat">
    <w:name w:val="footer"/>
    <w:basedOn w:val="Normln"/>
    <w:link w:val="ZpatChar"/>
    <w:uiPriority w:val="99"/>
    <w:unhideWhenUsed/>
    <w:rsid w:val="004516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4516B9"/>
  </w:style>
  <w:style w:type="character" w:styleId="Hypertextovodkaz">
    <w:name w:val="Hyperlink"/>
    <w:basedOn w:val="Standardnpsmoodstavce"/>
    <w:uiPriority w:val="99"/>
    <w:unhideWhenUsed/>
    <w:rsid w:val="00254BFB"/>
    <w:rPr>
      <w:color w:val="0000FF" w:themeColor="hyperlink"/>
      <w:u w:val="single"/>
    </w:rPr>
  </w:style>
  <w:style w:type="character" w:customStyle="1" w:styleId="Nadpis1Char">
    <w:name w:val="Nadpis 1 Char"/>
    <w:basedOn w:val="Standardnpsmoodstavce"/>
    <w:link w:val="Nadpis1"/>
    <w:uiPriority w:val="9"/>
    <w:rsid w:val="00904B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C9093D"/>
    <w:rPr>
      <w:rFonts w:asciiTheme="majorHAnsi" w:eastAsiaTheme="majorEastAsia" w:hAnsiTheme="majorHAnsi" w:cstheme="majorBidi"/>
      <w:b/>
      <w:bCs/>
      <w:color w:val="244061" w:themeColor="accent1" w:themeShade="80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C9093D"/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Nadpisobsahu">
    <w:name w:val="TOC Heading"/>
    <w:basedOn w:val="Nadpis1"/>
    <w:next w:val="Normln"/>
    <w:uiPriority w:val="39"/>
    <w:unhideWhenUsed/>
    <w:qFormat/>
    <w:rsid w:val="00C9093D"/>
    <w:pPr>
      <w:outlineLvl w:val="9"/>
    </w:pPr>
  </w:style>
  <w:style w:type="paragraph" w:styleId="Obsah2">
    <w:name w:val="toc 2"/>
    <w:basedOn w:val="Normln"/>
    <w:next w:val="Normln"/>
    <w:autoRedefine/>
    <w:uiPriority w:val="39"/>
    <w:unhideWhenUsed/>
    <w:qFormat/>
    <w:rsid w:val="00C9093D"/>
    <w:pPr>
      <w:spacing w:after="100"/>
      <w:ind w:left="220"/>
    </w:pPr>
    <w:rPr>
      <w:rFonts w:eastAsiaTheme="minorEastAsia"/>
    </w:rPr>
  </w:style>
  <w:style w:type="paragraph" w:styleId="Obsah1">
    <w:name w:val="toc 1"/>
    <w:basedOn w:val="Normln"/>
    <w:next w:val="Normln"/>
    <w:autoRedefine/>
    <w:uiPriority w:val="39"/>
    <w:unhideWhenUsed/>
    <w:qFormat/>
    <w:rsid w:val="00C9093D"/>
    <w:pPr>
      <w:spacing w:after="100"/>
    </w:pPr>
    <w:rPr>
      <w:rFonts w:eastAsiaTheme="minorEastAsia"/>
    </w:rPr>
  </w:style>
  <w:style w:type="paragraph" w:styleId="Obsah3">
    <w:name w:val="toc 3"/>
    <w:basedOn w:val="Normln"/>
    <w:next w:val="Normln"/>
    <w:autoRedefine/>
    <w:uiPriority w:val="39"/>
    <w:unhideWhenUsed/>
    <w:qFormat/>
    <w:rsid w:val="00C9093D"/>
    <w:pPr>
      <w:spacing w:after="100"/>
      <w:ind w:left="440"/>
    </w:pPr>
    <w:rPr>
      <w:rFonts w:eastAsiaTheme="minorEastAsia"/>
    </w:rPr>
  </w:style>
  <w:style w:type="paragraph" w:styleId="Odstavecseseznamem">
    <w:name w:val="List Paragraph"/>
    <w:basedOn w:val="Normln"/>
    <w:uiPriority w:val="34"/>
    <w:qFormat/>
    <w:rsid w:val="00A50B7D"/>
    <w:pPr>
      <w:ind w:left="720"/>
      <w:contextualSpacing/>
    </w:pPr>
  </w:style>
  <w:style w:type="character" w:styleId="Odkazintenzivn">
    <w:name w:val="Intense Reference"/>
    <w:basedOn w:val="Standardnpsmoodstavce"/>
    <w:uiPriority w:val="32"/>
    <w:qFormat/>
    <w:rsid w:val="00BC6568"/>
    <w:rPr>
      <w:b/>
      <w:bCs/>
      <w:smallCaps/>
      <w:color w:val="C0504D" w:themeColor="accent2"/>
      <w:spacing w:val="5"/>
      <w:u w:val="single"/>
    </w:rPr>
  </w:style>
  <w:style w:type="character" w:styleId="Odkazjemn">
    <w:name w:val="Subtle Reference"/>
    <w:basedOn w:val="Standardnpsmoodstavce"/>
    <w:uiPriority w:val="31"/>
    <w:qFormat/>
    <w:rsid w:val="00BC6568"/>
    <w:rPr>
      <w:smallCaps/>
      <w:color w:val="C0504D" w:themeColor="accent2"/>
      <w:u w:val="single"/>
    </w:rPr>
  </w:style>
  <w:style w:type="paragraph" w:styleId="Citaceintenzivn">
    <w:name w:val="Intense Quote"/>
    <w:basedOn w:val="Normln"/>
    <w:next w:val="Normln"/>
    <w:link w:val="CitaceintenzivnChar"/>
    <w:uiPriority w:val="30"/>
    <w:qFormat/>
    <w:rsid w:val="00BC656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ceintenzivnChar">
    <w:name w:val="Citace – intenzivní Char"/>
    <w:basedOn w:val="Standardnpsmoodstavce"/>
    <w:link w:val="Citaceintenzivn"/>
    <w:uiPriority w:val="30"/>
    <w:rsid w:val="00BC6568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em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2014-12-14T00:00:00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69B721F-6C28-4EE2-9B3D-CEA8A69FD9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9</Pages>
  <Words>552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Dokumentace k projektu z předmětu IFJ</vt:lpstr>
    </vt:vector>
  </TitlesOfParts>
  <Company>TECHNOLOGÍÍ</Company>
  <LinksUpToDate>false</LinksUpToDate>
  <CharactersWithSpaces>3806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Dokumentace k projektu z předmětu IFJ</dc:title>
  <dc:subject/>
  <dc:creator>Tomáš Coufal
Roman Halík</dc:creator>
  <cp:keywords/>
  <dc:description/>
  <cp:lastModifiedBy>Roman</cp:lastModifiedBy>
  <cp:revision>34</cp:revision>
  <dcterms:created xsi:type="dcterms:W3CDTF">2014-11-20T20:23:00Z</dcterms:created>
  <dcterms:modified xsi:type="dcterms:W3CDTF">2014-12-01T21:59:00Z</dcterms:modified>
</cp:coreProperties>
</file>