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4386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c00"/>
          <w:sz w:val="26"/>
          <w:szCs w:val="26"/>
          <w:u w:val="none"/>
          <w:shd w:fill="auto" w:val="clear"/>
          <w:vertAlign w:val="baseline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500"/>
          <w:sz w:val="28"/>
          <w:szCs w:val="28"/>
          <w:u w:val="none"/>
          <w:shd w:fill="auto" w:val="clear"/>
          <w:vertAlign w:val="baseline"/>
          <w:rtl w:val="0"/>
        </w:rPr>
        <w:t xml:space="preserve">Độc lập - Tự do - Hạnh phúc CĂN CƯỚC CÔNG DÂN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Số: 034099004733 Họ và têĐỖ NGUYÊN THANH TÙNG Ngày, tháng, năm sinh: 03/10/1999 Giới tính: Nam Quốc tịch: Việt Nam Quê quán: Hồng Giang, Đông Hưng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b1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c00"/>
          <w:sz w:val="28"/>
          <w:szCs w:val="28"/>
          <w:u w:val="none"/>
          <w:shd w:fill="auto" w:val="clear"/>
          <w:vertAlign w:val="baseline"/>
          <w:rtl w:val="0"/>
        </w:rPr>
        <w:t xml:space="preserve">Thái Bình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5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800"/>
          <w:sz w:val="30"/>
          <w:szCs w:val="30"/>
          <w:u w:val="none"/>
          <w:shd w:fill="auto" w:val="clear"/>
          <w:vertAlign w:val="baseline"/>
          <w:rtl w:val="0"/>
        </w:rPr>
        <w:t xml:space="preserve">Nơi thường trú45/12/28, Đường số 14 - Có giá trị đến: 03/102024 Phường 8, Gò Vấp, TP. Hồ Chí Minh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