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0F7" w:rsidRPr="00E6230A" w:rsidRDefault="008540F7">
      <w:pPr>
        <w:rPr>
          <w:rFonts w:cstheme="minorHAnsi"/>
          <w:u w:val="single"/>
          <w:lang/>
        </w:rPr>
      </w:pPr>
    </w:p>
    <w:p w:rsidR="004704C4" w:rsidRPr="00E6230A" w:rsidRDefault="004704C4">
      <w:pPr>
        <w:rPr>
          <w:rFonts w:cstheme="minorHAnsi"/>
        </w:rPr>
      </w:pPr>
      <w:r w:rsidRPr="00D83102">
        <w:rPr>
          <w:rFonts w:cstheme="minorHAnsi"/>
          <w:b/>
          <w:u w:val="single"/>
          <w:lang/>
        </w:rPr>
        <w:t>Case Study:</w:t>
      </w:r>
      <w:r w:rsidR="008540F7" w:rsidRPr="00E6230A">
        <w:rPr>
          <w:rFonts w:cstheme="minorHAnsi"/>
          <w:color w:val="262D37"/>
          <w:kern w:val="36"/>
          <w:lang w:val="en-US"/>
        </w:rPr>
        <w:t xml:space="preserve"> Calling SSRS Report with Parameters in SSIS Packages (On demand/Schedule)</w:t>
      </w:r>
    </w:p>
    <w:p w:rsidR="004704C4" w:rsidRPr="00E6230A" w:rsidRDefault="004704C4">
      <w:pPr>
        <w:rPr>
          <w:rFonts w:cstheme="minorHAnsi"/>
          <w:lang/>
        </w:rPr>
      </w:pPr>
      <w:r w:rsidRPr="00E6230A">
        <w:rPr>
          <w:rFonts w:cstheme="minorHAnsi"/>
          <w:lang/>
        </w:rPr>
        <w:t xml:space="preserve">Consider a scenario where the organization needs is generate a large volume of parameterized reports and email the reports to </w:t>
      </w:r>
      <w:r w:rsidR="008F1056">
        <w:rPr>
          <w:rFonts w:cstheme="minorHAnsi"/>
          <w:lang/>
        </w:rPr>
        <w:t>different</w:t>
      </w:r>
      <w:r w:rsidRPr="00E6230A">
        <w:rPr>
          <w:rFonts w:cstheme="minorHAnsi"/>
          <w:lang/>
        </w:rPr>
        <w:t xml:space="preserve"> </w:t>
      </w:r>
      <w:r w:rsidR="00CB276B">
        <w:rPr>
          <w:rFonts w:cstheme="minorHAnsi"/>
          <w:lang/>
        </w:rPr>
        <w:t>users</w:t>
      </w:r>
      <w:r w:rsidRPr="00E6230A">
        <w:rPr>
          <w:rFonts w:cstheme="minorHAnsi"/>
          <w:lang/>
        </w:rPr>
        <w:t>.</w:t>
      </w:r>
      <w:r w:rsidR="00CB276B">
        <w:rPr>
          <w:rFonts w:cstheme="minorHAnsi"/>
          <w:lang/>
        </w:rPr>
        <w:t xml:space="preserve"> </w:t>
      </w:r>
      <w:r w:rsidRPr="00E6230A">
        <w:rPr>
          <w:rFonts w:cstheme="minorHAnsi"/>
          <w:lang/>
        </w:rPr>
        <w:t xml:space="preserve">The reports need to be generated and emailed on-demand. As this information is generated every month, the reports should contain only data that is related to the details of the month for </w:t>
      </w:r>
      <w:r w:rsidR="008F1056">
        <w:rPr>
          <w:rFonts w:cstheme="minorHAnsi"/>
          <w:lang/>
        </w:rPr>
        <w:t>that</w:t>
      </w:r>
      <w:r w:rsidRPr="00E6230A">
        <w:rPr>
          <w:rFonts w:cstheme="minorHAnsi"/>
          <w:lang/>
        </w:rPr>
        <w:t xml:space="preserve"> </w:t>
      </w:r>
      <w:r w:rsidR="008F1056">
        <w:rPr>
          <w:rFonts w:cstheme="minorHAnsi"/>
          <w:lang/>
        </w:rPr>
        <w:t>user</w:t>
      </w:r>
      <w:r w:rsidRPr="00E6230A">
        <w:rPr>
          <w:rFonts w:cstheme="minorHAnsi"/>
          <w:lang/>
        </w:rPr>
        <w:t>.</w:t>
      </w:r>
    </w:p>
    <w:p w:rsidR="004704C4" w:rsidRDefault="004704C4">
      <w:pPr>
        <w:rPr>
          <w:rFonts w:cstheme="minorHAnsi"/>
          <w:lang/>
        </w:rPr>
      </w:pPr>
      <w:r w:rsidRPr="00E6230A">
        <w:rPr>
          <w:rFonts w:cstheme="minorHAnsi"/>
          <w:lang/>
        </w:rPr>
        <w:t>Using SSRS alone to generate and email these reports has limitations. A data-driven subscription is required to email the reports to the users using E-Mail Delivery extension. The data-driven subscription requires a fixed schedule that triggers the delivery of the reports, in contrast to the requirement where report generation and delivery needs to be done on demand.</w:t>
      </w:r>
    </w:p>
    <w:p w:rsidR="00D83102" w:rsidRDefault="00D83102">
      <w:pPr>
        <w:rPr>
          <w:rFonts w:cstheme="minorHAnsi"/>
          <w:lang/>
        </w:rPr>
      </w:pPr>
      <w:r w:rsidRPr="00E6230A">
        <w:rPr>
          <w:rFonts w:cstheme="minorHAnsi"/>
          <w:lang/>
        </w:rPr>
        <w:t xml:space="preserve">Using the SSRS and SSIS solution, a subscription and schedule are not required. </w:t>
      </w:r>
      <w:r>
        <w:rPr>
          <w:rFonts w:cstheme="minorHAnsi"/>
          <w:lang/>
        </w:rPr>
        <w:t>The user</w:t>
      </w:r>
      <w:r w:rsidRPr="00E6230A">
        <w:rPr>
          <w:rFonts w:cstheme="minorHAnsi"/>
          <w:lang/>
        </w:rPr>
        <w:t xml:space="preserve"> can generate and email the parameterized reports on-demand.</w:t>
      </w:r>
    </w:p>
    <w:p w:rsidR="00B96D95" w:rsidRPr="00D83102" w:rsidRDefault="00D83102">
      <w:pPr>
        <w:rPr>
          <w:rFonts w:cstheme="minorHAnsi"/>
          <w:b/>
          <w:u w:val="single"/>
          <w:lang/>
        </w:rPr>
      </w:pPr>
      <w:r w:rsidRPr="00D83102">
        <w:rPr>
          <w:rFonts w:cstheme="minorHAnsi"/>
          <w:b/>
          <w:u w:val="single"/>
          <w:lang/>
        </w:rPr>
        <w:t>Data Driven Subscription in SSRS:</w:t>
      </w:r>
    </w:p>
    <w:p w:rsidR="00D83102" w:rsidRDefault="008F1056">
      <w:pPr>
        <w:rPr>
          <w:rFonts w:cstheme="minorHAnsi"/>
          <w:lang/>
        </w:rPr>
      </w:pPr>
      <w:r>
        <w:t>When you setup a</w:t>
      </w:r>
      <w:r w:rsidR="00D83102">
        <w:t xml:space="preserve"> subscription for the </w:t>
      </w:r>
      <w:proofErr w:type="gramStart"/>
      <w:r w:rsidR="00D83102">
        <w:t xml:space="preserve">report </w:t>
      </w:r>
      <w:r>
        <w:t>,</w:t>
      </w:r>
      <w:proofErr w:type="gramEnd"/>
      <w:r w:rsidR="00D83102">
        <w:t xml:space="preserve"> report server processes the subscription, generates the reports and delivers it to the intended audience via email delivery or file share delivery method on the defined schedule.</w:t>
      </w:r>
    </w:p>
    <w:p w:rsidR="00B96D95" w:rsidRPr="00E6230A" w:rsidRDefault="00D83102">
      <w:pPr>
        <w:rPr>
          <w:rFonts w:cstheme="minorHAnsi"/>
          <w:lang/>
        </w:rPr>
      </w:pPr>
      <w:r>
        <w:t>Getting Started with Report Subscription</w:t>
      </w:r>
    </w:p>
    <w:p w:rsidR="004704C4" w:rsidRDefault="00D83102">
      <w:r>
        <w:t>To setup data-driven subscription for a report, go to Report Manager, navigate to the folder that contains the report, point to the report for which you want to set up a subscription, click on the down arrow and click on the Manage menu item as shown below:</w:t>
      </w:r>
    </w:p>
    <w:p w:rsidR="00D83102" w:rsidRDefault="00D83102">
      <w:pPr>
        <w:rPr>
          <w:rFonts w:cstheme="minorHAnsi"/>
          <w:lang/>
        </w:rPr>
      </w:pPr>
      <w:r w:rsidRPr="00D83102">
        <w:drawing>
          <wp:inline distT="0" distB="0" distL="0" distR="0">
            <wp:extent cx="3324225" cy="3286125"/>
            <wp:effectExtent l="19050" t="19050" r="28575" b="28575"/>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24225" cy="3286125"/>
                    </a:xfrm>
                    <a:prstGeom prst="rect">
                      <a:avLst/>
                    </a:prstGeom>
                    <a:noFill/>
                    <a:ln>
                      <a:solidFill>
                        <a:schemeClr val="accent1"/>
                      </a:solidFill>
                    </a:ln>
                  </pic:spPr>
                </pic:pic>
              </a:graphicData>
            </a:graphic>
          </wp:inline>
        </w:drawing>
      </w:r>
    </w:p>
    <w:p w:rsidR="000C508C" w:rsidRPr="000C508C" w:rsidRDefault="000C508C" w:rsidP="000C508C">
      <w:pPr>
        <w:spacing w:before="100" w:beforeAutospacing="1" w:after="100" w:afterAutospacing="1" w:line="240" w:lineRule="auto"/>
      </w:pPr>
      <w:r w:rsidRPr="000C508C">
        <w:lastRenderedPageBreak/>
        <w:t>On the manage report page, click on the Subscription option and then click on the New Data-driven Subscription button as shown below:</w:t>
      </w:r>
    </w:p>
    <w:p w:rsidR="000C508C" w:rsidRPr="00E6230A" w:rsidRDefault="000F5E5B">
      <w:pPr>
        <w:rPr>
          <w:rFonts w:cstheme="minorHAnsi"/>
          <w:lang/>
        </w:rPr>
      </w:pPr>
      <w:r w:rsidRPr="000F5E5B">
        <w:rPr>
          <w:rFonts w:cstheme="minorHAnsi"/>
          <w:lang/>
        </w:rPr>
        <w:drawing>
          <wp:inline distT="0" distB="0" distL="0" distR="0">
            <wp:extent cx="5731510" cy="1856176"/>
            <wp:effectExtent l="19050" t="19050" r="21590" b="10724"/>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1856176"/>
                    </a:xfrm>
                    <a:prstGeom prst="rect">
                      <a:avLst/>
                    </a:prstGeom>
                    <a:noFill/>
                    <a:ln>
                      <a:solidFill>
                        <a:schemeClr val="accent1"/>
                      </a:solidFill>
                    </a:ln>
                  </pic:spPr>
                </pic:pic>
              </a:graphicData>
            </a:graphic>
          </wp:inline>
        </w:drawing>
      </w:r>
    </w:p>
    <w:p w:rsidR="00735EC6" w:rsidRDefault="00B301D4">
      <w:r>
        <w:t>Clicking on the New Data-driven Subscription will launch a wizard to create the data-driven subscription. On the first step of the wizard, you need to provide a description for the subscription, delivery mode and the data source to use to get information about the subscriber and its parameter values:</w:t>
      </w:r>
    </w:p>
    <w:p w:rsidR="00B301D4" w:rsidRDefault="00B301D4">
      <w:pPr>
        <w:rPr>
          <w:rFonts w:cstheme="minorHAnsi"/>
          <w:u w:val="single"/>
          <w:lang/>
        </w:rPr>
      </w:pPr>
      <w:r w:rsidRPr="00B301D4">
        <w:rPr>
          <w:rFonts w:cstheme="minorHAnsi"/>
          <w:u w:val="single"/>
          <w:lang/>
        </w:rPr>
        <w:drawing>
          <wp:inline distT="0" distB="0" distL="0" distR="0">
            <wp:extent cx="5731510" cy="1904370"/>
            <wp:effectExtent l="19050" t="19050" r="21590" b="1968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1904370"/>
                    </a:xfrm>
                    <a:prstGeom prst="rect">
                      <a:avLst/>
                    </a:prstGeom>
                    <a:noFill/>
                    <a:ln>
                      <a:solidFill>
                        <a:schemeClr val="accent1"/>
                      </a:solidFill>
                    </a:ln>
                  </pic:spPr>
                </pic:pic>
              </a:graphicData>
            </a:graphic>
          </wp:inline>
        </w:drawing>
      </w:r>
    </w:p>
    <w:p w:rsidR="00B301D4" w:rsidRDefault="00C6284E">
      <w:r>
        <w:t>On the second step of the wizard, you need to specify the data source details. You can either use a predefined share data source or create a new one:</w:t>
      </w:r>
    </w:p>
    <w:p w:rsidR="00C6284E" w:rsidRDefault="00C6284E">
      <w:pPr>
        <w:rPr>
          <w:rFonts w:cstheme="minorHAnsi"/>
          <w:u w:val="single"/>
          <w:lang/>
        </w:rPr>
      </w:pPr>
      <w:r w:rsidRPr="00C6284E">
        <w:rPr>
          <w:rFonts w:cstheme="minorHAnsi"/>
          <w:u w:val="single"/>
          <w:lang/>
        </w:rPr>
        <w:drawing>
          <wp:inline distT="0" distB="0" distL="0" distR="0">
            <wp:extent cx="5731510" cy="2345963"/>
            <wp:effectExtent l="19050" t="19050" r="21590" b="16237"/>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2345963"/>
                    </a:xfrm>
                    <a:prstGeom prst="rect">
                      <a:avLst/>
                    </a:prstGeom>
                    <a:noFill/>
                    <a:ln>
                      <a:solidFill>
                        <a:schemeClr val="accent1"/>
                      </a:solidFill>
                    </a:ln>
                  </pic:spPr>
                </pic:pic>
              </a:graphicData>
            </a:graphic>
          </wp:inline>
        </w:drawing>
      </w:r>
    </w:p>
    <w:p w:rsidR="003373F1" w:rsidRPr="003373F1" w:rsidRDefault="003373F1" w:rsidP="003373F1">
      <w:pPr>
        <w:spacing w:before="100" w:beforeAutospacing="1" w:after="100" w:afterAutospacing="1" w:line="240" w:lineRule="auto"/>
      </w:pPr>
      <w:r w:rsidRPr="003373F1">
        <w:lastRenderedPageBreak/>
        <w:t>On the third step of the wizard, you need to specify the query to fetch the list of recipients, delivery settings and parameter values, if any, from the data source chosen in the last step. You can click on the Validate button to get your query validated by data source:</w:t>
      </w:r>
    </w:p>
    <w:p w:rsidR="00CF4A20" w:rsidRDefault="003373F1">
      <w:pPr>
        <w:rPr>
          <w:rFonts w:cstheme="minorHAnsi"/>
          <w:u w:val="single"/>
          <w:lang/>
        </w:rPr>
      </w:pPr>
      <w:r w:rsidRPr="003373F1">
        <w:rPr>
          <w:rFonts w:cstheme="minorHAnsi"/>
          <w:u w:val="single"/>
          <w:lang/>
        </w:rPr>
        <w:drawing>
          <wp:inline distT="0" distB="0" distL="0" distR="0">
            <wp:extent cx="5731510" cy="2626942"/>
            <wp:effectExtent l="19050" t="19050" r="21590" b="21008"/>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2626942"/>
                    </a:xfrm>
                    <a:prstGeom prst="rect">
                      <a:avLst/>
                    </a:prstGeom>
                    <a:noFill/>
                    <a:ln>
                      <a:solidFill>
                        <a:schemeClr val="accent1"/>
                      </a:solidFill>
                    </a:ln>
                  </pic:spPr>
                </pic:pic>
              </a:graphicData>
            </a:graphic>
          </wp:inline>
        </w:drawing>
      </w:r>
    </w:p>
    <w:p w:rsidR="00673588" w:rsidRDefault="00673588" w:rsidP="00673588">
      <w:pPr>
        <w:spacing w:before="100" w:beforeAutospacing="1" w:after="100" w:afterAutospacing="1" w:line="240" w:lineRule="auto"/>
      </w:pPr>
      <w:r w:rsidRPr="00673588">
        <w:t>On the fourth step of the wizard, you need to specify delivery extension settings for the delivery mode you chose on the second step. You can specify different values for report execution, which will either come from the database or be static values; for example in the case of file share more, you can specify path, file name, extension, write mode and user name/password (either to come from database or to specify the static value) to be used by report server to put the file at the specified location:</w:t>
      </w:r>
    </w:p>
    <w:p w:rsidR="00BD2AEB" w:rsidRDefault="00BD2AEB" w:rsidP="00673588">
      <w:pPr>
        <w:spacing w:before="100" w:beforeAutospacing="1" w:after="100" w:afterAutospacing="1" w:line="240" w:lineRule="auto"/>
      </w:pPr>
      <w:r w:rsidRPr="00BD2AEB">
        <w:lastRenderedPageBreak/>
        <w:drawing>
          <wp:inline distT="0" distB="0" distL="0" distR="0">
            <wp:extent cx="5353050" cy="5924550"/>
            <wp:effectExtent l="38100" t="19050" r="19050" b="19050"/>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53050" cy="5924550"/>
                    </a:xfrm>
                    <a:prstGeom prst="rect">
                      <a:avLst/>
                    </a:prstGeom>
                    <a:noFill/>
                    <a:ln>
                      <a:solidFill>
                        <a:schemeClr val="accent1"/>
                      </a:solidFill>
                    </a:ln>
                  </pic:spPr>
                </pic:pic>
              </a:graphicData>
            </a:graphic>
          </wp:inline>
        </w:drawing>
      </w:r>
    </w:p>
    <w:p w:rsidR="00ED0432" w:rsidRDefault="00ED0432" w:rsidP="00ED0432">
      <w:pPr>
        <w:spacing w:before="100" w:beforeAutospacing="1" w:after="100" w:afterAutospacing="1" w:line="240" w:lineRule="auto"/>
        <w:rPr>
          <w:rFonts w:cstheme="minorHAnsi"/>
          <w:lang/>
        </w:rPr>
      </w:pPr>
      <w:r w:rsidRPr="00ED0432">
        <w:rPr>
          <w:rFonts w:cstheme="minorHAnsi"/>
          <w:lang/>
        </w:rPr>
        <w:t xml:space="preserve">On the fifth step of the wizard, you need to specify report parameter values. You can specify different values for report parameters, which will either come from the database or use default of the parameter or use static values; for example in screenshot below, you can see I am taking the value for </w:t>
      </w:r>
      <w:r>
        <w:rPr>
          <w:rFonts w:cstheme="minorHAnsi"/>
          <w:lang/>
        </w:rPr>
        <w:t>DIST NO</w:t>
      </w:r>
      <w:r w:rsidRPr="00ED0432">
        <w:rPr>
          <w:rFonts w:cstheme="minorHAnsi"/>
          <w:lang/>
        </w:rPr>
        <w:t xml:space="preserve"> from the database:</w:t>
      </w:r>
    </w:p>
    <w:p w:rsidR="00ED0432" w:rsidRPr="00ED0432" w:rsidRDefault="00ED0432" w:rsidP="00ED0432">
      <w:pPr>
        <w:spacing w:before="100" w:beforeAutospacing="1" w:after="100" w:afterAutospacing="1" w:line="240" w:lineRule="auto"/>
        <w:rPr>
          <w:rFonts w:cstheme="minorHAnsi"/>
          <w:lang/>
        </w:rPr>
      </w:pPr>
      <w:r w:rsidRPr="00ED0432">
        <w:rPr>
          <w:rFonts w:cstheme="minorHAnsi"/>
          <w:lang/>
        </w:rPr>
        <w:lastRenderedPageBreak/>
        <w:drawing>
          <wp:inline distT="0" distB="0" distL="0" distR="0">
            <wp:extent cx="5731510" cy="2296278"/>
            <wp:effectExtent l="19050" t="19050" r="21590" b="27822"/>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2296278"/>
                    </a:xfrm>
                    <a:prstGeom prst="rect">
                      <a:avLst/>
                    </a:prstGeom>
                    <a:noFill/>
                    <a:ln>
                      <a:solidFill>
                        <a:schemeClr val="accent1"/>
                      </a:solidFill>
                    </a:ln>
                  </pic:spPr>
                </pic:pic>
              </a:graphicData>
            </a:graphic>
          </wp:inline>
        </w:drawing>
      </w:r>
    </w:p>
    <w:p w:rsidR="00673588" w:rsidRDefault="008B5F38" w:rsidP="00673588">
      <w:pPr>
        <w:spacing w:before="100" w:beforeAutospacing="1" w:after="100" w:afterAutospacing="1" w:line="240" w:lineRule="auto"/>
      </w:pPr>
      <w:r>
        <w:t>On the sixth step of the wizard, you need to specify when the subscription will be processed. You can choose any of these three options as shown below:</w:t>
      </w:r>
    </w:p>
    <w:p w:rsidR="008B5F38" w:rsidRPr="00673588" w:rsidRDefault="008B5F38" w:rsidP="00673588">
      <w:pPr>
        <w:spacing w:before="100" w:beforeAutospacing="1" w:after="100" w:afterAutospacing="1" w:line="240" w:lineRule="auto"/>
      </w:pPr>
      <w:r w:rsidRPr="008B5F38">
        <w:drawing>
          <wp:inline distT="0" distB="0" distL="0" distR="0">
            <wp:extent cx="5731510" cy="1864578"/>
            <wp:effectExtent l="19050" t="19050" r="21590" b="21372"/>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1864578"/>
                    </a:xfrm>
                    <a:prstGeom prst="rect">
                      <a:avLst/>
                    </a:prstGeom>
                    <a:noFill/>
                    <a:ln>
                      <a:solidFill>
                        <a:schemeClr val="accent1"/>
                      </a:solidFill>
                    </a:ln>
                  </pic:spPr>
                </pic:pic>
              </a:graphicData>
            </a:graphic>
          </wp:inline>
        </w:drawing>
      </w:r>
    </w:p>
    <w:p w:rsidR="0085657E" w:rsidRDefault="0085657E" w:rsidP="0085657E">
      <w:pPr>
        <w:spacing w:before="100" w:beforeAutospacing="1" w:after="100" w:afterAutospacing="1" w:line="240" w:lineRule="auto"/>
        <w:rPr>
          <w:rFonts w:cstheme="minorHAnsi"/>
          <w:lang/>
        </w:rPr>
      </w:pPr>
      <w:r w:rsidRPr="0085657E">
        <w:rPr>
          <w:rFonts w:cstheme="minorHAnsi"/>
          <w:lang/>
        </w:rPr>
        <w:t>If you chose "On a schedule created for this subscription" option on the last step, then on the step 7 you need to define the schedule for subscription processing.</w:t>
      </w:r>
    </w:p>
    <w:p w:rsidR="0085657E" w:rsidRPr="0085657E" w:rsidRDefault="00873F26" w:rsidP="0085657E">
      <w:pPr>
        <w:spacing w:before="100" w:beforeAutospacing="1" w:after="100" w:afterAutospacing="1" w:line="240" w:lineRule="auto"/>
        <w:rPr>
          <w:rFonts w:cstheme="minorHAnsi"/>
          <w:lang/>
        </w:rPr>
      </w:pPr>
      <w:r w:rsidRPr="00873F26">
        <w:rPr>
          <w:rFonts w:cstheme="minorHAnsi"/>
          <w:lang/>
        </w:rPr>
        <w:lastRenderedPageBreak/>
        <w:drawing>
          <wp:inline distT="0" distB="0" distL="0" distR="0">
            <wp:extent cx="5686425" cy="5276850"/>
            <wp:effectExtent l="19050" t="19050" r="28575" b="1905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86425" cy="5276850"/>
                    </a:xfrm>
                    <a:prstGeom prst="rect">
                      <a:avLst/>
                    </a:prstGeom>
                    <a:noFill/>
                    <a:ln>
                      <a:solidFill>
                        <a:schemeClr val="accent1"/>
                      </a:solidFill>
                    </a:ln>
                  </pic:spPr>
                </pic:pic>
              </a:graphicData>
            </a:graphic>
          </wp:inline>
        </w:drawing>
      </w:r>
    </w:p>
    <w:p w:rsidR="00B07109" w:rsidRPr="00673588" w:rsidRDefault="00B07109"/>
    <w:p w:rsidR="001D43C6" w:rsidRPr="00D83102" w:rsidRDefault="001D43C6">
      <w:pPr>
        <w:rPr>
          <w:rFonts w:cstheme="minorHAnsi"/>
          <w:b/>
          <w:u w:val="single"/>
          <w:lang/>
        </w:rPr>
      </w:pPr>
      <w:r w:rsidRPr="00D83102">
        <w:rPr>
          <w:rFonts w:cstheme="minorHAnsi"/>
          <w:b/>
          <w:u w:val="single"/>
          <w:lang/>
        </w:rPr>
        <w:t>Solution Approach:</w:t>
      </w:r>
    </w:p>
    <w:p w:rsidR="001D43C6" w:rsidRPr="00E6230A" w:rsidRDefault="001D43C6">
      <w:pPr>
        <w:rPr>
          <w:rFonts w:cstheme="minorHAnsi"/>
          <w:lang/>
        </w:rPr>
      </w:pPr>
      <w:r w:rsidRPr="00E6230A">
        <w:rPr>
          <w:rFonts w:cstheme="minorHAnsi"/>
          <w:lang/>
        </w:rPr>
        <w:t>To develop a solution prototype, we need two artifacts for our solution. First, we need a SSRS report that displays data based on some parameter(s) and is used as a model to generate different reports. Second, we need to create a SSIS package that generates the reports, saves reports in multiple formats, and emails the reports using the Send Mail task.</w:t>
      </w:r>
    </w:p>
    <w:p w:rsidR="001D43C6" w:rsidRPr="00E6230A" w:rsidRDefault="001D43C6">
      <w:pPr>
        <w:rPr>
          <w:rFonts w:cstheme="minorHAnsi"/>
          <w:lang/>
        </w:rPr>
      </w:pPr>
      <w:r w:rsidRPr="00E6230A">
        <w:rPr>
          <w:rFonts w:cstheme="minorHAnsi"/>
          <w:lang/>
        </w:rPr>
        <w:t>SSRS 2008 R2 provides access to the full functionality of the report server through the Report Server Web service. The Web service provides two endpoints, for native mode and SharePoint integrated mode. In native mode, we use the ReportExecution2005 endpoint and the ReportService2005 endpoint.</w:t>
      </w:r>
    </w:p>
    <w:p w:rsidR="001D43C6" w:rsidRPr="00E6230A" w:rsidRDefault="001D43C6">
      <w:pPr>
        <w:rPr>
          <w:rFonts w:cstheme="minorHAnsi"/>
          <w:lang/>
        </w:rPr>
      </w:pPr>
      <w:r w:rsidRPr="00E6230A">
        <w:rPr>
          <w:rFonts w:cstheme="minorHAnsi"/>
          <w:lang/>
        </w:rPr>
        <w:t>The ReportExecution2005 endpoint contains features that facilitate report processing and rendering, and the ReportService2005 endpoint manages objects on a report server. Our intention and requirement is to just execute any report that would be deployed on report server, and save that report in the format of choice. So we only need to use the ReportExecution2005 endpoint.</w:t>
      </w:r>
    </w:p>
    <w:p w:rsidR="001D43C6" w:rsidRPr="001D43C6" w:rsidRDefault="001D43C6" w:rsidP="001D43C6">
      <w:pPr>
        <w:spacing w:before="100" w:beforeAutospacing="1" w:after="100" w:afterAutospacing="1" w:line="240" w:lineRule="auto"/>
        <w:outlineLvl w:val="1"/>
        <w:rPr>
          <w:rFonts w:eastAsia="Times New Roman" w:cstheme="minorHAnsi"/>
          <w:b/>
          <w:bCs/>
          <w:lang w:eastAsia="en-IE"/>
        </w:rPr>
      </w:pPr>
      <w:r w:rsidRPr="001D43C6">
        <w:rPr>
          <w:rFonts w:eastAsia="Times New Roman" w:cstheme="minorHAnsi"/>
          <w:b/>
          <w:bCs/>
          <w:lang w:eastAsia="en-IE"/>
        </w:rPr>
        <w:lastRenderedPageBreak/>
        <w:t>Part I: Parameterized Report Development</w:t>
      </w:r>
    </w:p>
    <w:p w:rsidR="001D43C6" w:rsidRPr="00E6230A" w:rsidRDefault="001D43C6" w:rsidP="001D43C6">
      <w:pPr>
        <w:spacing w:before="100" w:beforeAutospacing="1" w:after="100" w:afterAutospacing="1" w:line="240" w:lineRule="auto"/>
        <w:rPr>
          <w:rFonts w:eastAsia="Times New Roman" w:cstheme="minorHAnsi"/>
          <w:lang w:eastAsia="en-IE"/>
        </w:rPr>
      </w:pPr>
      <w:r w:rsidRPr="001D43C6">
        <w:rPr>
          <w:rFonts w:eastAsia="Times New Roman" w:cstheme="minorHAnsi"/>
          <w:lang w:eastAsia="en-IE"/>
        </w:rPr>
        <w:t>Create a parameterized report that is used as a model to generate different report outputs based on the “Continent” parameter, from SSIS.</w:t>
      </w:r>
    </w:p>
    <w:p w:rsidR="00A57ED5" w:rsidRPr="00926043" w:rsidRDefault="00A57ED5" w:rsidP="00A57ED5">
      <w:pPr>
        <w:numPr>
          <w:ilvl w:val="0"/>
          <w:numId w:val="1"/>
        </w:numPr>
        <w:spacing w:before="100" w:beforeAutospacing="1" w:after="100" w:afterAutospacing="1" w:line="312" w:lineRule="auto"/>
        <w:ind w:left="376"/>
        <w:rPr>
          <w:rFonts w:cstheme="minorHAnsi"/>
          <w:color w:val="262D37"/>
          <w:kern w:val="36"/>
          <w:lang w:val="en-US"/>
        </w:rPr>
      </w:pPr>
      <w:r w:rsidRPr="00E6230A">
        <w:rPr>
          <w:rFonts w:cstheme="minorHAnsi"/>
          <w:color w:val="262D37"/>
          <w:kern w:val="36"/>
          <w:lang w:val="en-US"/>
        </w:rPr>
        <w:t>Create a parameterized</w:t>
      </w:r>
      <w:r w:rsidRPr="00926043">
        <w:rPr>
          <w:rFonts w:cstheme="minorHAnsi"/>
          <w:color w:val="262D37"/>
          <w:kern w:val="36"/>
          <w:lang w:val="en-US"/>
        </w:rPr>
        <w:t xml:space="preserve"> report in SSRS</w:t>
      </w:r>
    </w:p>
    <w:p w:rsidR="00A57ED5" w:rsidRPr="00E6230A" w:rsidRDefault="00A57ED5" w:rsidP="00A57ED5">
      <w:pPr>
        <w:numPr>
          <w:ilvl w:val="0"/>
          <w:numId w:val="1"/>
        </w:numPr>
        <w:spacing w:before="100" w:beforeAutospacing="1" w:after="100" w:afterAutospacing="1" w:line="312" w:lineRule="auto"/>
        <w:ind w:left="376"/>
        <w:rPr>
          <w:rFonts w:eastAsia="Times New Roman" w:cstheme="minorHAnsi"/>
          <w:lang w:eastAsia="en-IE"/>
        </w:rPr>
      </w:pPr>
      <w:r w:rsidRPr="00926043">
        <w:rPr>
          <w:rFonts w:cstheme="minorHAnsi"/>
          <w:color w:val="262D37"/>
          <w:kern w:val="36"/>
          <w:lang w:val="en-US"/>
        </w:rPr>
        <w:t>Deploy the report into report server</w:t>
      </w:r>
    </w:p>
    <w:p w:rsidR="004704C4" w:rsidRPr="00E6230A" w:rsidRDefault="00DB3657" w:rsidP="00DB3657">
      <w:pPr>
        <w:spacing w:before="100" w:beforeAutospacing="1" w:after="100" w:afterAutospacing="1" w:line="240" w:lineRule="auto"/>
        <w:rPr>
          <w:rFonts w:cstheme="minorHAnsi"/>
          <w:color w:val="262D37"/>
          <w:kern w:val="36"/>
          <w:lang w:val="en-US"/>
        </w:rPr>
      </w:pPr>
      <w:r w:rsidRPr="00E6230A">
        <w:rPr>
          <w:rFonts w:cstheme="minorHAnsi"/>
          <w:lang/>
        </w:rPr>
        <w:t>Part II: SSIS Package Development</w:t>
      </w:r>
    </w:p>
    <w:p w:rsidR="006310E1" w:rsidRPr="00E6230A" w:rsidRDefault="006310E1">
      <w:pPr>
        <w:rPr>
          <w:rFonts w:cstheme="minorHAnsi"/>
          <w:color w:val="262D37"/>
          <w:kern w:val="36"/>
          <w:lang w:val="en-US"/>
        </w:rPr>
      </w:pPr>
      <w:r w:rsidRPr="00E6230A">
        <w:rPr>
          <w:rFonts w:cstheme="minorHAnsi"/>
          <w:color w:val="262D37"/>
          <w:kern w:val="36"/>
          <w:lang w:val="en-US"/>
        </w:rPr>
        <w:t xml:space="preserve">Automate the SSRS Reports </w:t>
      </w:r>
      <w:r w:rsidR="00926043" w:rsidRPr="00E6230A">
        <w:rPr>
          <w:rFonts w:cstheme="minorHAnsi"/>
          <w:color w:val="262D37"/>
          <w:kern w:val="36"/>
          <w:lang w:val="en-US"/>
        </w:rPr>
        <w:t xml:space="preserve">email </w:t>
      </w:r>
      <w:r w:rsidRPr="00E6230A">
        <w:rPr>
          <w:rFonts w:cstheme="minorHAnsi"/>
          <w:color w:val="262D37"/>
          <w:kern w:val="36"/>
          <w:lang w:val="en-US"/>
        </w:rPr>
        <w:t>subscription through SSIS.</w:t>
      </w:r>
    </w:p>
    <w:p w:rsidR="006310E1" w:rsidRPr="00E6230A" w:rsidRDefault="006310E1">
      <w:pPr>
        <w:rPr>
          <w:rFonts w:cstheme="minorHAnsi"/>
          <w:color w:val="262D37"/>
          <w:kern w:val="36"/>
          <w:lang w:val="en-US"/>
        </w:rPr>
      </w:pPr>
      <w:r w:rsidRPr="00E6230A">
        <w:rPr>
          <w:rFonts w:cstheme="minorHAnsi"/>
          <w:color w:val="262D37"/>
          <w:kern w:val="36"/>
          <w:lang w:val="en-US"/>
        </w:rPr>
        <w:t>You can use SSRS subscription to send the report.</w:t>
      </w:r>
    </w:p>
    <w:p w:rsidR="00926043" w:rsidRPr="00E6230A" w:rsidRDefault="006310E1" w:rsidP="00926043">
      <w:pPr>
        <w:pStyle w:val="NormalWeb"/>
        <w:spacing w:line="312" w:lineRule="auto"/>
        <w:rPr>
          <w:rFonts w:asciiTheme="minorHAnsi" w:eastAsiaTheme="minorHAnsi" w:hAnsiTheme="minorHAnsi" w:cstheme="minorHAnsi"/>
          <w:color w:val="262D37"/>
          <w:kern w:val="36"/>
          <w:sz w:val="22"/>
          <w:szCs w:val="22"/>
          <w:lang w:val="en-US" w:eastAsia="en-US"/>
        </w:rPr>
      </w:pPr>
      <w:r w:rsidRPr="00E6230A">
        <w:rPr>
          <w:rFonts w:asciiTheme="minorHAnsi" w:hAnsiTheme="minorHAnsi" w:cstheme="minorHAnsi"/>
          <w:color w:val="262D37"/>
          <w:kern w:val="36"/>
          <w:sz w:val="22"/>
          <w:szCs w:val="22"/>
          <w:lang w:val="en-US"/>
        </w:rPr>
        <w:t xml:space="preserve"> </w:t>
      </w:r>
      <w:proofErr w:type="gramStart"/>
      <w:r w:rsidR="00926043" w:rsidRPr="00E6230A">
        <w:rPr>
          <w:rFonts w:asciiTheme="minorHAnsi" w:eastAsiaTheme="minorHAnsi" w:hAnsiTheme="minorHAnsi" w:cstheme="minorHAnsi"/>
          <w:color w:val="262D37"/>
          <w:kern w:val="36"/>
          <w:sz w:val="22"/>
          <w:szCs w:val="22"/>
          <w:lang w:val="en-US" w:eastAsia="en-US"/>
        </w:rPr>
        <w:t>If you really want the SSIS to send the report.</w:t>
      </w:r>
      <w:proofErr w:type="gramEnd"/>
      <w:r w:rsidR="00926043" w:rsidRPr="00E6230A">
        <w:rPr>
          <w:rFonts w:asciiTheme="minorHAnsi" w:eastAsiaTheme="minorHAnsi" w:hAnsiTheme="minorHAnsi" w:cstheme="minorHAnsi"/>
          <w:color w:val="262D37"/>
          <w:kern w:val="36"/>
          <w:sz w:val="22"/>
          <w:szCs w:val="22"/>
          <w:lang w:val="en-US" w:eastAsia="en-US"/>
        </w:rPr>
        <w:t xml:space="preserve"> You can do the following steps,</w:t>
      </w:r>
    </w:p>
    <w:p w:rsidR="00926043" w:rsidRPr="00E6230A" w:rsidRDefault="00926043" w:rsidP="00A57ED5">
      <w:pPr>
        <w:pStyle w:val="ListParagraph"/>
        <w:numPr>
          <w:ilvl w:val="0"/>
          <w:numId w:val="2"/>
        </w:numPr>
        <w:spacing w:before="100" w:beforeAutospacing="1" w:after="100" w:afterAutospacing="1" w:line="312" w:lineRule="auto"/>
        <w:rPr>
          <w:rFonts w:cstheme="minorHAnsi"/>
          <w:color w:val="262D37"/>
          <w:kern w:val="36"/>
          <w:lang w:val="en-US"/>
        </w:rPr>
      </w:pPr>
      <w:r w:rsidRPr="00E6230A">
        <w:rPr>
          <w:rFonts w:cstheme="minorHAnsi"/>
          <w:color w:val="262D37"/>
          <w:kern w:val="36"/>
          <w:lang w:val="en-US"/>
        </w:rPr>
        <w:t>Create the SSIS package</w:t>
      </w:r>
      <w:r w:rsidR="00A57ED5" w:rsidRPr="00E6230A">
        <w:rPr>
          <w:rFonts w:cstheme="minorHAnsi"/>
          <w:color w:val="262D37"/>
          <w:kern w:val="36"/>
          <w:lang w:val="en-US"/>
        </w:rPr>
        <w:t xml:space="preserve"> using BIDs.</w:t>
      </w:r>
    </w:p>
    <w:p w:rsidR="00A57ED5" w:rsidRPr="00E6230A" w:rsidRDefault="00A57ED5" w:rsidP="00A57ED5">
      <w:pPr>
        <w:pStyle w:val="ListParagraph"/>
        <w:numPr>
          <w:ilvl w:val="0"/>
          <w:numId w:val="2"/>
        </w:numPr>
        <w:spacing w:before="100" w:beforeAutospacing="1" w:after="100" w:afterAutospacing="1" w:line="312" w:lineRule="auto"/>
        <w:rPr>
          <w:rFonts w:cstheme="minorHAnsi"/>
          <w:color w:val="262D37"/>
          <w:kern w:val="36"/>
          <w:lang w:val="en-US"/>
        </w:rPr>
      </w:pPr>
      <w:r w:rsidRPr="00E6230A">
        <w:rPr>
          <w:rFonts w:cstheme="minorHAnsi"/>
          <w:color w:val="262D37"/>
          <w:kern w:val="36"/>
          <w:lang w:val="en-US"/>
        </w:rPr>
        <w:t>Add Execute SQL Task</w:t>
      </w:r>
    </w:p>
    <w:p w:rsidR="00A57ED5" w:rsidRPr="00E6230A" w:rsidRDefault="00A57ED5" w:rsidP="00A57ED5">
      <w:pPr>
        <w:pStyle w:val="ListParagraph"/>
        <w:numPr>
          <w:ilvl w:val="0"/>
          <w:numId w:val="2"/>
        </w:numPr>
        <w:spacing w:before="100" w:beforeAutospacing="1" w:after="100" w:afterAutospacing="1" w:line="312" w:lineRule="auto"/>
        <w:rPr>
          <w:rFonts w:cstheme="minorHAnsi"/>
          <w:color w:val="262D37"/>
          <w:kern w:val="36"/>
          <w:lang w:val="en-US"/>
        </w:rPr>
      </w:pPr>
      <w:r w:rsidRPr="00E6230A">
        <w:rPr>
          <w:rFonts w:cstheme="minorHAnsi"/>
          <w:color w:val="262D37"/>
          <w:kern w:val="36"/>
          <w:lang w:val="en-US"/>
        </w:rPr>
        <w:t xml:space="preserve">Add </w:t>
      </w:r>
      <w:proofErr w:type="spellStart"/>
      <w:r w:rsidR="007C31C4" w:rsidRPr="00E6230A">
        <w:rPr>
          <w:rFonts w:cstheme="minorHAnsi"/>
          <w:color w:val="262D37"/>
          <w:kern w:val="36"/>
          <w:lang w:val="en-US"/>
        </w:rPr>
        <w:t>Foreach</w:t>
      </w:r>
      <w:proofErr w:type="spellEnd"/>
      <w:r w:rsidR="007C31C4" w:rsidRPr="00E6230A">
        <w:rPr>
          <w:rFonts w:cstheme="minorHAnsi"/>
          <w:color w:val="262D37"/>
          <w:kern w:val="36"/>
          <w:lang w:val="en-US"/>
        </w:rPr>
        <w:t xml:space="preserve"> Loop</w:t>
      </w:r>
      <w:r w:rsidRPr="00E6230A">
        <w:rPr>
          <w:rFonts w:cstheme="minorHAnsi"/>
          <w:color w:val="262D37"/>
          <w:kern w:val="36"/>
          <w:lang w:val="en-US"/>
        </w:rPr>
        <w:t xml:space="preserve"> Container</w:t>
      </w:r>
      <w:r w:rsidR="007C31C4" w:rsidRPr="00E6230A">
        <w:rPr>
          <w:rFonts w:cstheme="minorHAnsi"/>
          <w:color w:val="262D37"/>
          <w:kern w:val="36"/>
          <w:lang w:val="en-US"/>
        </w:rPr>
        <w:t>.</w:t>
      </w:r>
    </w:p>
    <w:p w:rsidR="00926043" w:rsidRPr="00E6230A" w:rsidRDefault="00926043" w:rsidP="00A57ED5">
      <w:pPr>
        <w:pStyle w:val="ListParagraph"/>
        <w:numPr>
          <w:ilvl w:val="0"/>
          <w:numId w:val="2"/>
        </w:numPr>
        <w:spacing w:before="100" w:beforeAutospacing="1" w:after="100" w:afterAutospacing="1" w:line="312" w:lineRule="auto"/>
        <w:rPr>
          <w:rFonts w:cstheme="minorHAnsi"/>
          <w:color w:val="262D37"/>
          <w:kern w:val="36"/>
          <w:lang w:val="en-US"/>
        </w:rPr>
      </w:pPr>
      <w:r w:rsidRPr="00E6230A">
        <w:rPr>
          <w:rFonts w:cstheme="minorHAnsi"/>
          <w:color w:val="262D37"/>
          <w:kern w:val="36"/>
          <w:lang w:val="en-US"/>
        </w:rPr>
        <w:t>Drag Script task</w:t>
      </w:r>
      <w:r w:rsidR="00A57ED5" w:rsidRPr="00E6230A">
        <w:rPr>
          <w:rFonts w:cstheme="minorHAnsi"/>
          <w:color w:val="262D37"/>
          <w:kern w:val="36"/>
          <w:lang w:val="en-US"/>
        </w:rPr>
        <w:t>, Send Mail Task and File System Task</w:t>
      </w:r>
      <w:r w:rsidRPr="00E6230A">
        <w:rPr>
          <w:rFonts w:cstheme="minorHAnsi"/>
          <w:color w:val="262D37"/>
          <w:kern w:val="36"/>
          <w:lang w:val="en-US"/>
        </w:rPr>
        <w:t xml:space="preserve"> into the </w:t>
      </w:r>
      <w:r w:rsidR="00001411" w:rsidRPr="00E6230A">
        <w:rPr>
          <w:rFonts w:cstheme="minorHAnsi"/>
          <w:color w:val="262D37"/>
          <w:kern w:val="36"/>
          <w:lang w:val="en-US"/>
        </w:rPr>
        <w:t>Container</w:t>
      </w:r>
      <w:r w:rsidRPr="00E6230A">
        <w:rPr>
          <w:rFonts w:cstheme="minorHAnsi"/>
          <w:color w:val="262D37"/>
          <w:kern w:val="36"/>
          <w:lang w:val="en-US"/>
        </w:rPr>
        <w:t>.</w:t>
      </w:r>
    </w:p>
    <w:p w:rsidR="006310E1" w:rsidRPr="00E6230A" w:rsidRDefault="006310E1">
      <w:pPr>
        <w:rPr>
          <w:rFonts w:cstheme="minorHAnsi"/>
          <w:color w:val="262D37"/>
          <w:kern w:val="36"/>
          <w:lang w:val="en-US"/>
        </w:rPr>
      </w:pPr>
    </w:p>
    <w:p w:rsidR="00A57ED5" w:rsidRPr="00E6230A" w:rsidRDefault="00A57ED5" w:rsidP="00A57ED5">
      <w:pPr>
        <w:jc w:val="center"/>
        <w:rPr>
          <w:rFonts w:cstheme="minorHAnsi"/>
        </w:rPr>
      </w:pPr>
      <w:r w:rsidRPr="00E6230A">
        <w:rPr>
          <w:rFonts w:cstheme="minorHAnsi"/>
          <w:noProof/>
          <w:lang w:eastAsia="en-IE"/>
        </w:rPr>
        <w:drawing>
          <wp:inline distT="0" distB="0" distL="0" distR="0">
            <wp:extent cx="2228850" cy="3381375"/>
            <wp:effectExtent l="19050" t="19050" r="19050" b="2857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28850" cy="3381375"/>
                    </a:xfrm>
                    <a:prstGeom prst="rect">
                      <a:avLst/>
                    </a:prstGeom>
                    <a:noFill/>
                    <a:ln>
                      <a:solidFill>
                        <a:schemeClr val="accent1"/>
                      </a:solidFill>
                    </a:ln>
                  </pic:spPr>
                </pic:pic>
              </a:graphicData>
            </a:graphic>
          </wp:inline>
        </w:drawing>
      </w:r>
    </w:p>
    <w:p w:rsidR="00A57ED5" w:rsidRPr="00E6230A" w:rsidRDefault="00A57ED5" w:rsidP="00A57ED5">
      <w:pPr>
        <w:jc w:val="center"/>
        <w:rPr>
          <w:rFonts w:cstheme="minorHAnsi"/>
        </w:rPr>
      </w:pPr>
    </w:p>
    <w:p w:rsidR="00A57ED5" w:rsidRPr="00E6230A" w:rsidRDefault="00A57ED5" w:rsidP="00A57ED5">
      <w:pPr>
        <w:jc w:val="center"/>
        <w:rPr>
          <w:rFonts w:cstheme="minorHAnsi"/>
        </w:rPr>
      </w:pPr>
      <w:r w:rsidRPr="00E6230A">
        <w:rPr>
          <w:rFonts w:cstheme="minorHAnsi"/>
          <w:noProof/>
          <w:lang w:eastAsia="en-IE"/>
        </w:rPr>
        <w:lastRenderedPageBreak/>
        <w:drawing>
          <wp:inline distT="0" distB="0" distL="0" distR="0">
            <wp:extent cx="5581650" cy="5324475"/>
            <wp:effectExtent l="19050" t="19050" r="19050" b="2857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81650" cy="5324475"/>
                    </a:xfrm>
                    <a:prstGeom prst="rect">
                      <a:avLst/>
                    </a:prstGeom>
                    <a:noFill/>
                    <a:ln>
                      <a:solidFill>
                        <a:schemeClr val="accent1"/>
                      </a:solidFill>
                    </a:ln>
                  </pic:spPr>
                </pic:pic>
              </a:graphicData>
            </a:graphic>
          </wp:inline>
        </w:drawing>
      </w:r>
    </w:p>
    <w:p w:rsidR="00A57ED5" w:rsidRPr="00E6230A" w:rsidRDefault="00A57ED5" w:rsidP="00A57ED5">
      <w:pPr>
        <w:jc w:val="center"/>
        <w:rPr>
          <w:rFonts w:cstheme="minorHAnsi"/>
        </w:rPr>
      </w:pPr>
    </w:p>
    <w:p w:rsidR="00A57ED5" w:rsidRPr="00E6230A" w:rsidRDefault="00A57ED5" w:rsidP="00A57ED5">
      <w:pPr>
        <w:jc w:val="center"/>
        <w:rPr>
          <w:rFonts w:cstheme="minorHAnsi"/>
        </w:rPr>
      </w:pPr>
      <w:r w:rsidRPr="00E6230A">
        <w:rPr>
          <w:rFonts w:cstheme="minorHAnsi"/>
          <w:noProof/>
          <w:lang w:eastAsia="en-IE"/>
        </w:rPr>
        <w:lastRenderedPageBreak/>
        <w:drawing>
          <wp:inline distT="0" distB="0" distL="0" distR="0">
            <wp:extent cx="5553075" cy="5238750"/>
            <wp:effectExtent l="19050" t="19050" r="28575" b="1905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53075" cy="5238750"/>
                    </a:xfrm>
                    <a:prstGeom prst="rect">
                      <a:avLst/>
                    </a:prstGeom>
                    <a:noFill/>
                    <a:ln>
                      <a:solidFill>
                        <a:schemeClr val="accent1"/>
                      </a:solidFill>
                    </a:ln>
                  </pic:spPr>
                </pic:pic>
              </a:graphicData>
            </a:graphic>
          </wp:inline>
        </w:drawing>
      </w:r>
    </w:p>
    <w:p w:rsidR="00A57ED5" w:rsidRPr="00E6230A" w:rsidRDefault="00A57ED5" w:rsidP="00A57ED5">
      <w:pPr>
        <w:jc w:val="center"/>
        <w:rPr>
          <w:rFonts w:cstheme="minorHAnsi"/>
        </w:rPr>
      </w:pPr>
    </w:p>
    <w:p w:rsidR="00A57ED5" w:rsidRPr="00E6230A" w:rsidRDefault="00A57ED5" w:rsidP="00A57ED5">
      <w:pPr>
        <w:jc w:val="center"/>
        <w:rPr>
          <w:rFonts w:cstheme="minorHAnsi"/>
        </w:rPr>
      </w:pPr>
      <w:r w:rsidRPr="00E6230A">
        <w:rPr>
          <w:rFonts w:cstheme="minorHAnsi"/>
          <w:noProof/>
          <w:lang w:eastAsia="en-IE"/>
        </w:rPr>
        <w:lastRenderedPageBreak/>
        <w:drawing>
          <wp:inline distT="0" distB="0" distL="0" distR="0">
            <wp:extent cx="5562600" cy="5229225"/>
            <wp:effectExtent l="19050" t="19050" r="19050" b="28575"/>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62600" cy="5229225"/>
                    </a:xfrm>
                    <a:prstGeom prst="rect">
                      <a:avLst/>
                    </a:prstGeom>
                    <a:noFill/>
                    <a:ln>
                      <a:solidFill>
                        <a:schemeClr val="accent1"/>
                      </a:solidFill>
                    </a:ln>
                  </pic:spPr>
                </pic:pic>
              </a:graphicData>
            </a:graphic>
          </wp:inline>
        </w:drawing>
      </w:r>
      <w:bookmarkStart w:id="0" w:name="_GoBack"/>
      <w:bookmarkEnd w:id="0"/>
    </w:p>
    <w:p w:rsidR="00A57ED5" w:rsidRPr="00E6230A" w:rsidRDefault="00A57ED5">
      <w:pPr>
        <w:rPr>
          <w:rFonts w:cstheme="minorHAnsi"/>
          <w:color w:val="262D37"/>
          <w:kern w:val="36"/>
          <w:lang w:val="en-US"/>
        </w:rPr>
      </w:pPr>
    </w:p>
    <w:p w:rsidR="00A57ED5" w:rsidRPr="00E6230A" w:rsidRDefault="006E7E2D">
      <w:pPr>
        <w:rPr>
          <w:rFonts w:cstheme="minorHAnsi"/>
          <w:color w:val="262D37"/>
          <w:kern w:val="36"/>
          <w:lang w:val="en-US"/>
        </w:rPr>
      </w:pPr>
      <w:r w:rsidRPr="00E6230A">
        <w:rPr>
          <w:rFonts w:cstheme="minorHAnsi"/>
          <w:color w:val="262D37"/>
          <w:kern w:val="36"/>
          <w:lang w:val="en-US"/>
        </w:rPr>
        <w:t xml:space="preserve">Add </w:t>
      </w:r>
      <w:hyperlink r:id="rId19" w:history="1">
        <w:r w:rsidRPr="00E6230A">
          <w:rPr>
            <w:rStyle w:val="Hyperlink"/>
            <w:rFonts w:cstheme="minorHAnsi"/>
            <w:kern w:val="36"/>
            <w:lang w:val="en-US"/>
          </w:rPr>
          <w:t>http://localhost/ReportServer/reportexecution2005.asmx</w:t>
        </w:r>
      </w:hyperlink>
      <w:r w:rsidRPr="00E6230A">
        <w:rPr>
          <w:rFonts w:cstheme="minorHAnsi"/>
          <w:color w:val="262D37"/>
          <w:kern w:val="36"/>
          <w:lang w:val="en-US"/>
        </w:rPr>
        <w:t xml:space="preserve"> as Web Reference and name it </w:t>
      </w:r>
      <w:proofErr w:type="spellStart"/>
      <w:r w:rsidRPr="00E6230A">
        <w:rPr>
          <w:rFonts w:cstheme="minorHAnsi"/>
          <w:color w:val="262D37"/>
          <w:kern w:val="36"/>
          <w:lang w:val="en-US"/>
        </w:rPr>
        <w:t>rs</w:t>
      </w:r>
      <w:proofErr w:type="spellEnd"/>
      <w:r w:rsidRPr="00E6230A">
        <w:rPr>
          <w:rFonts w:cstheme="minorHAnsi"/>
          <w:color w:val="262D37"/>
          <w:kern w:val="36"/>
          <w:lang w:val="en-US"/>
        </w:rPr>
        <w:t>.</w:t>
      </w:r>
    </w:p>
    <w:p w:rsidR="006E7E2D" w:rsidRPr="00E6230A" w:rsidRDefault="00C067BF">
      <w:pPr>
        <w:rPr>
          <w:rFonts w:cstheme="minorHAnsi"/>
          <w:color w:val="262D37"/>
          <w:kern w:val="36"/>
          <w:lang w:val="en-US"/>
        </w:rPr>
      </w:pPr>
      <w:proofErr w:type="gramStart"/>
      <w:r w:rsidRPr="00E6230A">
        <w:rPr>
          <w:rFonts w:cstheme="minorHAnsi"/>
          <w:lang/>
        </w:rPr>
        <w:t>we</w:t>
      </w:r>
      <w:proofErr w:type="gramEnd"/>
      <w:r w:rsidRPr="00E6230A">
        <w:rPr>
          <w:rFonts w:cstheme="minorHAnsi"/>
          <w:lang/>
        </w:rPr>
        <w:t xml:space="preserve"> only make a call to the endpoint to execute the report after setting the parameter value.</w:t>
      </w:r>
    </w:p>
    <w:p w:rsidR="00926043" w:rsidRPr="00926043" w:rsidRDefault="00926043" w:rsidP="00926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312" w:lineRule="auto"/>
        <w:rPr>
          <w:rFonts w:cstheme="minorHAnsi"/>
          <w:color w:val="262D37"/>
          <w:kern w:val="36"/>
          <w:lang w:val="en-US"/>
        </w:rPr>
      </w:pPr>
      <w:proofErr w:type="spellStart"/>
      <w:r w:rsidRPr="00926043">
        <w:rPr>
          <w:rFonts w:cstheme="minorHAnsi"/>
          <w:color w:val="262D37"/>
          <w:kern w:val="36"/>
          <w:lang w:val="en-US"/>
        </w:rPr>
        <w:t>ReportExecutionService</w:t>
      </w:r>
      <w:proofErr w:type="spellEnd"/>
      <w:r w:rsidRPr="00926043">
        <w:rPr>
          <w:rFonts w:cstheme="minorHAnsi"/>
          <w:color w:val="262D37"/>
          <w:kern w:val="36"/>
          <w:lang w:val="en-US"/>
        </w:rPr>
        <w:t xml:space="preserve"> </w:t>
      </w:r>
      <w:proofErr w:type="spellStart"/>
      <w:r w:rsidRPr="00926043">
        <w:rPr>
          <w:rFonts w:cstheme="minorHAnsi"/>
          <w:color w:val="262D37"/>
          <w:kern w:val="36"/>
          <w:lang w:val="en-US"/>
        </w:rPr>
        <w:t>rs</w:t>
      </w:r>
      <w:proofErr w:type="spellEnd"/>
      <w:r w:rsidRPr="00E6230A">
        <w:rPr>
          <w:rFonts w:cstheme="minorHAnsi"/>
          <w:color w:val="262D37"/>
          <w:kern w:val="36"/>
          <w:lang w:val="en-US"/>
        </w:rPr>
        <w:t xml:space="preserve"> </w:t>
      </w:r>
      <w:r w:rsidRPr="00926043">
        <w:rPr>
          <w:rFonts w:cstheme="minorHAnsi"/>
          <w:color w:val="262D37"/>
          <w:kern w:val="36"/>
          <w:lang w:val="en-US"/>
        </w:rPr>
        <w:t>=</w:t>
      </w:r>
      <w:r w:rsidRPr="00E6230A">
        <w:rPr>
          <w:rFonts w:cstheme="minorHAnsi"/>
          <w:color w:val="262D37"/>
          <w:kern w:val="36"/>
          <w:lang w:val="en-US"/>
        </w:rPr>
        <w:t xml:space="preserve"> </w:t>
      </w:r>
      <w:r w:rsidRPr="00926043">
        <w:rPr>
          <w:rFonts w:cstheme="minorHAnsi"/>
          <w:color w:val="262D37"/>
          <w:kern w:val="36"/>
          <w:lang w:val="en-US"/>
        </w:rPr>
        <w:t xml:space="preserve">new </w:t>
      </w:r>
      <w:proofErr w:type="spellStart"/>
      <w:proofErr w:type="gramStart"/>
      <w:r w:rsidRPr="00926043">
        <w:rPr>
          <w:rFonts w:cstheme="minorHAnsi"/>
          <w:color w:val="262D37"/>
          <w:kern w:val="36"/>
          <w:lang w:val="en-US"/>
        </w:rPr>
        <w:t>ReportExecutionService</w:t>
      </w:r>
      <w:proofErr w:type="spellEnd"/>
      <w:r w:rsidRPr="00926043">
        <w:rPr>
          <w:rFonts w:cstheme="minorHAnsi"/>
          <w:color w:val="262D37"/>
          <w:kern w:val="36"/>
          <w:lang w:val="en-US"/>
        </w:rPr>
        <w:t>(</w:t>
      </w:r>
      <w:proofErr w:type="gramEnd"/>
      <w:r w:rsidRPr="00926043">
        <w:rPr>
          <w:rFonts w:cstheme="minorHAnsi"/>
          <w:color w:val="262D37"/>
          <w:kern w:val="36"/>
          <w:lang w:val="en-US"/>
        </w:rPr>
        <w:t>);</w:t>
      </w:r>
    </w:p>
    <w:p w:rsidR="00926043" w:rsidRPr="00926043" w:rsidRDefault="00926043" w:rsidP="00926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312" w:lineRule="auto"/>
        <w:rPr>
          <w:rFonts w:cstheme="minorHAnsi"/>
          <w:color w:val="262D37"/>
          <w:kern w:val="36"/>
          <w:lang w:val="en-US"/>
        </w:rPr>
      </w:pPr>
    </w:p>
    <w:p w:rsidR="00926043" w:rsidRPr="00926043" w:rsidRDefault="00926043" w:rsidP="00926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312" w:lineRule="auto"/>
        <w:rPr>
          <w:rFonts w:cstheme="minorHAnsi"/>
          <w:color w:val="262D37"/>
          <w:kern w:val="36"/>
          <w:lang w:val="en-US"/>
        </w:rPr>
      </w:pPr>
      <w:r w:rsidRPr="00926043">
        <w:rPr>
          <w:rFonts w:cstheme="minorHAnsi"/>
          <w:color w:val="262D37"/>
          <w:kern w:val="36"/>
          <w:lang w:val="en-US"/>
        </w:rPr>
        <w:t xml:space="preserve">            </w:t>
      </w:r>
      <w:proofErr w:type="gramStart"/>
      <w:r w:rsidRPr="00926043">
        <w:rPr>
          <w:rFonts w:cstheme="minorHAnsi"/>
          <w:color w:val="262D37"/>
          <w:kern w:val="36"/>
          <w:lang w:val="en-US"/>
        </w:rPr>
        <w:t>Byte[</w:t>
      </w:r>
      <w:proofErr w:type="gramEnd"/>
      <w:r w:rsidRPr="00926043">
        <w:rPr>
          <w:rFonts w:cstheme="minorHAnsi"/>
          <w:color w:val="262D37"/>
          <w:kern w:val="36"/>
          <w:lang w:val="en-US"/>
        </w:rPr>
        <w:t>] results;</w:t>
      </w:r>
    </w:p>
    <w:p w:rsidR="00926043" w:rsidRPr="00926043" w:rsidRDefault="00926043" w:rsidP="00926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312" w:lineRule="auto"/>
        <w:rPr>
          <w:rFonts w:cstheme="minorHAnsi"/>
          <w:color w:val="262D37"/>
          <w:kern w:val="36"/>
          <w:lang w:val="en-US"/>
        </w:rPr>
      </w:pPr>
    </w:p>
    <w:p w:rsidR="00926043" w:rsidRPr="00926043" w:rsidRDefault="00926043" w:rsidP="00926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312" w:lineRule="auto"/>
        <w:rPr>
          <w:rFonts w:cstheme="minorHAnsi"/>
          <w:color w:val="262D37"/>
          <w:kern w:val="36"/>
          <w:lang w:val="en-US"/>
        </w:rPr>
      </w:pPr>
      <w:r w:rsidRPr="00926043">
        <w:rPr>
          <w:rFonts w:cstheme="minorHAnsi"/>
          <w:color w:val="262D37"/>
          <w:kern w:val="36"/>
          <w:lang w:val="en-US"/>
        </w:rPr>
        <w:t xml:space="preserve">            </w:t>
      </w:r>
      <w:proofErr w:type="gramStart"/>
      <w:r w:rsidRPr="00926043">
        <w:rPr>
          <w:rFonts w:cstheme="minorHAnsi"/>
          <w:color w:val="262D37"/>
          <w:kern w:val="36"/>
          <w:lang w:val="en-US"/>
        </w:rPr>
        <w:t>string</w:t>
      </w:r>
      <w:proofErr w:type="gramEnd"/>
      <w:r w:rsidRPr="00926043">
        <w:rPr>
          <w:rFonts w:cstheme="minorHAnsi"/>
          <w:color w:val="262D37"/>
          <w:kern w:val="36"/>
          <w:lang w:val="en-US"/>
        </w:rPr>
        <w:t xml:space="preserve"> encoding = </w:t>
      </w:r>
      <w:proofErr w:type="spellStart"/>
      <w:r w:rsidRPr="00926043">
        <w:rPr>
          <w:rFonts w:cstheme="minorHAnsi"/>
          <w:color w:val="262D37"/>
          <w:kern w:val="36"/>
          <w:lang w:val="en-US"/>
        </w:rPr>
        <w:t>string.Empty</w:t>
      </w:r>
      <w:proofErr w:type="spellEnd"/>
      <w:r w:rsidRPr="00926043">
        <w:rPr>
          <w:rFonts w:cstheme="minorHAnsi"/>
          <w:color w:val="262D37"/>
          <w:kern w:val="36"/>
          <w:lang w:val="en-US"/>
        </w:rPr>
        <w:t>;</w:t>
      </w:r>
    </w:p>
    <w:p w:rsidR="00926043" w:rsidRPr="00926043" w:rsidRDefault="00926043" w:rsidP="00926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312" w:lineRule="auto"/>
        <w:rPr>
          <w:rFonts w:cstheme="minorHAnsi"/>
          <w:color w:val="262D37"/>
          <w:kern w:val="36"/>
          <w:lang w:val="en-US"/>
        </w:rPr>
      </w:pPr>
      <w:r w:rsidRPr="00926043">
        <w:rPr>
          <w:rFonts w:cstheme="minorHAnsi"/>
          <w:color w:val="262D37"/>
          <w:kern w:val="36"/>
          <w:lang w:val="en-US"/>
        </w:rPr>
        <w:t xml:space="preserve">            </w:t>
      </w:r>
      <w:proofErr w:type="gramStart"/>
      <w:r w:rsidRPr="00926043">
        <w:rPr>
          <w:rFonts w:cstheme="minorHAnsi"/>
          <w:color w:val="262D37"/>
          <w:kern w:val="36"/>
          <w:lang w:val="en-US"/>
        </w:rPr>
        <w:t>string</w:t>
      </w:r>
      <w:proofErr w:type="gramEnd"/>
      <w:r w:rsidRPr="00926043">
        <w:rPr>
          <w:rFonts w:cstheme="minorHAnsi"/>
          <w:color w:val="262D37"/>
          <w:kern w:val="36"/>
          <w:lang w:val="en-US"/>
        </w:rPr>
        <w:t xml:space="preserve"> </w:t>
      </w:r>
      <w:proofErr w:type="spellStart"/>
      <w:r w:rsidRPr="00926043">
        <w:rPr>
          <w:rFonts w:cstheme="minorHAnsi"/>
          <w:color w:val="262D37"/>
          <w:kern w:val="36"/>
          <w:lang w:val="en-US"/>
        </w:rPr>
        <w:t>mimetype</w:t>
      </w:r>
      <w:proofErr w:type="spellEnd"/>
      <w:r w:rsidRPr="00926043">
        <w:rPr>
          <w:rFonts w:cstheme="minorHAnsi"/>
          <w:color w:val="262D37"/>
          <w:kern w:val="36"/>
          <w:lang w:val="en-US"/>
        </w:rPr>
        <w:t xml:space="preserve"> = </w:t>
      </w:r>
      <w:proofErr w:type="spellStart"/>
      <w:r w:rsidRPr="00926043">
        <w:rPr>
          <w:rFonts w:cstheme="minorHAnsi"/>
          <w:color w:val="262D37"/>
          <w:kern w:val="36"/>
          <w:lang w:val="en-US"/>
        </w:rPr>
        <w:t>string.Empty</w:t>
      </w:r>
      <w:proofErr w:type="spellEnd"/>
      <w:r w:rsidRPr="00926043">
        <w:rPr>
          <w:rFonts w:cstheme="minorHAnsi"/>
          <w:color w:val="262D37"/>
          <w:kern w:val="36"/>
          <w:lang w:val="en-US"/>
        </w:rPr>
        <w:t>;</w:t>
      </w:r>
    </w:p>
    <w:p w:rsidR="00926043" w:rsidRPr="00926043" w:rsidRDefault="00926043" w:rsidP="00926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312" w:lineRule="auto"/>
        <w:rPr>
          <w:rFonts w:cstheme="minorHAnsi"/>
          <w:color w:val="262D37"/>
          <w:kern w:val="36"/>
          <w:lang w:val="en-US"/>
        </w:rPr>
      </w:pPr>
      <w:r w:rsidRPr="00926043">
        <w:rPr>
          <w:rFonts w:cstheme="minorHAnsi"/>
          <w:color w:val="262D37"/>
          <w:kern w:val="36"/>
          <w:lang w:val="en-US"/>
        </w:rPr>
        <w:t xml:space="preserve">            </w:t>
      </w:r>
      <w:proofErr w:type="gramStart"/>
      <w:r w:rsidRPr="00926043">
        <w:rPr>
          <w:rFonts w:cstheme="minorHAnsi"/>
          <w:color w:val="262D37"/>
          <w:kern w:val="36"/>
          <w:lang w:val="en-US"/>
        </w:rPr>
        <w:t>string</w:t>
      </w:r>
      <w:proofErr w:type="gramEnd"/>
      <w:r w:rsidRPr="00926043">
        <w:rPr>
          <w:rFonts w:cstheme="minorHAnsi"/>
          <w:color w:val="262D37"/>
          <w:kern w:val="36"/>
          <w:lang w:val="en-US"/>
        </w:rPr>
        <w:t xml:space="preserve"> extension = </w:t>
      </w:r>
      <w:proofErr w:type="spellStart"/>
      <w:r w:rsidRPr="00926043">
        <w:rPr>
          <w:rFonts w:cstheme="minorHAnsi"/>
          <w:color w:val="262D37"/>
          <w:kern w:val="36"/>
          <w:lang w:val="en-US"/>
        </w:rPr>
        <w:t>string.Empty</w:t>
      </w:r>
      <w:proofErr w:type="spellEnd"/>
      <w:r w:rsidRPr="00926043">
        <w:rPr>
          <w:rFonts w:cstheme="minorHAnsi"/>
          <w:color w:val="262D37"/>
          <w:kern w:val="36"/>
          <w:lang w:val="en-US"/>
        </w:rPr>
        <w:t>;</w:t>
      </w:r>
    </w:p>
    <w:p w:rsidR="00926043" w:rsidRPr="00926043" w:rsidRDefault="00926043" w:rsidP="00926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312" w:lineRule="auto"/>
        <w:rPr>
          <w:rFonts w:cstheme="minorHAnsi"/>
          <w:color w:val="262D37"/>
          <w:kern w:val="36"/>
          <w:lang w:val="en-US"/>
        </w:rPr>
      </w:pPr>
      <w:r w:rsidRPr="00926043">
        <w:rPr>
          <w:rFonts w:cstheme="minorHAnsi"/>
          <w:color w:val="262D37"/>
          <w:kern w:val="36"/>
          <w:lang w:val="en-US"/>
        </w:rPr>
        <w:t xml:space="preserve">            </w:t>
      </w:r>
      <w:proofErr w:type="gramStart"/>
      <w:r w:rsidRPr="00926043">
        <w:rPr>
          <w:rFonts w:cstheme="minorHAnsi"/>
          <w:color w:val="262D37"/>
          <w:kern w:val="36"/>
          <w:lang w:val="en-US"/>
        </w:rPr>
        <w:t>Warning[</w:t>
      </w:r>
      <w:proofErr w:type="gramEnd"/>
      <w:r w:rsidRPr="00926043">
        <w:rPr>
          <w:rFonts w:cstheme="minorHAnsi"/>
          <w:color w:val="262D37"/>
          <w:kern w:val="36"/>
          <w:lang w:val="en-US"/>
        </w:rPr>
        <w:t>] warnings = null;</w:t>
      </w:r>
    </w:p>
    <w:p w:rsidR="00926043" w:rsidRPr="00926043" w:rsidRDefault="00926043" w:rsidP="00926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312" w:lineRule="auto"/>
        <w:rPr>
          <w:rFonts w:cstheme="minorHAnsi"/>
          <w:color w:val="262D37"/>
          <w:kern w:val="36"/>
          <w:lang w:val="en-US"/>
        </w:rPr>
      </w:pPr>
      <w:r w:rsidRPr="00926043">
        <w:rPr>
          <w:rFonts w:cstheme="minorHAnsi"/>
          <w:color w:val="262D37"/>
          <w:kern w:val="36"/>
          <w:lang w:val="en-US"/>
        </w:rPr>
        <w:lastRenderedPageBreak/>
        <w:t xml:space="preserve">            </w:t>
      </w:r>
      <w:proofErr w:type="gramStart"/>
      <w:r w:rsidRPr="00926043">
        <w:rPr>
          <w:rFonts w:cstheme="minorHAnsi"/>
          <w:color w:val="262D37"/>
          <w:kern w:val="36"/>
          <w:lang w:val="en-US"/>
        </w:rPr>
        <w:t>string[</w:t>
      </w:r>
      <w:proofErr w:type="gramEnd"/>
      <w:r w:rsidRPr="00926043">
        <w:rPr>
          <w:rFonts w:cstheme="minorHAnsi"/>
          <w:color w:val="262D37"/>
          <w:kern w:val="36"/>
          <w:lang w:val="en-US"/>
        </w:rPr>
        <w:t xml:space="preserve">] </w:t>
      </w:r>
      <w:proofErr w:type="spellStart"/>
      <w:r w:rsidRPr="00926043">
        <w:rPr>
          <w:rFonts w:cstheme="minorHAnsi"/>
          <w:color w:val="262D37"/>
          <w:kern w:val="36"/>
          <w:lang w:val="en-US"/>
        </w:rPr>
        <w:t>streamId</w:t>
      </w:r>
      <w:proofErr w:type="spellEnd"/>
      <w:r w:rsidRPr="00926043">
        <w:rPr>
          <w:rFonts w:cstheme="minorHAnsi"/>
          <w:color w:val="262D37"/>
          <w:kern w:val="36"/>
          <w:lang w:val="en-US"/>
        </w:rPr>
        <w:t xml:space="preserve"> = null;</w:t>
      </w:r>
    </w:p>
    <w:p w:rsidR="00926043" w:rsidRPr="00926043" w:rsidRDefault="00926043" w:rsidP="00926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312" w:lineRule="auto"/>
        <w:rPr>
          <w:rFonts w:cstheme="minorHAnsi"/>
          <w:color w:val="262D37"/>
          <w:kern w:val="36"/>
          <w:lang w:val="en-US"/>
        </w:rPr>
      </w:pPr>
      <w:r w:rsidRPr="00926043">
        <w:rPr>
          <w:rFonts w:cstheme="minorHAnsi"/>
          <w:color w:val="262D37"/>
          <w:kern w:val="36"/>
          <w:lang w:val="en-US"/>
        </w:rPr>
        <w:t xml:space="preserve">            </w:t>
      </w:r>
      <w:proofErr w:type="gramStart"/>
      <w:r w:rsidRPr="00926043">
        <w:rPr>
          <w:rFonts w:cstheme="minorHAnsi"/>
          <w:color w:val="262D37"/>
          <w:kern w:val="36"/>
          <w:lang w:val="en-US"/>
        </w:rPr>
        <w:t>string</w:t>
      </w:r>
      <w:proofErr w:type="gramEnd"/>
      <w:r w:rsidRPr="00926043">
        <w:rPr>
          <w:rFonts w:cstheme="minorHAnsi"/>
          <w:color w:val="262D37"/>
          <w:kern w:val="36"/>
          <w:lang w:val="en-US"/>
        </w:rPr>
        <w:t xml:space="preserve"> </w:t>
      </w:r>
      <w:proofErr w:type="spellStart"/>
      <w:r w:rsidRPr="00926043">
        <w:rPr>
          <w:rFonts w:cstheme="minorHAnsi"/>
          <w:color w:val="262D37"/>
          <w:kern w:val="36"/>
          <w:lang w:val="en-US"/>
        </w:rPr>
        <w:t>deviceInfo</w:t>
      </w:r>
      <w:proofErr w:type="spellEnd"/>
      <w:r w:rsidRPr="00926043">
        <w:rPr>
          <w:rFonts w:cstheme="minorHAnsi"/>
          <w:color w:val="262D37"/>
          <w:kern w:val="36"/>
          <w:lang w:val="en-US"/>
        </w:rPr>
        <w:t xml:space="preserve"> = null;</w:t>
      </w:r>
    </w:p>
    <w:p w:rsidR="00926043" w:rsidRPr="00E6230A" w:rsidRDefault="00926043" w:rsidP="00926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312" w:lineRule="auto"/>
        <w:rPr>
          <w:rFonts w:cstheme="minorHAnsi"/>
          <w:color w:val="262D37"/>
          <w:kern w:val="36"/>
          <w:lang w:val="en-US"/>
        </w:rPr>
      </w:pPr>
      <w:r w:rsidRPr="00E6230A">
        <w:rPr>
          <w:rFonts w:cstheme="minorHAnsi"/>
          <w:color w:val="000000"/>
          <w:shd w:val="clear" w:color="auto" w:fill="EEEEEE"/>
        </w:rPr>
        <w:t xml:space="preserve">          </w:t>
      </w:r>
      <w:proofErr w:type="gramStart"/>
      <w:r w:rsidRPr="00E6230A">
        <w:rPr>
          <w:rFonts w:cstheme="minorHAnsi"/>
          <w:color w:val="262D37"/>
          <w:kern w:val="36"/>
          <w:lang w:val="en-US"/>
        </w:rPr>
        <w:t>string</w:t>
      </w:r>
      <w:proofErr w:type="gramEnd"/>
      <w:r w:rsidRPr="00E6230A">
        <w:rPr>
          <w:rFonts w:cstheme="minorHAnsi"/>
          <w:color w:val="262D37"/>
          <w:kern w:val="36"/>
          <w:lang w:val="en-US"/>
        </w:rPr>
        <w:t xml:space="preserve"> </w:t>
      </w:r>
      <w:proofErr w:type="spellStart"/>
      <w:r w:rsidRPr="00E6230A">
        <w:rPr>
          <w:rFonts w:cstheme="minorHAnsi"/>
          <w:color w:val="262D37"/>
          <w:kern w:val="36"/>
          <w:lang w:val="en-US"/>
        </w:rPr>
        <w:t>ssrsConnection</w:t>
      </w:r>
      <w:proofErr w:type="spellEnd"/>
      <w:r w:rsidRPr="00E6230A">
        <w:rPr>
          <w:rFonts w:cstheme="minorHAnsi"/>
          <w:color w:val="262D37"/>
          <w:kern w:val="36"/>
          <w:lang w:val="en-US"/>
        </w:rPr>
        <w:t xml:space="preserve"> = “http://localhost/ReportServer/reportexecution2005.asmx” </w:t>
      </w:r>
    </w:p>
    <w:p w:rsidR="00926043" w:rsidRPr="00926043" w:rsidRDefault="00926043" w:rsidP="00926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312" w:lineRule="auto"/>
        <w:rPr>
          <w:rFonts w:cstheme="minorHAnsi"/>
          <w:color w:val="262D37"/>
          <w:kern w:val="36"/>
          <w:lang w:val="en-US"/>
        </w:rPr>
      </w:pPr>
      <w:r w:rsidRPr="00E6230A">
        <w:rPr>
          <w:rFonts w:cstheme="minorHAnsi"/>
          <w:color w:val="262D37"/>
          <w:kern w:val="36"/>
          <w:lang w:val="en-US"/>
        </w:rPr>
        <w:tab/>
        <w:t>[Location of your report services];</w:t>
      </w:r>
      <w:r w:rsidRPr="00E6230A">
        <w:rPr>
          <w:rFonts w:cstheme="minorHAnsi"/>
          <w:color w:val="262D37"/>
          <w:kern w:val="36"/>
          <w:lang w:val="en-US"/>
        </w:rPr>
        <w:tab/>
      </w:r>
    </w:p>
    <w:p w:rsidR="00926043" w:rsidRPr="00926043" w:rsidRDefault="00926043" w:rsidP="00926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312" w:lineRule="auto"/>
        <w:rPr>
          <w:rFonts w:cstheme="minorHAnsi"/>
          <w:color w:val="262D37"/>
          <w:kern w:val="36"/>
          <w:lang w:val="en-US"/>
        </w:rPr>
      </w:pPr>
      <w:r w:rsidRPr="00926043">
        <w:rPr>
          <w:rFonts w:cstheme="minorHAnsi"/>
          <w:color w:val="262D37"/>
          <w:kern w:val="36"/>
          <w:lang w:val="en-US"/>
        </w:rPr>
        <w:t xml:space="preserve">            </w:t>
      </w:r>
      <w:proofErr w:type="spellStart"/>
      <w:r w:rsidRPr="00926043">
        <w:rPr>
          <w:rFonts w:cstheme="minorHAnsi"/>
          <w:color w:val="262D37"/>
          <w:kern w:val="36"/>
          <w:lang w:val="en-US"/>
        </w:rPr>
        <w:t>rs.Credentials</w:t>
      </w:r>
      <w:proofErr w:type="spellEnd"/>
      <w:r w:rsidRPr="00926043">
        <w:rPr>
          <w:rFonts w:cstheme="minorHAnsi"/>
          <w:color w:val="262D37"/>
          <w:kern w:val="36"/>
          <w:lang w:val="en-US"/>
        </w:rPr>
        <w:t xml:space="preserve"> = </w:t>
      </w:r>
      <w:proofErr w:type="spellStart"/>
      <w:r w:rsidRPr="00926043">
        <w:rPr>
          <w:rFonts w:cstheme="minorHAnsi"/>
          <w:color w:val="262D37"/>
          <w:kern w:val="36"/>
          <w:lang w:val="en-US"/>
        </w:rPr>
        <w:t>System.Net.CredentialCache.DefaultCredentials</w:t>
      </w:r>
      <w:proofErr w:type="spellEnd"/>
      <w:r w:rsidRPr="00926043">
        <w:rPr>
          <w:rFonts w:cstheme="minorHAnsi"/>
          <w:color w:val="262D37"/>
          <w:kern w:val="36"/>
          <w:lang w:val="en-US"/>
        </w:rPr>
        <w:t>;</w:t>
      </w:r>
    </w:p>
    <w:p w:rsidR="00926043" w:rsidRPr="00926043" w:rsidRDefault="00926043" w:rsidP="00926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312" w:lineRule="auto"/>
        <w:rPr>
          <w:rFonts w:cstheme="minorHAnsi"/>
          <w:color w:val="262D37"/>
          <w:kern w:val="36"/>
          <w:lang w:val="en-US"/>
        </w:rPr>
      </w:pPr>
      <w:r w:rsidRPr="00926043">
        <w:rPr>
          <w:rFonts w:cstheme="minorHAnsi"/>
          <w:color w:val="262D37"/>
          <w:kern w:val="36"/>
          <w:lang w:val="en-US"/>
        </w:rPr>
        <w:t xml:space="preserve">            </w:t>
      </w:r>
      <w:proofErr w:type="spellStart"/>
      <w:r w:rsidRPr="00926043">
        <w:rPr>
          <w:rFonts w:cstheme="minorHAnsi"/>
          <w:color w:val="262D37"/>
          <w:kern w:val="36"/>
          <w:lang w:val="en-US"/>
        </w:rPr>
        <w:t>rs.Url</w:t>
      </w:r>
      <w:proofErr w:type="spellEnd"/>
      <w:r w:rsidRPr="00926043">
        <w:rPr>
          <w:rFonts w:cstheme="minorHAnsi"/>
          <w:color w:val="262D37"/>
          <w:kern w:val="36"/>
          <w:lang w:val="en-US"/>
        </w:rPr>
        <w:t xml:space="preserve"> = </w:t>
      </w:r>
      <w:proofErr w:type="spellStart"/>
      <w:r w:rsidRPr="00926043">
        <w:rPr>
          <w:rFonts w:cstheme="minorHAnsi"/>
          <w:color w:val="262D37"/>
          <w:kern w:val="36"/>
          <w:lang w:val="en-US"/>
        </w:rPr>
        <w:t>ssrsConnection</w:t>
      </w:r>
      <w:proofErr w:type="spellEnd"/>
      <w:r w:rsidRPr="00926043">
        <w:rPr>
          <w:rFonts w:cstheme="minorHAnsi"/>
          <w:color w:val="262D37"/>
          <w:kern w:val="36"/>
          <w:lang w:val="en-US"/>
        </w:rPr>
        <w:t>;</w:t>
      </w:r>
    </w:p>
    <w:p w:rsidR="00926043" w:rsidRPr="00926043" w:rsidRDefault="00926043" w:rsidP="00926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312" w:lineRule="auto"/>
        <w:rPr>
          <w:rFonts w:cstheme="minorHAnsi"/>
          <w:color w:val="262D37"/>
          <w:kern w:val="36"/>
          <w:lang w:val="en-US"/>
        </w:rPr>
      </w:pPr>
    </w:p>
    <w:p w:rsidR="00926043" w:rsidRPr="00926043" w:rsidRDefault="00926043" w:rsidP="00926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312" w:lineRule="auto"/>
        <w:rPr>
          <w:rFonts w:cstheme="minorHAnsi"/>
          <w:color w:val="262D37"/>
          <w:kern w:val="36"/>
          <w:lang w:val="en-US"/>
        </w:rPr>
      </w:pPr>
      <w:r w:rsidRPr="00926043">
        <w:rPr>
          <w:rFonts w:cstheme="minorHAnsi"/>
          <w:color w:val="262D37"/>
          <w:kern w:val="36"/>
          <w:lang w:val="en-US"/>
        </w:rPr>
        <w:t xml:space="preserve">            </w:t>
      </w:r>
      <w:proofErr w:type="gramStart"/>
      <w:r w:rsidRPr="00926043">
        <w:rPr>
          <w:rFonts w:cstheme="minorHAnsi"/>
          <w:color w:val="262D37"/>
          <w:kern w:val="36"/>
          <w:lang w:val="en-US"/>
        </w:rPr>
        <w:t>try</w:t>
      </w:r>
      <w:proofErr w:type="gramEnd"/>
    </w:p>
    <w:p w:rsidR="00926043" w:rsidRPr="00926043" w:rsidRDefault="00926043" w:rsidP="00926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312" w:lineRule="auto"/>
        <w:rPr>
          <w:rFonts w:cstheme="minorHAnsi"/>
          <w:color w:val="262D37"/>
          <w:kern w:val="36"/>
          <w:lang w:val="en-US"/>
        </w:rPr>
      </w:pPr>
      <w:r w:rsidRPr="00926043">
        <w:rPr>
          <w:rFonts w:cstheme="minorHAnsi"/>
          <w:color w:val="262D37"/>
          <w:kern w:val="36"/>
          <w:lang w:val="en-US"/>
        </w:rPr>
        <w:t xml:space="preserve">            {</w:t>
      </w:r>
    </w:p>
    <w:p w:rsidR="00926043" w:rsidRPr="00926043" w:rsidRDefault="00926043" w:rsidP="00926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312" w:lineRule="auto"/>
        <w:rPr>
          <w:rFonts w:cstheme="minorHAnsi"/>
          <w:color w:val="262D37"/>
          <w:kern w:val="36"/>
          <w:lang w:val="en-US"/>
        </w:rPr>
      </w:pPr>
      <w:r w:rsidRPr="00926043">
        <w:rPr>
          <w:rFonts w:cstheme="minorHAnsi"/>
          <w:color w:val="262D37"/>
          <w:kern w:val="36"/>
          <w:lang w:val="en-US"/>
        </w:rPr>
        <w:t xml:space="preserve">                </w:t>
      </w:r>
      <w:proofErr w:type="spellStart"/>
      <w:proofErr w:type="gramStart"/>
      <w:r w:rsidRPr="00926043">
        <w:rPr>
          <w:rFonts w:cstheme="minorHAnsi"/>
          <w:color w:val="262D37"/>
          <w:kern w:val="36"/>
          <w:lang w:val="en-US"/>
        </w:rPr>
        <w:t>var</w:t>
      </w:r>
      <w:proofErr w:type="spellEnd"/>
      <w:proofErr w:type="gramEnd"/>
      <w:r w:rsidRPr="00926043">
        <w:rPr>
          <w:rFonts w:cstheme="minorHAnsi"/>
          <w:color w:val="262D37"/>
          <w:kern w:val="36"/>
          <w:lang w:val="en-US"/>
        </w:rPr>
        <w:t xml:space="preserve"> </w:t>
      </w:r>
      <w:proofErr w:type="spellStart"/>
      <w:r w:rsidRPr="00926043">
        <w:rPr>
          <w:rFonts w:cstheme="minorHAnsi"/>
          <w:color w:val="262D37"/>
          <w:kern w:val="36"/>
          <w:lang w:val="en-US"/>
        </w:rPr>
        <w:t>reportpath</w:t>
      </w:r>
      <w:proofErr w:type="spellEnd"/>
      <w:r w:rsidRPr="00926043">
        <w:rPr>
          <w:rFonts w:cstheme="minorHAnsi"/>
          <w:color w:val="262D37"/>
          <w:kern w:val="36"/>
          <w:lang w:val="en-US"/>
        </w:rPr>
        <w:t xml:space="preserve"> = </w:t>
      </w:r>
      <w:proofErr w:type="spellStart"/>
      <w:r w:rsidRPr="00926043">
        <w:rPr>
          <w:rFonts w:cstheme="minorHAnsi"/>
          <w:color w:val="262D37"/>
          <w:kern w:val="36"/>
          <w:lang w:val="en-US"/>
        </w:rPr>
        <w:t>string.Format</w:t>
      </w:r>
      <w:proofErr w:type="spellEnd"/>
      <w:r w:rsidRPr="00926043">
        <w:rPr>
          <w:rFonts w:cstheme="minorHAnsi"/>
          <w:color w:val="262D37"/>
          <w:kern w:val="36"/>
          <w:lang w:val="en-US"/>
        </w:rPr>
        <w:t xml:space="preserve">("/{0}/{1}", </w:t>
      </w:r>
      <w:proofErr w:type="spellStart"/>
      <w:r w:rsidRPr="00926043">
        <w:rPr>
          <w:rFonts w:cstheme="minorHAnsi"/>
          <w:color w:val="262D37"/>
          <w:kern w:val="36"/>
          <w:lang w:val="en-US"/>
        </w:rPr>
        <w:t>ssrsFolderName</w:t>
      </w:r>
      <w:proofErr w:type="spellEnd"/>
      <w:r w:rsidRPr="00926043">
        <w:rPr>
          <w:rFonts w:cstheme="minorHAnsi"/>
          <w:color w:val="262D37"/>
          <w:kern w:val="36"/>
          <w:lang w:val="en-US"/>
        </w:rPr>
        <w:t xml:space="preserve">, </w:t>
      </w:r>
      <w:proofErr w:type="spellStart"/>
      <w:r w:rsidRPr="00926043">
        <w:rPr>
          <w:rFonts w:cstheme="minorHAnsi"/>
          <w:color w:val="262D37"/>
          <w:kern w:val="36"/>
          <w:lang w:val="en-US"/>
        </w:rPr>
        <w:t>ssrsReportName</w:t>
      </w:r>
      <w:proofErr w:type="spellEnd"/>
      <w:r w:rsidRPr="00926043">
        <w:rPr>
          <w:rFonts w:cstheme="minorHAnsi"/>
          <w:color w:val="262D37"/>
          <w:kern w:val="36"/>
          <w:lang w:val="en-US"/>
        </w:rPr>
        <w:t>);</w:t>
      </w:r>
    </w:p>
    <w:p w:rsidR="00926043" w:rsidRPr="00926043" w:rsidRDefault="00926043" w:rsidP="00926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312" w:lineRule="auto"/>
        <w:rPr>
          <w:rFonts w:cstheme="minorHAnsi"/>
          <w:color w:val="262D37"/>
          <w:kern w:val="36"/>
          <w:lang w:val="en-US"/>
        </w:rPr>
      </w:pPr>
      <w:r w:rsidRPr="00926043">
        <w:rPr>
          <w:rFonts w:cstheme="minorHAnsi"/>
          <w:color w:val="262D37"/>
          <w:kern w:val="36"/>
          <w:lang w:val="en-US"/>
        </w:rPr>
        <w:t xml:space="preserve">                </w:t>
      </w:r>
      <w:proofErr w:type="spellStart"/>
      <w:proofErr w:type="gramStart"/>
      <w:r w:rsidRPr="00926043">
        <w:rPr>
          <w:rFonts w:cstheme="minorHAnsi"/>
          <w:color w:val="262D37"/>
          <w:kern w:val="36"/>
          <w:lang w:val="en-US"/>
        </w:rPr>
        <w:t>rs.LoadReport</w:t>
      </w:r>
      <w:proofErr w:type="spellEnd"/>
      <w:r w:rsidRPr="00926043">
        <w:rPr>
          <w:rFonts w:cstheme="minorHAnsi"/>
          <w:color w:val="262D37"/>
          <w:kern w:val="36"/>
          <w:lang w:val="en-US"/>
        </w:rPr>
        <w:t>(</w:t>
      </w:r>
      <w:proofErr w:type="spellStart"/>
      <w:proofErr w:type="gramEnd"/>
      <w:r w:rsidRPr="00926043">
        <w:rPr>
          <w:rFonts w:cstheme="minorHAnsi"/>
          <w:color w:val="262D37"/>
          <w:kern w:val="36"/>
          <w:lang w:val="en-US"/>
        </w:rPr>
        <w:t>reportpath</w:t>
      </w:r>
      <w:proofErr w:type="spellEnd"/>
      <w:r w:rsidRPr="00926043">
        <w:rPr>
          <w:rFonts w:cstheme="minorHAnsi"/>
          <w:color w:val="262D37"/>
          <w:kern w:val="36"/>
          <w:lang w:val="en-US"/>
        </w:rPr>
        <w:t>, null);</w:t>
      </w:r>
    </w:p>
    <w:p w:rsidR="00926043" w:rsidRPr="00926043" w:rsidRDefault="00926043" w:rsidP="00926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312" w:lineRule="auto"/>
        <w:rPr>
          <w:rFonts w:cstheme="minorHAnsi"/>
          <w:color w:val="262D37"/>
          <w:kern w:val="36"/>
          <w:lang w:val="en-US"/>
        </w:rPr>
      </w:pPr>
    </w:p>
    <w:p w:rsidR="00926043" w:rsidRPr="00926043" w:rsidRDefault="00926043" w:rsidP="00926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312" w:lineRule="auto"/>
        <w:rPr>
          <w:rFonts w:cstheme="minorHAnsi"/>
          <w:color w:val="262D37"/>
          <w:kern w:val="36"/>
          <w:lang w:val="en-US"/>
        </w:rPr>
      </w:pPr>
      <w:r w:rsidRPr="00926043">
        <w:rPr>
          <w:rFonts w:cstheme="minorHAnsi"/>
          <w:color w:val="262D37"/>
          <w:kern w:val="36"/>
          <w:lang w:val="en-US"/>
        </w:rPr>
        <w:t xml:space="preserve">                //Adding Parameters</w:t>
      </w:r>
    </w:p>
    <w:p w:rsidR="00926043" w:rsidRPr="00926043" w:rsidRDefault="00926043" w:rsidP="00926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312" w:lineRule="auto"/>
        <w:rPr>
          <w:rFonts w:cstheme="minorHAnsi"/>
          <w:color w:val="262D37"/>
          <w:kern w:val="36"/>
          <w:lang w:val="en-US"/>
        </w:rPr>
      </w:pPr>
      <w:r w:rsidRPr="00926043">
        <w:rPr>
          <w:rFonts w:cstheme="minorHAnsi"/>
          <w:color w:val="262D37"/>
          <w:kern w:val="36"/>
          <w:lang w:val="en-US"/>
        </w:rPr>
        <w:t xml:space="preserve">                </w:t>
      </w:r>
      <w:proofErr w:type="spellStart"/>
      <w:proofErr w:type="gramStart"/>
      <w:r w:rsidRPr="00926043">
        <w:rPr>
          <w:rFonts w:cstheme="minorHAnsi"/>
          <w:color w:val="262D37"/>
          <w:kern w:val="36"/>
          <w:lang w:val="en-US"/>
        </w:rPr>
        <w:t>ParameterValue</w:t>
      </w:r>
      <w:proofErr w:type="spellEnd"/>
      <w:r w:rsidRPr="00926043">
        <w:rPr>
          <w:rFonts w:cstheme="minorHAnsi"/>
          <w:color w:val="262D37"/>
          <w:kern w:val="36"/>
          <w:lang w:val="en-US"/>
        </w:rPr>
        <w:t>[</w:t>
      </w:r>
      <w:proofErr w:type="gramEnd"/>
      <w:r w:rsidRPr="00926043">
        <w:rPr>
          <w:rFonts w:cstheme="minorHAnsi"/>
          <w:color w:val="262D37"/>
          <w:kern w:val="36"/>
          <w:lang w:val="en-US"/>
        </w:rPr>
        <w:t xml:space="preserve">] </w:t>
      </w:r>
      <w:proofErr w:type="spellStart"/>
      <w:r w:rsidRPr="00926043">
        <w:rPr>
          <w:rFonts w:cstheme="minorHAnsi"/>
          <w:color w:val="262D37"/>
          <w:kern w:val="36"/>
          <w:lang w:val="en-US"/>
        </w:rPr>
        <w:t>paramValues</w:t>
      </w:r>
      <w:proofErr w:type="spellEnd"/>
      <w:r w:rsidRPr="00926043">
        <w:rPr>
          <w:rFonts w:cstheme="minorHAnsi"/>
          <w:color w:val="262D37"/>
          <w:kern w:val="36"/>
          <w:lang w:val="en-US"/>
        </w:rPr>
        <w:t xml:space="preserve"> = new </w:t>
      </w:r>
      <w:proofErr w:type="spellStart"/>
      <w:r w:rsidRPr="00926043">
        <w:rPr>
          <w:rFonts w:cstheme="minorHAnsi"/>
          <w:color w:val="262D37"/>
          <w:kern w:val="36"/>
          <w:lang w:val="en-US"/>
        </w:rPr>
        <w:t>ParameterValue</w:t>
      </w:r>
      <w:proofErr w:type="spellEnd"/>
      <w:r w:rsidRPr="00926043">
        <w:rPr>
          <w:rFonts w:cstheme="minorHAnsi"/>
          <w:color w:val="262D37"/>
          <w:kern w:val="36"/>
          <w:lang w:val="en-US"/>
        </w:rPr>
        <w:t>[</w:t>
      </w:r>
      <w:r w:rsidR="001D461C" w:rsidRPr="00E6230A">
        <w:rPr>
          <w:rFonts w:cstheme="minorHAnsi"/>
          <w:color w:val="262D37"/>
          <w:kern w:val="36"/>
          <w:lang w:val="en-US"/>
        </w:rPr>
        <w:t>2</w:t>
      </w:r>
      <w:r w:rsidRPr="00926043">
        <w:rPr>
          <w:rFonts w:cstheme="minorHAnsi"/>
          <w:color w:val="262D37"/>
          <w:kern w:val="36"/>
          <w:lang w:val="en-US"/>
        </w:rPr>
        <w:t>];</w:t>
      </w:r>
    </w:p>
    <w:p w:rsidR="00926043" w:rsidRPr="00926043" w:rsidRDefault="00926043" w:rsidP="00926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312" w:lineRule="auto"/>
        <w:rPr>
          <w:rFonts w:cstheme="minorHAnsi"/>
          <w:color w:val="262D37"/>
          <w:kern w:val="36"/>
          <w:lang w:val="en-US"/>
        </w:rPr>
      </w:pPr>
    </w:p>
    <w:p w:rsidR="00926043" w:rsidRPr="00926043" w:rsidRDefault="00926043" w:rsidP="00926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312" w:lineRule="auto"/>
        <w:rPr>
          <w:rFonts w:cstheme="minorHAnsi"/>
          <w:color w:val="262D37"/>
          <w:kern w:val="36"/>
          <w:lang w:val="en-US"/>
        </w:rPr>
      </w:pPr>
      <w:r w:rsidRPr="00926043">
        <w:rPr>
          <w:rFonts w:cstheme="minorHAnsi"/>
          <w:color w:val="262D37"/>
          <w:kern w:val="36"/>
          <w:lang w:val="en-US"/>
        </w:rPr>
        <w:t xml:space="preserve">                </w:t>
      </w:r>
      <w:proofErr w:type="spellStart"/>
      <w:r w:rsidRPr="00926043">
        <w:rPr>
          <w:rFonts w:cstheme="minorHAnsi"/>
          <w:color w:val="262D37"/>
          <w:kern w:val="36"/>
          <w:lang w:val="en-US"/>
        </w:rPr>
        <w:t>ParameterValue</w:t>
      </w:r>
      <w:proofErr w:type="spellEnd"/>
      <w:r w:rsidRPr="00926043">
        <w:rPr>
          <w:rFonts w:cstheme="minorHAnsi"/>
          <w:color w:val="262D37"/>
          <w:kern w:val="36"/>
          <w:lang w:val="en-US"/>
        </w:rPr>
        <w:t xml:space="preserve"> </w:t>
      </w:r>
      <w:proofErr w:type="spellStart"/>
      <w:r w:rsidRPr="00926043">
        <w:rPr>
          <w:rFonts w:cstheme="minorHAnsi"/>
          <w:color w:val="262D37"/>
          <w:kern w:val="36"/>
          <w:lang w:val="en-US"/>
        </w:rPr>
        <w:t>paramValue</w:t>
      </w:r>
      <w:proofErr w:type="spellEnd"/>
      <w:r w:rsidRPr="00926043">
        <w:rPr>
          <w:rFonts w:cstheme="minorHAnsi"/>
          <w:color w:val="262D37"/>
          <w:kern w:val="36"/>
          <w:lang w:val="en-US"/>
        </w:rPr>
        <w:t xml:space="preserve"> = new </w:t>
      </w:r>
      <w:proofErr w:type="spellStart"/>
      <w:proofErr w:type="gramStart"/>
      <w:r w:rsidRPr="00926043">
        <w:rPr>
          <w:rFonts w:cstheme="minorHAnsi"/>
          <w:color w:val="262D37"/>
          <w:kern w:val="36"/>
          <w:lang w:val="en-US"/>
        </w:rPr>
        <w:t>ParameterValue</w:t>
      </w:r>
      <w:proofErr w:type="spellEnd"/>
      <w:r w:rsidRPr="00926043">
        <w:rPr>
          <w:rFonts w:cstheme="minorHAnsi"/>
          <w:color w:val="262D37"/>
          <w:kern w:val="36"/>
          <w:lang w:val="en-US"/>
        </w:rPr>
        <w:t>(</w:t>
      </w:r>
      <w:proofErr w:type="gramEnd"/>
      <w:r w:rsidRPr="00926043">
        <w:rPr>
          <w:rFonts w:cstheme="minorHAnsi"/>
          <w:color w:val="262D37"/>
          <w:kern w:val="36"/>
          <w:lang w:val="en-US"/>
        </w:rPr>
        <w:t>);</w:t>
      </w:r>
    </w:p>
    <w:p w:rsidR="00926043" w:rsidRPr="00926043" w:rsidRDefault="00926043" w:rsidP="00926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312" w:lineRule="auto"/>
        <w:rPr>
          <w:rFonts w:cstheme="minorHAnsi"/>
          <w:color w:val="262D37"/>
          <w:kern w:val="36"/>
          <w:lang w:val="en-US"/>
        </w:rPr>
      </w:pPr>
      <w:r w:rsidRPr="00926043">
        <w:rPr>
          <w:rFonts w:cstheme="minorHAnsi"/>
          <w:color w:val="262D37"/>
          <w:kern w:val="36"/>
          <w:lang w:val="en-US"/>
        </w:rPr>
        <w:t xml:space="preserve">                </w:t>
      </w:r>
      <w:proofErr w:type="spellStart"/>
      <w:r w:rsidRPr="00926043">
        <w:rPr>
          <w:rFonts w:cstheme="minorHAnsi"/>
          <w:color w:val="262D37"/>
          <w:kern w:val="36"/>
          <w:lang w:val="en-US"/>
        </w:rPr>
        <w:t>paramValue.Name</w:t>
      </w:r>
      <w:proofErr w:type="spellEnd"/>
      <w:r w:rsidRPr="00926043">
        <w:rPr>
          <w:rFonts w:cstheme="minorHAnsi"/>
          <w:color w:val="262D37"/>
          <w:kern w:val="36"/>
          <w:lang w:val="en-US"/>
        </w:rPr>
        <w:t xml:space="preserve"> = "</w:t>
      </w:r>
      <w:proofErr w:type="spellStart"/>
      <w:r w:rsidRPr="00926043">
        <w:rPr>
          <w:rFonts w:cstheme="minorHAnsi"/>
          <w:color w:val="262D37"/>
          <w:kern w:val="36"/>
          <w:lang w:val="en-US"/>
        </w:rPr>
        <w:t>ReportParamName</w:t>
      </w:r>
      <w:proofErr w:type="spellEnd"/>
      <w:r w:rsidRPr="00926043">
        <w:rPr>
          <w:rFonts w:cstheme="minorHAnsi"/>
          <w:color w:val="262D37"/>
          <w:kern w:val="36"/>
          <w:lang w:val="en-US"/>
        </w:rPr>
        <w:t>";</w:t>
      </w:r>
    </w:p>
    <w:p w:rsidR="00926043" w:rsidRPr="00926043" w:rsidRDefault="00926043" w:rsidP="00926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312" w:lineRule="auto"/>
        <w:rPr>
          <w:rFonts w:cstheme="minorHAnsi"/>
          <w:color w:val="262D37"/>
          <w:kern w:val="36"/>
          <w:lang w:val="en-US"/>
        </w:rPr>
      </w:pPr>
      <w:r w:rsidRPr="00926043">
        <w:rPr>
          <w:rFonts w:cstheme="minorHAnsi"/>
          <w:color w:val="262D37"/>
          <w:kern w:val="36"/>
          <w:lang w:val="en-US"/>
        </w:rPr>
        <w:t xml:space="preserve">                </w:t>
      </w:r>
      <w:proofErr w:type="spellStart"/>
      <w:r w:rsidRPr="00926043">
        <w:rPr>
          <w:rFonts w:cstheme="minorHAnsi"/>
          <w:color w:val="262D37"/>
          <w:kern w:val="36"/>
          <w:lang w:val="en-US"/>
        </w:rPr>
        <w:t>paramValue.Value</w:t>
      </w:r>
      <w:proofErr w:type="spellEnd"/>
      <w:r w:rsidRPr="00926043">
        <w:rPr>
          <w:rFonts w:cstheme="minorHAnsi"/>
          <w:color w:val="262D37"/>
          <w:kern w:val="36"/>
          <w:lang w:val="en-US"/>
        </w:rPr>
        <w:t xml:space="preserve"> = "</w:t>
      </w:r>
      <w:r w:rsidR="001D461C" w:rsidRPr="00E6230A">
        <w:rPr>
          <w:rFonts w:cstheme="minorHAnsi"/>
          <w:color w:val="262D37"/>
          <w:kern w:val="36"/>
          <w:lang w:val="en-US"/>
        </w:rPr>
        <w:t>Value</w:t>
      </w:r>
      <w:r w:rsidRPr="00926043">
        <w:rPr>
          <w:rFonts w:cstheme="minorHAnsi"/>
          <w:color w:val="262D37"/>
          <w:kern w:val="36"/>
          <w:lang w:val="en-US"/>
        </w:rPr>
        <w:t>";</w:t>
      </w:r>
    </w:p>
    <w:p w:rsidR="00926043" w:rsidRPr="00926043" w:rsidRDefault="00926043" w:rsidP="00926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312" w:lineRule="auto"/>
        <w:rPr>
          <w:rFonts w:cstheme="minorHAnsi"/>
          <w:color w:val="262D37"/>
          <w:kern w:val="36"/>
          <w:lang w:val="en-US"/>
        </w:rPr>
      </w:pPr>
      <w:r w:rsidRPr="00926043">
        <w:rPr>
          <w:rFonts w:cstheme="minorHAnsi"/>
          <w:color w:val="262D37"/>
          <w:kern w:val="36"/>
          <w:lang w:val="en-US"/>
        </w:rPr>
        <w:t xml:space="preserve">                </w:t>
      </w:r>
      <w:proofErr w:type="spellStart"/>
      <w:proofErr w:type="gramStart"/>
      <w:r w:rsidRPr="00926043">
        <w:rPr>
          <w:rFonts w:cstheme="minorHAnsi"/>
          <w:color w:val="262D37"/>
          <w:kern w:val="36"/>
          <w:lang w:val="en-US"/>
        </w:rPr>
        <w:t>paramValues</w:t>
      </w:r>
      <w:proofErr w:type="spellEnd"/>
      <w:r w:rsidRPr="00926043">
        <w:rPr>
          <w:rFonts w:cstheme="minorHAnsi"/>
          <w:color w:val="262D37"/>
          <w:kern w:val="36"/>
          <w:lang w:val="en-US"/>
        </w:rPr>
        <w:t>[</w:t>
      </w:r>
      <w:proofErr w:type="gramEnd"/>
      <w:r w:rsidRPr="00926043">
        <w:rPr>
          <w:rFonts w:cstheme="minorHAnsi"/>
          <w:color w:val="262D37"/>
          <w:kern w:val="36"/>
          <w:lang w:val="en-US"/>
        </w:rPr>
        <w:t xml:space="preserve">0] = </w:t>
      </w:r>
      <w:proofErr w:type="spellStart"/>
      <w:r w:rsidRPr="00926043">
        <w:rPr>
          <w:rFonts w:cstheme="minorHAnsi"/>
          <w:color w:val="262D37"/>
          <w:kern w:val="36"/>
          <w:lang w:val="en-US"/>
        </w:rPr>
        <w:t>paramValue</w:t>
      </w:r>
      <w:proofErr w:type="spellEnd"/>
      <w:r w:rsidRPr="00926043">
        <w:rPr>
          <w:rFonts w:cstheme="minorHAnsi"/>
          <w:color w:val="262D37"/>
          <w:kern w:val="36"/>
          <w:lang w:val="en-US"/>
        </w:rPr>
        <w:t>;</w:t>
      </w:r>
    </w:p>
    <w:p w:rsidR="00926043" w:rsidRPr="00926043" w:rsidRDefault="00926043" w:rsidP="00926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312" w:lineRule="auto"/>
        <w:rPr>
          <w:rFonts w:cstheme="minorHAnsi"/>
          <w:color w:val="262D37"/>
          <w:kern w:val="36"/>
          <w:lang w:val="en-US"/>
        </w:rPr>
      </w:pPr>
      <w:r w:rsidRPr="00926043">
        <w:rPr>
          <w:rFonts w:cstheme="minorHAnsi"/>
          <w:color w:val="262D37"/>
          <w:kern w:val="36"/>
          <w:lang w:val="en-US"/>
        </w:rPr>
        <w:t xml:space="preserve">                </w:t>
      </w:r>
      <w:proofErr w:type="spellStart"/>
      <w:proofErr w:type="gramStart"/>
      <w:r w:rsidRPr="00926043">
        <w:rPr>
          <w:rFonts w:cstheme="minorHAnsi"/>
          <w:color w:val="262D37"/>
          <w:kern w:val="36"/>
          <w:lang w:val="en-US"/>
        </w:rPr>
        <w:t>rs.SetExecutionParameters</w:t>
      </w:r>
      <w:proofErr w:type="spellEnd"/>
      <w:r w:rsidRPr="00926043">
        <w:rPr>
          <w:rFonts w:cstheme="minorHAnsi"/>
          <w:color w:val="262D37"/>
          <w:kern w:val="36"/>
          <w:lang w:val="en-US"/>
        </w:rPr>
        <w:t>(</w:t>
      </w:r>
      <w:proofErr w:type="spellStart"/>
      <w:proofErr w:type="gramEnd"/>
      <w:r w:rsidRPr="00926043">
        <w:rPr>
          <w:rFonts w:cstheme="minorHAnsi"/>
          <w:color w:val="262D37"/>
          <w:kern w:val="36"/>
          <w:lang w:val="en-US"/>
        </w:rPr>
        <w:t>paramValues</w:t>
      </w:r>
      <w:proofErr w:type="spellEnd"/>
      <w:r w:rsidRPr="00926043">
        <w:rPr>
          <w:rFonts w:cstheme="minorHAnsi"/>
          <w:color w:val="262D37"/>
          <w:kern w:val="36"/>
          <w:lang w:val="en-US"/>
        </w:rPr>
        <w:t>, "en-US");</w:t>
      </w:r>
    </w:p>
    <w:p w:rsidR="00926043" w:rsidRPr="00926043" w:rsidRDefault="00926043" w:rsidP="0059113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312" w:lineRule="auto"/>
        <w:rPr>
          <w:rFonts w:cstheme="minorHAnsi"/>
          <w:color w:val="262D37"/>
          <w:kern w:val="36"/>
          <w:lang w:val="en-US"/>
        </w:rPr>
      </w:pPr>
      <w:r w:rsidRPr="00926043">
        <w:rPr>
          <w:rFonts w:cstheme="minorHAnsi"/>
          <w:color w:val="262D37"/>
          <w:kern w:val="36"/>
          <w:lang w:val="en-US"/>
        </w:rPr>
        <w:t xml:space="preserve">                </w:t>
      </w:r>
      <w:proofErr w:type="gramStart"/>
      <w:r w:rsidRPr="00926043">
        <w:rPr>
          <w:rFonts w:cstheme="minorHAnsi"/>
          <w:color w:val="262D37"/>
          <w:kern w:val="36"/>
          <w:lang w:val="en-US"/>
        </w:rPr>
        <w:t>results</w:t>
      </w:r>
      <w:proofErr w:type="gramEnd"/>
      <w:r w:rsidRPr="00926043">
        <w:rPr>
          <w:rFonts w:cstheme="minorHAnsi"/>
          <w:color w:val="262D37"/>
          <w:kern w:val="36"/>
          <w:lang w:val="en-US"/>
        </w:rPr>
        <w:t xml:space="preserve"> = </w:t>
      </w:r>
      <w:proofErr w:type="spellStart"/>
      <w:r w:rsidRPr="00926043">
        <w:rPr>
          <w:rFonts w:cstheme="minorHAnsi"/>
          <w:color w:val="262D37"/>
          <w:kern w:val="36"/>
          <w:lang w:val="en-US"/>
        </w:rPr>
        <w:t>rs.Render</w:t>
      </w:r>
      <w:proofErr w:type="spellEnd"/>
      <w:r w:rsidRPr="00926043">
        <w:rPr>
          <w:rFonts w:cstheme="minorHAnsi"/>
          <w:color w:val="262D37"/>
          <w:kern w:val="36"/>
          <w:lang w:val="en-US"/>
        </w:rPr>
        <w:t>(</w:t>
      </w:r>
      <w:r w:rsidR="00591135" w:rsidRPr="00E6230A">
        <w:rPr>
          <w:rFonts w:cstheme="minorHAnsi"/>
          <w:color w:val="262D37"/>
          <w:kern w:val="36"/>
          <w:lang w:val="en-US"/>
        </w:rPr>
        <w:t>“PDF”</w:t>
      </w:r>
      <w:r w:rsidRPr="00926043">
        <w:rPr>
          <w:rFonts w:cstheme="minorHAnsi"/>
          <w:color w:val="262D37"/>
          <w:kern w:val="36"/>
          <w:lang w:val="en-US"/>
        </w:rPr>
        <w:t xml:space="preserve">, </w:t>
      </w:r>
      <w:proofErr w:type="spellStart"/>
      <w:r w:rsidRPr="00926043">
        <w:rPr>
          <w:rFonts w:cstheme="minorHAnsi"/>
          <w:color w:val="262D37"/>
          <w:kern w:val="36"/>
          <w:lang w:val="en-US"/>
        </w:rPr>
        <w:t>deviceInfo</w:t>
      </w:r>
      <w:proofErr w:type="spellEnd"/>
      <w:r w:rsidRPr="00926043">
        <w:rPr>
          <w:rFonts w:cstheme="minorHAnsi"/>
          <w:color w:val="262D37"/>
          <w:kern w:val="36"/>
          <w:lang w:val="en-US"/>
        </w:rPr>
        <w:t xml:space="preserve">, out extension, out </w:t>
      </w:r>
      <w:proofErr w:type="spellStart"/>
      <w:r w:rsidRPr="00926043">
        <w:rPr>
          <w:rFonts w:cstheme="minorHAnsi"/>
          <w:color w:val="262D37"/>
          <w:kern w:val="36"/>
          <w:lang w:val="en-US"/>
        </w:rPr>
        <w:t>mimetype</w:t>
      </w:r>
      <w:proofErr w:type="spellEnd"/>
      <w:r w:rsidRPr="00926043">
        <w:rPr>
          <w:rFonts w:cstheme="minorHAnsi"/>
          <w:color w:val="262D37"/>
          <w:kern w:val="36"/>
          <w:lang w:val="en-US"/>
        </w:rPr>
        <w:t xml:space="preserve">, out encoding, out warnings, out </w:t>
      </w:r>
      <w:proofErr w:type="spellStart"/>
      <w:r w:rsidRPr="00926043">
        <w:rPr>
          <w:rFonts w:cstheme="minorHAnsi"/>
          <w:color w:val="262D37"/>
          <w:kern w:val="36"/>
          <w:lang w:val="en-US"/>
        </w:rPr>
        <w:t>streamId</w:t>
      </w:r>
      <w:proofErr w:type="spellEnd"/>
      <w:r w:rsidRPr="00926043">
        <w:rPr>
          <w:rFonts w:cstheme="minorHAnsi"/>
          <w:color w:val="262D37"/>
          <w:kern w:val="36"/>
          <w:lang w:val="en-US"/>
        </w:rPr>
        <w:t>);</w:t>
      </w:r>
      <w:r w:rsidR="00591135" w:rsidRPr="00E6230A">
        <w:rPr>
          <w:rFonts w:cstheme="minorHAnsi"/>
          <w:color w:val="262D37"/>
          <w:kern w:val="36"/>
          <w:lang w:val="en-US"/>
        </w:rPr>
        <w:t xml:space="preserve"> </w:t>
      </w:r>
    </w:p>
    <w:p w:rsidR="00926043" w:rsidRPr="00926043" w:rsidRDefault="00926043" w:rsidP="00926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312" w:lineRule="auto"/>
        <w:rPr>
          <w:rFonts w:cstheme="minorHAnsi"/>
          <w:color w:val="262D37"/>
          <w:kern w:val="36"/>
          <w:lang w:val="en-US"/>
        </w:rPr>
      </w:pPr>
      <w:r w:rsidRPr="00926043">
        <w:rPr>
          <w:rFonts w:cstheme="minorHAnsi"/>
          <w:color w:val="262D37"/>
          <w:kern w:val="36"/>
          <w:lang w:val="en-US"/>
        </w:rPr>
        <w:t xml:space="preserve">                </w:t>
      </w:r>
      <w:proofErr w:type="gramStart"/>
      <w:r w:rsidRPr="00926043">
        <w:rPr>
          <w:rFonts w:cstheme="minorHAnsi"/>
          <w:color w:val="262D37"/>
          <w:kern w:val="36"/>
          <w:lang w:val="en-US"/>
        </w:rPr>
        <w:t>string</w:t>
      </w:r>
      <w:proofErr w:type="gramEnd"/>
      <w:r w:rsidRPr="00926043">
        <w:rPr>
          <w:rFonts w:cstheme="minorHAnsi"/>
          <w:color w:val="262D37"/>
          <w:kern w:val="36"/>
          <w:lang w:val="en-US"/>
        </w:rPr>
        <w:t xml:space="preserve"> path = </w:t>
      </w:r>
      <w:proofErr w:type="spellStart"/>
      <w:r w:rsidRPr="00926043">
        <w:rPr>
          <w:rFonts w:cstheme="minorHAnsi"/>
          <w:color w:val="262D37"/>
          <w:kern w:val="36"/>
          <w:lang w:val="en-US"/>
        </w:rPr>
        <w:t>string.Format</w:t>
      </w:r>
      <w:proofErr w:type="spellEnd"/>
      <w:r w:rsidRPr="00926043">
        <w:rPr>
          <w:rFonts w:cstheme="minorHAnsi"/>
          <w:color w:val="262D37"/>
          <w:kern w:val="36"/>
          <w:lang w:val="en-US"/>
        </w:rPr>
        <w:t xml:space="preserve">(@"{0}\{1}.{2}", </w:t>
      </w:r>
      <w:r w:rsidR="00591135" w:rsidRPr="00E6230A">
        <w:rPr>
          <w:rFonts w:cstheme="minorHAnsi"/>
          <w:color w:val="262D37"/>
          <w:kern w:val="36"/>
          <w:lang w:val="en-US"/>
        </w:rPr>
        <w:t>“Location to write the file”</w:t>
      </w:r>
      <w:r w:rsidRPr="00926043">
        <w:rPr>
          <w:rFonts w:cstheme="minorHAnsi"/>
          <w:color w:val="262D37"/>
          <w:kern w:val="36"/>
          <w:lang w:val="en-US"/>
        </w:rPr>
        <w:t xml:space="preserve">, </w:t>
      </w:r>
      <w:r w:rsidR="00591135" w:rsidRPr="00E6230A">
        <w:rPr>
          <w:rFonts w:cstheme="minorHAnsi"/>
          <w:color w:val="262D37"/>
          <w:kern w:val="36"/>
          <w:lang w:val="en-US"/>
        </w:rPr>
        <w:t>“</w:t>
      </w:r>
      <w:r w:rsidRPr="00926043">
        <w:rPr>
          <w:rFonts w:cstheme="minorHAnsi"/>
          <w:color w:val="262D37"/>
          <w:kern w:val="36"/>
          <w:lang w:val="en-US"/>
        </w:rPr>
        <w:t>file</w:t>
      </w:r>
      <w:r w:rsidR="00591135" w:rsidRPr="00E6230A">
        <w:rPr>
          <w:rFonts w:cstheme="minorHAnsi"/>
          <w:color w:val="262D37"/>
          <w:kern w:val="36"/>
          <w:lang w:val="en-US"/>
        </w:rPr>
        <w:t>name”</w:t>
      </w:r>
      <w:r w:rsidRPr="00926043">
        <w:rPr>
          <w:rFonts w:cstheme="minorHAnsi"/>
          <w:color w:val="262D37"/>
          <w:kern w:val="36"/>
          <w:lang w:val="en-US"/>
        </w:rPr>
        <w:t xml:space="preserve">, </w:t>
      </w:r>
      <w:r w:rsidR="00591135" w:rsidRPr="00E6230A">
        <w:rPr>
          <w:rFonts w:cstheme="minorHAnsi"/>
          <w:color w:val="262D37"/>
          <w:kern w:val="36"/>
          <w:lang w:val="en-US"/>
        </w:rPr>
        <w:t>“</w:t>
      </w:r>
      <w:proofErr w:type="spellStart"/>
      <w:r w:rsidR="00591135" w:rsidRPr="00E6230A">
        <w:rPr>
          <w:rFonts w:cstheme="minorHAnsi"/>
          <w:color w:val="262D37"/>
          <w:kern w:val="36"/>
          <w:lang w:val="en-US"/>
        </w:rPr>
        <w:t>pdf</w:t>
      </w:r>
      <w:proofErr w:type="spellEnd"/>
      <w:r w:rsidR="00591135" w:rsidRPr="00E6230A">
        <w:rPr>
          <w:rFonts w:cstheme="minorHAnsi"/>
          <w:color w:val="262D37"/>
          <w:kern w:val="36"/>
          <w:lang w:val="en-US"/>
        </w:rPr>
        <w:t>”</w:t>
      </w:r>
      <w:r w:rsidRPr="00926043">
        <w:rPr>
          <w:rFonts w:cstheme="minorHAnsi"/>
          <w:color w:val="262D37"/>
          <w:kern w:val="36"/>
          <w:lang w:val="en-US"/>
        </w:rPr>
        <w:t xml:space="preserve">);              </w:t>
      </w:r>
    </w:p>
    <w:p w:rsidR="00926043" w:rsidRPr="00926043" w:rsidRDefault="00926043" w:rsidP="00926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312" w:lineRule="auto"/>
        <w:rPr>
          <w:rFonts w:cstheme="minorHAnsi"/>
          <w:color w:val="262D37"/>
          <w:kern w:val="36"/>
          <w:lang w:val="en-US"/>
        </w:rPr>
      </w:pPr>
      <w:r w:rsidRPr="00926043">
        <w:rPr>
          <w:rFonts w:cstheme="minorHAnsi"/>
          <w:color w:val="262D37"/>
          <w:kern w:val="36"/>
          <w:lang w:val="en-US"/>
        </w:rPr>
        <w:t xml:space="preserve">                </w:t>
      </w:r>
      <w:proofErr w:type="gramStart"/>
      <w:r w:rsidRPr="00926043">
        <w:rPr>
          <w:rFonts w:cstheme="minorHAnsi"/>
          <w:color w:val="262D37"/>
          <w:kern w:val="36"/>
          <w:lang w:val="en-US"/>
        </w:rPr>
        <w:t>using</w:t>
      </w:r>
      <w:proofErr w:type="gramEnd"/>
      <w:r w:rsidRPr="00926043">
        <w:rPr>
          <w:rFonts w:cstheme="minorHAnsi"/>
          <w:color w:val="262D37"/>
          <w:kern w:val="36"/>
          <w:lang w:val="en-US"/>
        </w:rPr>
        <w:t xml:space="preserve"> (</w:t>
      </w:r>
      <w:proofErr w:type="spellStart"/>
      <w:r w:rsidRPr="00926043">
        <w:rPr>
          <w:rFonts w:cstheme="minorHAnsi"/>
          <w:color w:val="262D37"/>
          <w:kern w:val="36"/>
          <w:lang w:val="en-US"/>
        </w:rPr>
        <w:t>FileStream</w:t>
      </w:r>
      <w:proofErr w:type="spellEnd"/>
      <w:r w:rsidRPr="00926043">
        <w:rPr>
          <w:rFonts w:cstheme="minorHAnsi"/>
          <w:color w:val="262D37"/>
          <w:kern w:val="36"/>
          <w:lang w:val="en-US"/>
        </w:rPr>
        <w:t xml:space="preserve"> stream = </w:t>
      </w:r>
      <w:proofErr w:type="spellStart"/>
      <w:r w:rsidRPr="00926043">
        <w:rPr>
          <w:rFonts w:cstheme="minorHAnsi"/>
          <w:color w:val="262D37"/>
          <w:kern w:val="36"/>
          <w:lang w:val="en-US"/>
        </w:rPr>
        <w:t>File.OpenWrite</w:t>
      </w:r>
      <w:proofErr w:type="spellEnd"/>
      <w:r w:rsidRPr="00926043">
        <w:rPr>
          <w:rFonts w:cstheme="minorHAnsi"/>
          <w:color w:val="262D37"/>
          <w:kern w:val="36"/>
          <w:lang w:val="en-US"/>
        </w:rPr>
        <w:t>(path))</w:t>
      </w:r>
    </w:p>
    <w:p w:rsidR="00926043" w:rsidRPr="00926043" w:rsidRDefault="00926043" w:rsidP="00926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312" w:lineRule="auto"/>
        <w:rPr>
          <w:rFonts w:cstheme="minorHAnsi"/>
          <w:color w:val="262D37"/>
          <w:kern w:val="36"/>
          <w:lang w:val="en-US"/>
        </w:rPr>
      </w:pPr>
      <w:r w:rsidRPr="00926043">
        <w:rPr>
          <w:rFonts w:cstheme="minorHAnsi"/>
          <w:color w:val="262D37"/>
          <w:kern w:val="36"/>
          <w:lang w:val="en-US"/>
        </w:rPr>
        <w:t xml:space="preserve">                {</w:t>
      </w:r>
    </w:p>
    <w:p w:rsidR="00926043" w:rsidRPr="00926043" w:rsidRDefault="00926043" w:rsidP="00926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312" w:lineRule="auto"/>
        <w:rPr>
          <w:rFonts w:cstheme="minorHAnsi"/>
          <w:color w:val="262D37"/>
          <w:kern w:val="36"/>
          <w:lang w:val="en-US"/>
        </w:rPr>
      </w:pPr>
      <w:r w:rsidRPr="00926043">
        <w:rPr>
          <w:rFonts w:cstheme="minorHAnsi"/>
          <w:color w:val="262D37"/>
          <w:kern w:val="36"/>
          <w:lang w:val="en-US"/>
        </w:rPr>
        <w:t xml:space="preserve">                    </w:t>
      </w:r>
      <w:proofErr w:type="spellStart"/>
      <w:proofErr w:type="gramStart"/>
      <w:r w:rsidRPr="00926043">
        <w:rPr>
          <w:rFonts w:cstheme="minorHAnsi"/>
          <w:color w:val="262D37"/>
          <w:kern w:val="36"/>
          <w:lang w:val="en-US"/>
        </w:rPr>
        <w:t>stream.Write</w:t>
      </w:r>
      <w:proofErr w:type="spellEnd"/>
      <w:r w:rsidRPr="00926043">
        <w:rPr>
          <w:rFonts w:cstheme="minorHAnsi"/>
          <w:color w:val="262D37"/>
          <w:kern w:val="36"/>
          <w:lang w:val="en-US"/>
        </w:rPr>
        <w:t>(</w:t>
      </w:r>
      <w:proofErr w:type="gramEnd"/>
      <w:r w:rsidRPr="00926043">
        <w:rPr>
          <w:rFonts w:cstheme="minorHAnsi"/>
          <w:color w:val="262D37"/>
          <w:kern w:val="36"/>
          <w:lang w:val="en-US"/>
        </w:rPr>
        <w:t xml:space="preserve">results, 0, </w:t>
      </w:r>
      <w:proofErr w:type="spellStart"/>
      <w:r w:rsidRPr="00926043">
        <w:rPr>
          <w:rFonts w:cstheme="minorHAnsi"/>
          <w:color w:val="262D37"/>
          <w:kern w:val="36"/>
          <w:lang w:val="en-US"/>
        </w:rPr>
        <w:t>results.Length</w:t>
      </w:r>
      <w:proofErr w:type="spellEnd"/>
      <w:r w:rsidRPr="00926043">
        <w:rPr>
          <w:rFonts w:cstheme="minorHAnsi"/>
          <w:color w:val="262D37"/>
          <w:kern w:val="36"/>
          <w:lang w:val="en-US"/>
        </w:rPr>
        <w:t>);</w:t>
      </w:r>
    </w:p>
    <w:p w:rsidR="00926043" w:rsidRPr="00926043" w:rsidRDefault="00926043" w:rsidP="00926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312" w:lineRule="auto"/>
        <w:rPr>
          <w:rFonts w:cstheme="minorHAnsi"/>
          <w:color w:val="262D37"/>
          <w:kern w:val="36"/>
          <w:lang w:val="en-US"/>
        </w:rPr>
      </w:pPr>
      <w:r w:rsidRPr="00926043">
        <w:rPr>
          <w:rFonts w:cstheme="minorHAnsi"/>
          <w:color w:val="262D37"/>
          <w:kern w:val="36"/>
          <w:lang w:val="en-US"/>
        </w:rPr>
        <w:t xml:space="preserve">                }</w:t>
      </w:r>
    </w:p>
    <w:p w:rsidR="00926043" w:rsidRPr="00926043" w:rsidRDefault="00926043" w:rsidP="00926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312" w:lineRule="auto"/>
        <w:rPr>
          <w:rFonts w:cstheme="minorHAnsi"/>
          <w:color w:val="262D37"/>
          <w:kern w:val="36"/>
          <w:lang w:val="en-US"/>
        </w:rPr>
      </w:pPr>
      <w:r w:rsidRPr="00926043">
        <w:rPr>
          <w:rFonts w:cstheme="minorHAnsi"/>
          <w:color w:val="262D37"/>
          <w:kern w:val="36"/>
          <w:lang w:val="en-US"/>
        </w:rPr>
        <w:t xml:space="preserve">            }</w:t>
      </w:r>
    </w:p>
    <w:p w:rsidR="00926043" w:rsidRPr="00926043" w:rsidRDefault="00926043" w:rsidP="00926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312" w:lineRule="auto"/>
        <w:rPr>
          <w:rFonts w:cstheme="minorHAnsi"/>
          <w:color w:val="262D37"/>
          <w:kern w:val="36"/>
          <w:lang w:val="en-US"/>
        </w:rPr>
      </w:pPr>
      <w:r w:rsidRPr="00926043">
        <w:rPr>
          <w:rFonts w:cstheme="minorHAnsi"/>
          <w:color w:val="262D37"/>
          <w:kern w:val="36"/>
          <w:lang w:val="en-US"/>
        </w:rPr>
        <w:t xml:space="preserve">            </w:t>
      </w:r>
      <w:proofErr w:type="gramStart"/>
      <w:r w:rsidRPr="00926043">
        <w:rPr>
          <w:rFonts w:cstheme="minorHAnsi"/>
          <w:color w:val="262D37"/>
          <w:kern w:val="36"/>
          <w:lang w:val="en-US"/>
        </w:rPr>
        <w:t>catch</w:t>
      </w:r>
      <w:proofErr w:type="gramEnd"/>
      <w:r w:rsidRPr="00926043">
        <w:rPr>
          <w:rFonts w:cstheme="minorHAnsi"/>
          <w:color w:val="262D37"/>
          <w:kern w:val="36"/>
          <w:lang w:val="en-US"/>
        </w:rPr>
        <w:t xml:space="preserve"> (Exception ex)</w:t>
      </w:r>
    </w:p>
    <w:p w:rsidR="00926043" w:rsidRPr="00926043" w:rsidRDefault="00926043" w:rsidP="00926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312" w:lineRule="auto"/>
        <w:rPr>
          <w:rFonts w:cstheme="minorHAnsi"/>
          <w:color w:val="262D37"/>
          <w:kern w:val="36"/>
          <w:lang w:val="en-US"/>
        </w:rPr>
      </w:pPr>
      <w:r w:rsidRPr="00926043">
        <w:rPr>
          <w:rFonts w:cstheme="minorHAnsi"/>
          <w:color w:val="262D37"/>
          <w:kern w:val="36"/>
          <w:lang w:val="en-US"/>
        </w:rPr>
        <w:t xml:space="preserve">            {</w:t>
      </w:r>
    </w:p>
    <w:p w:rsidR="00926043" w:rsidRPr="00926043" w:rsidRDefault="00926043" w:rsidP="00926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312" w:lineRule="auto"/>
        <w:rPr>
          <w:rFonts w:cstheme="minorHAnsi"/>
          <w:color w:val="262D37"/>
          <w:kern w:val="36"/>
          <w:lang w:val="en-US"/>
        </w:rPr>
      </w:pPr>
      <w:r w:rsidRPr="00926043">
        <w:rPr>
          <w:rFonts w:cstheme="minorHAnsi"/>
          <w:color w:val="262D37"/>
          <w:kern w:val="36"/>
          <w:lang w:val="en-US"/>
        </w:rPr>
        <w:lastRenderedPageBreak/>
        <w:t xml:space="preserve">                </w:t>
      </w:r>
      <w:proofErr w:type="spellStart"/>
      <w:proofErr w:type="gramStart"/>
      <w:r w:rsidRPr="00926043">
        <w:rPr>
          <w:rFonts w:cstheme="minorHAnsi"/>
          <w:color w:val="262D37"/>
          <w:kern w:val="36"/>
          <w:lang w:val="en-US"/>
        </w:rPr>
        <w:t>MessageBox.Show</w:t>
      </w:r>
      <w:proofErr w:type="spellEnd"/>
      <w:r w:rsidRPr="00926043">
        <w:rPr>
          <w:rFonts w:cstheme="minorHAnsi"/>
          <w:color w:val="262D37"/>
          <w:kern w:val="36"/>
          <w:lang w:val="en-US"/>
        </w:rPr>
        <w:t>(</w:t>
      </w:r>
      <w:proofErr w:type="spellStart"/>
      <w:proofErr w:type="gramEnd"/>
      <w:r w:rsidRPr="00926043">
        <w:rPr>
          <w:rFonts w:cstheme="minorHAnsi"/>
          <w:color w:val="262D37"/>
          <w:kern w:val="36"/>
          <w:lang w:val="en-US"/>
        </w:rPr>
        <w:t>ex.StackTrace</w:t>
      </w:r>
      <w:proofErr w:type="spellEnd"/>
      <w:r w:rsidRPr="00926043">
        <w:rPr>
          <w:rFonts w:cstheme="minorHAnsi"/>
          <w:color w:val="262D37"/>
          <w:kern w:val="36"/>
          <w:lang w:val="en-US"/>
        </w:rPr>
        <w:t>);</w:t>
      </w:r>
    </w:p>
    <w:p w:rsidR="00926043" w:rsidRPr="00926043" w:rsidRDefault="00926043" w:rsidP="00926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rPr>
          <w:rFonts w:cstheme="minorHAnsi"/>
          <w:color w:val="262D37"/>
          <w:kern w:val="36"/>
          <w:lang w:val="en-US"/>
        </w:rPr>
      </w:pPr>
      <w:r w:rsidRPr="00926043">
        <w:rPr>
          <w:rFonts w:cstheme="minorHAnsi"/>
          <w:color w:val="262D37"/>
          <w:kern w:val="36"/>
          <w:lang w:val="en-US"/>
        </w:rPr>
        <w:t xml:space="preserve">            }</w:t>
      </w:r>
    </w:p>
    <w:p w:rsidR="00926043" w:rsidRPr="00E6230A" w:rsidRDefault="00926043">
      <w:pPr>
        <w:rPr>
          <w:rFonts w:cstheme="minorHAnsi"/>
          <w:color w:val="262D37"/>
          <w:kern w:val="36"/>
          <w:lang w:val="en-US"/>
        </w:rPr>
      </w:pPr>
    </w:p>
    <w:p w:rsidR="006310E1" w:rsidRPr="00E6230A" w:rsidRDefault="006310E1">
      <w:pPr>
        <w:rPr>
          <w:rFonts w:cstheme="minorHAnsi"/>
          <w:color w:val="262D37"/>
          <w:kern w:val="36"/>
          <w:lang w:val="en-US"/>
        </w:rPr>
      </w:pPr>
    </w:p>
    <w:sectPr w:rsidR="006310E1" w:rsidRPr="00E6230A" w:rsidSect="0085573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5C3A64"/>
    <w:multiLevelType w:val="multilevel"/>
    <w:tmpl w:val="92CAD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CEC6C03"/>
    <w:multiLevelType w:val="hybridMultilevel"/>
    <w:tmpl w:val="D782210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113A7"/>
    <w:rsid w:val="00001411"/>
    <w:rsid w:val="000C508C"/>
    <w:rsid w:val="000F5E5B"/>
    <w:rsid w:val="001D43C6"/>
    <w:rsid w:val="001D461C"/>
    <w:rsid w:val="003373F1"/>
    <w:rsid w:val="004704C4"/>
    <w:rsid w:val="00591135"/>
    <w:rsid w:val="006310E1"/>
    <w:rsid w:val="00673588"/>
    <w:rsid w:val="006E7E2D"/>
    <w:rsid w:val="007113A7"/>
    <w:rsid w:val="00735EC6"/>
    <w:rsid w:val="007C31C4"/>
    <w:rsid w:val="00830F38"/>
    <w:rsid w:val="008540F7"/>
    <w:rsid w:val="00855736"/>
    <w:rsid w:val="0085657E"/>
    <w:rsid w:val="00873F26"/>
    <w:rsid w:val="008B5F38"/>
    <w:rsid w:val="008F1056"/>
    <w:rsid w:val="00913020"/>
    <w:rsid w:val="00926043"/>
    <w:rsid w:val="00A57ED5"/>
    <w:rsid w:val="00B07109"/>
    <w:rsid w:val="00B301D4"/>
    <w:rsid w:val="00B96D95"/>
    <w:rsid w:val="00BD2AEB"/>
    <w:rsid w:val="00C060DA"/>
    <w:rsid w:val="00C067BF"/>
    <w:rsid w:val="00C6284E"/>
    <w:rsid w:val="00CB276B"/>
    <w:rsid w:val="00CF4A20"/>
    <w:rsid w:val="00D83102"/>
    <w:rsid w:val="00DB3657"/>
    <w:rsid w:val="00E6230A"/>
    <w:rsid w:val="00ED0432"/>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736"/>
  </w:style>
  <w:style w:type="paragraph" w:styleId="Heading2">
    <w:name w:val="heading 2"/>
    <w:basedOn w:val="Normal"/>
    <w:link w:val="Heading2Char"/>
    <w:uiPriority w:val="9"/>
    <w:qFormat/>
    <w:rsid w:val="001D43C6"/>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6043"/>
    <w:pPr>
      <w:spacing w:before="100" w:beforeAutospacing="1" w:after="240"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926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pPr>
    <w:rPr>
      <w:rFonts w:ascii="Consolas" w:eastAsia="Times New Roman" w:hAnsi="Consolas" w:cs="Consolas"/>
      <w:sz w:val="20"/>
      <w:szCs w:val="20"/>
      <w:lang w:eastAsia="en-IE"/>
    </w:rPr>
  </w:style>
  <w:style w:type="character" w:customStyle="1" w:styleId="HTMLPreformattedChar">
    <w:name w:val="HTML Preformatted Char"/>
    <w:basedOn w:val="DefaultParagraphFont"/>
    <w:link w:val="HTMLPreformatted"/>
    <w:uiPriority w:val="99"/>
    <w:semiHidden/>
    <w:rsid w:val="00926043"/>
    <w:rPr>
      <w:rFonts w:ascii="Consolas" w:eastAsia="Times New Roman" w:hAnsi="Consolas" w:cs="Consolas"/>
      <w:sz w:val="20"/>
      <w:szCs w:val="20"/>
      <w:shd w:val="clear" w:color="auto" w:fill="EEEEEE"/>
      <w:lang w:eastAsia="en-IE"/>
    </w:rPr>
  </w:style>
  <w:style w:type="character" w:styleId="HTMLCode">
    <w:name w:val="HTML Code"/>
    <w:basedOn w:val="DefaultParagraphFont"/>
    <w:uiPriority w:val="99"/>
    <w:semiHidden/>
    <w:unhideWhenUsed/>
    <w:rsid w:val="00926043"/>
    <w:rPr>
      <w:rFonts w:ascii="Consolas" w:eastAsia="Times New Roman" w:hAnsi="Consolas" w:cs="Consolas" w:hint="default"/>
      <w:sz w:val="20"/>
      <w:szCs w:val="20"/>
      <w:shd w:val="clear" w:color="auto" w:fill="EEEEEE"/>
    </w:rPr>
  </w:style>
  <w:style w:type="character" w:customStyle="1" w:styleId="Heading2Char">
    <w:name w:val="Heading 2 Char"/>
    <w:basedOn w:val="DefaultParagraphFont"/>
    <w:link w:val="Heading2"/>
    <w:uiPriority w:val="9"/>
    <w:rsid w:val="001D43C6"/>
    <w:rPr>
      <w:rFonts w:ascii="Times New Roman" w:eastAsia="Times New Roman" w:hAnsi="Times New Roman" w:cs="Times New Roman"/>
      <w:b/>
      <w:bCs/>
      <w:sz w:val="36"/>
      <w:szCs w:val="36"/>
      <w:lang w:eastAsia="en-IE"/>
    </w:rPr>
  </w:style>
  <w:style w:type="paragraph" w:styleId="BalloonText">
    <w:name w:val="Balloon Text"/>
    <w:basedOn w:val="Normal"/>
    <w:link w:val="BalloonTextChar"/>
    <w:uiPriority w:val="99"/>
    <w:semiHidden/>
    <w:unhideWhenUsed/>
    <w:rsid w:val="00A57E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7ED5"/>
    <w:rPr>
      <w:rFonts w:ascii="Tahoma" w:hAnsi="Tahoma" w:cs="Tahoma"/>
      <w:sz w:val="16"/>
      <w:szCs w:val="16"/>
    </w:rPr>
  </w:style>
  <w:style w:type="paragraph" w:styleId="ListParagraph">
    <w:name w:val="List Paragraph"/>
    <w:basedOn w:val="Normal"/>
    <w:uiPriority w:val="34"/>
    <w:qFormat/>
    <w:rsid w:val="00A57ED5"/>
    <w:pPr>
      <w:ind w:left="720"/>
      <w:contextualSpacing/>
    </w:pPr>
  </w:style>
  <w:style w:type="character" w:styleId="Hyperlink">
    <w:name w:val="Hyperlink"/>
    <w:basedOn w:val="DefaultParagraphFont"/>
    <w:uiPriority w:val="99"/>
    <w:unhideWhenUsed/>
    <w:rsid w:val="006E7E2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1240032">
      <w:bodyDiv w:val="1"/>
      <w:marLeft w:val="0"/>
      <w:marRight w:val="0"/>
      <w:marTop w:val="0"/>
      <w:marBottom w:val="0"/>
      <w:divBdr>
        <w:top w:val="none" w:sz="0" w:space="0" w:color="auto"/>
        <w:left w:val="none" w:sz="0" w:space="0" w:color="auto"/>
        <w:bottom w:val="none" w:sz="0" w:space="0" w:color="auto"/>
        <w:right w:val="none" w:sz="0" w:space="0" w:color="auto"/>
      </w:divBdr>
      <w:divsChild>
        <w:div w:id="850072090">
          <w:marLeft w:val="0"/>
          <w:marRight w:val="0"/>
          <w:marTop w:val="0"/>
          <w:marBottom w:val="0"/>
          <w:divBdr>
            <w:top w:val="none" w:sz="0" w:space="0" w:color="auto"/>
            <w:left w:val="none" w:sz="0" w:space="0" w:color="auto"/>
            <w:bottom w:val="none" w:sz="0" w:space="0" w:color="auto"/>
            <w:right w:val="none" w:sz="0" w:space="0" w:color="auto"/>
          </w:divBdr>
          <w:divsChild>
            <w:div w:id="33681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727634">
      <w:bodyDiv w:val="1"/>
      <w:marLeft w:val="0"/>
      <w:marRight w:val="0"/>
      <w:marTop w:val="0"/>
      <w:marBottom w:val="0"/>
      <w:divBdr>
        <w:top w:val="none" w:sz="0" w:space="0" w:color="auto"/>
        <w:left w:val="none" w:sz="0" w:space="0" w:color="auto"/>
        <w:bottom w:val="none" w:sz="0" w:space="0" w:color="auto"/>
        <w:right w:val="none" w:sz="0" w:space="0" w:color="auto"/>
      </w:divBdr>
      <w:divsChild>
        <w:div w:id="355040055">
          <w:marLeft w:val="0"/>
          <w:marRight w:val="0"/>
          <w:marTop w:val="0"/>
          <w:marBottom w:val="0"/>
          <w:divBdr>
            <w:top w:val="none" w:sz="0" w:space="0" w:color="auto"/>
            <w:left w:val="none" w:sz="0" w:space="0" w:color="auto"/>
            <w:bottom w:val="none" w:sz="0" w:space="0" w:color="auto"/>
            <w:right w:val="none" w:sz="0" w:space="0" w:color="auto"/>
          </w:divBdr>
          <w:divsChild>
            <w:div w:id="1843010849">
              <w:marLeft w:val="0"/>
              <w:marRight w:val="0"/>
              <w:marTop w:val="0"/>
              <w:marBottom w:val="0"/>
              <w:divBdr>
                <w:top w:val="none" w:sz="0" w:space="0" w:color="auto"/>
                <w:left w:val="none" w:sz="0" w:space="0" w:color="auto"/>
                <w:bottom w:val="none" w:sz="0" w:space="0" w:color="auto"/>
                <w:right w:val="none" w:sz="0" w:space="0" w:color="auto"/>
              </w:divBdr>
              <w:divsChild>
                <w:div w:id="1299721916">
                  <w:marLeft w:val="0"/>
                  <w:marRight w:val="0"/>
                  <w:marTop w:val="0"/>
                  <w:marBottom w:val="501"/>
                  <w:divBdr>
                    <w:top w:val="none" w:sz="0" w:space="0" w:color="auto"/>
                    <w:left w:val="none" w:sz="0" w:space="0" w:color="auto"/>
                    <w:bottom w:val="none" w:sz="0" w:space="0" w:color="auto"/>
                    <w:right w:val="none" w:sz="0" w:space="0" w:color="auto"/>
                  </w:divBdr>
                  <w:divsChild>
                    <w:div w:id="1831169824">
                      <w:marLeft w:val="0"/>
                      <w:marRight w:val="0"/>
                      <w:marTop w:val="0"/>
                      <w:marBottom w:val="0"/>
                      <w:divBdr>
                        <w:top w:val="none" w:sz="0" w:space="0" w:color="auto"/>
                        <w:left w:val="none" w:sz="0" w:space="0" w:color="auto"/>
                        <w:bottom w:val="none" w:sz="0" w:space="0" w:color="auto"/>
                        <w:right w:val="none" w:sz="0" w:space="0" w:color="auto"/>
                      </w:divBdr>
                      <w:divsChild>
                        <w:div w:id="1950893364">
                          <w:marLeft w:val="0"/>
                          <w:marRight w:val="0"/>
                          <w:marTop w:val="0"/>
                          <w:marBottom w:val="0"/>
                          <w:divBdr>
                            <w:top w:val="none" w:sz="0" w:space="0" w:color="auto"/>
                            <w:left w:val="none" w:sz="0" w:space="0" w:color="auto"/>
                            <w:bottom w:val="single" w:sz="4" w:space="13" w:color="AAAAAA"/>
                            <w:right w:val="none" w:sz="0" w:space="0" w:color="auto"/>
                          </w:divBdr>
                          <w:divsChild>
                            <w:div w:id="1717855849">
                              <w:marLeft w:val="0"/>
                              <w:marRight w:val="63"/>
                              <w:marTop w:val="0"/>
                              <w:marBottom w:val="63"/>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6551980">
      <w:bodyDiv w:val="1"/>
      <w:marLeft w:val="0"/>
      <w:marRight w:val="0"/>
      <w:marTop w:val="0"/>
      <w:marBottom w:val="0"/>
      <w:divBdr>
        <w:top w:val="none" w:sz="0" w:space="0" w:color="auto"/>
        <w:left w:val="none" w:sz="0" w:space="0" w:color="auto"/>
        <w:bottom w:val="none" w:sz="0" w:space="0" w:color="auto"/>
        <w:right w:val="none" w:sz="0" w:space="0" w:color="auto"/>
      </w:divBdr>
      <w:divsChild>
        <w:div w:id="1251739980">
          <w:marLeft w:val="0"/>
          <w:marRight w:val="0"/>
          <w:marTop w:val="0"/>
          <w:marBottom w:val="0"/>
          <w:divBdr>
            <w:top w:val="none" w:sz="0" w:space="0" w:color="auto"/>
            <w:left w:val="none" w:sz="0" w:space="0" w:color="auto"/>
            <w:bottom w:val="none" w:sz="0" w:space="0" w:color="auto"/>
            <w:right w:val="none" w:sz="0" w:space="0" w:color="auto"/>
          </w:divBdr>
          <w:divsChild>
            <w:div w:id="1234853960">
              <w:marLeft w:val="0"/>
              <w:marRight w:val="0"/>
              <w:marTop w:val="0"/>
              <w:marBottom w:val="0"/>
              <w:divBdr>
                <w:top w:val="none" w:sz="0" w:space="0" w:color="auto"/>
                <w:left w:val="none" w:sz="0" w:space="0" w:color="auto"/>
                <w:bottom w:val="none" w:sz="0" w:space="0" w:color="auto"/>
                <w:right w:val="none" w:sz="0" w:space="0" w:color="auto"/>
              </w:divBdr>
              <w:divsChild>
                <w:div w:id="33887929">
                  <w:marLeft w:val="3506"/>
                  <w:marRight w:val="0"/>
                  <w:marTop w:val="0"/>
                  <w:marBottom w:val="0"/>
                  <w:divBdr>
                    <w:top w:val="none" w:sz="0" w:space="0" w:color="auto"/>
                    <w:left w:val="none" w:sz="0" w:space="0" w:color="auto"/>
                    <w:bottom w:val="none" w:sz="0" w:space="0" w:color="auto"/>
                    <w:right w:val="none" w:sz="0" w:space="0" w:color="auto"/>
                  </w:divBdr>
                  <w:divsChild>
                    <w:div w:id="1009525002">
                      <w:marLeft w:val="0"/>
                      <w:marRight w:val="0"/>
                      <w:marTop w:val="0"/>
                      <w:marBottom w:val="0"/>
                      <w:divBdr>
                        <w:top w:val="none" w:sz="0" w:space="0" w:color="auto"/>
                        <w:left w:val="none" w:sz="0" w:space="0" w:color="auto"/>
                        <w:bottom w:val="none" w:sz="0" w:space="0" w:color="auto"/>
                        <w:right w:val="none" w:sz="0" w:space="0" w:color="auto"/>
                      </w:divBdr>
                      <w:divsChild>
                        <w:div w:id="1530949428">
                          <w:marLeft w:val="0"/>
                          <w:marRight w:val="0"/>
                          <w:marTop w:val="0"/>
                          <w:marBottom w:val="0"/>
                          <w:divBdr>
                            <w:top w:val="none" w:sz="0" w:space="0" w:color="auto"/>
                            <w:left w:val="none" w:sz="0" w:space="0" w:color="auto"/>
                            <w:bottom w:val="none" w:sz="0" w:space="0" w:color="auto"/>
                            <w:right w:val="none" w:sz="0" w:space="0" w:color="auto"/>
                          </w:divBdr>
                          <w:divsChild>
                            <w:div w:id="634913254">
                              <w:marLeft w:val="0"/>
                              <w:marRight w:val="0"/>
                              <w:marTop w:val="0"/>
                              <w:marBottom w:val="0"/>
                              <w:divBdr>
                                <w:top w:val="none" w:sz="0" w:space="0" w:color="auto"/>
                                <w:left w:val="none" w:sz="0" w:space="0" w:color="auto"/>
                                <w:bottom w:val="none" w:sz="0" w:space="0" w:color="auto"/>
                                <w:right w:val="none" w:sz="0" w:space="0" w:color="auto"/>
                              </w:divBdr>
                              <w:divsChild>
                                <w:div w:id="172144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8509009">
      <w:bodyDiv w:val="1"/>
      <w:marLeft w:val="0"/>
      <w:marRight w:val="0"/>
      <w:marTop w:val="0"/>
      <w:marBottom w:val="0"/>
      <w:divBdr>
        <w:top w:val="none" w:sz="0" w:space="0" w:color="auto"/>
        <w:left w:val="none" w:sz="0" w:space="0" w:color="auto"/>
        <w:bottom w:val="none" w:sz="0" w:space="0" w:color="auto"/>
        <w:right w:val="none" w:sz="0" w:space="0" w:color="auto"/>
      </w:divBdr>
      <w:divsChild>
        <w:div w:id="891697971">
          <w:marLeft w:val="0"/>
          <w:marRight w:val="0"/>
          <w:marTop w:val="0"/>
          <w:marBottom w:val="0"/>
          <w:divBdr>
            <w:top w:val="none" w:sz="0" w:space="0" w:color="auto"/>
            <w:left w:val="none" w:sz="0" w:space="0" w:color="auto"/>
            <w:bottom w:val="none" w:sz="0" w:space="0" w:color="auto"/>
            <w:right w:val="none" w:sz="0" w:space="0" w:color="auto"/>
          </w:divBdr>
          <w:divsChild>
            <w:div w:id="100493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96586">
      <w:bodyDiv w:val="1"/>
      <w:marLeft w:val="0"/>
      <w:marRight w:val="0"/>
      <w:marTop w:val="0"/>
      <w:marBottom w:val="0"/>
      <w:divBdr>
        <w:top w:val="none" w:sz="0" w:space="0" w:color="auto"/>
        <w:left w:val="none" w:sz="0" w:space="0" w:color="auto"/>
        <w:bottom w:val="none" w:sz="0" w:space="0" w:color="auto"/>
        <w:right w:val="none" w:sz="0" w:space="0" w:color="auto"/>
      </w:divBdr>
      <w:divsChild>
        <w:div w:id="1222250949">
          <w:marLeft w:val="0"/>
          <w:marRight w:val="0"/>
          <w:marTop w:val="0"/>
          <w:marBottom w:val="0"/>
          <w:divBdr>
            <w:top w:val="none" w:sz="0" w:space="0" w:color="auto"/>
            <w:left w:val="none" w:sz="0" w:space="0" w:color="auto"/>
            <w:bottom w:val="none" w:sz="0" w:space="0" w:color="auto"/>
            <w:right w:val="none" w:sz="0" w:space="0" w:color="auto"/>
          </w:divBdr>
          <w:divsChild>
            <w:div w:id="1289582582">
              <w:marLeft w:val="0"/>
              <w:marRight w:val="0"/>
              <w:marTop w:val="0"/>
              <w:marBottom w:val="0"/>
              <w:divBdr>
                <w:top w:val="none" w:sz="0" w:space="0" w:color="auto"/>
                <w:left w:val="none" w:sz="0" w:space="0" w:color="auto"/>
                <w:bottom w:val="none" w:sz="0" w:space="0" w:color="auto"/>
                <w:right w:val="none" w:sz="0" w:space="0" w:color="auto"/>
              </w:divBdr>
              <w:divsChild>
                <w:div w:id="1221478394">
                  <w:marLeft w:val="0"/>
                  <w:marRight w:val="0"/>
                  <w:marTop w:val="0"/>
                  <w:marBottom w:val="501"/>
                  <w:divBdr>
                    <w:top w:val="none" w:sz="0" w:space="0" w:color="auto"/>
                    <w:left w:val="none" w:sz="0" w:space="0" w:color="auto"/>
                    <w:bottom w:val="none" w:sz="0" w:space="0" w:color="auto"/>
                    <w:right w:val="none" w:sz="0" w:space="0" w:color="auto"/>
                  </w:divBdr>
                  <w:divsChild>
                    <w:div w:id="254174474">
                      <w:marLeft w:val="0"/>
                      <w:marRight w:val="0"/>
                      <w:marTop w:val="0"/>
                      <w:marBottom w:val="0"/>
                      <w:divBdr>
                        <w:top w:val="none" w:sz="0" w:space="0" w:color="auto"/>
                        <w:left w:val="none" w:sz="0" w:space="0" w:color="auto"/>
                        <w:bottom w:val="none" w:sz="0" w:space="0" w:color="auto"/>
                        <w:right w:val="none" w:sz="0" w:space="0" w:color="auto"/>
                      </w:divBdr>
                      <w:divsChild>
                        <w:div w:id="828324531">
                          <w:marLeft w:val="0"/>
                          <w:marRight w:val="0"/>
                          <w:marTop w:val="0"/>
                          <w:marBottom w:val="0"/>
                          <w:divBdr>
                            <w:top w:val="none" w:sz="0" w:space="0" w:color="auto"/>
                            <w:left w:val="none" w:sz="0" w:space="0" w:color="auto"/>
                            <w:bottom w:val="single" w:sz="4" w:space="13" w:color="AAAAAA"/>
                            <w:right w:val="none" w:sz="0" w:space="0" w:color="auto"/>
                          </w:divBdr>
                          <w:divsChild>
                            <w:div w:id="223492378">
                              <w:marLeft w:val="0"/>
                              <w:marRight w:val="63"/>
                              <w:marTop w:val="0"/>
                              <w:marBottom w:val="63"/>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9862372">
      <w:bodyDiv w:val="1"/>
      <w:marLeft w:val="0"/>
      <w:marRight w:val="0"/>
      <w:marTop w:val="0"/>
      <w:marBottom w:val="0"/>
      <w:divBdr>
        <w:top w:val="none" w:sz="0" w:space="0" w:color="auto"/>
        <w:left w:val="none" w:sz="0" w:space="0" w:color="auto"/>
        <w:bottom w:val="none" w:sz="0" w:space="0" w:color="auto"/>
        <w:right w:val="none" w:sz="0" w:space="0" w:color="auto"/>
      </w:divBdr>
      <w:divsChild>
        <w:div w:id="1675953158">
          <w:marLeft w:val="0"/>
          <w:marRight w:val="0"/>
          <w:marTop w:val="0"/>
          <w:marBottom w:val="0"/>
          <w:divBdr>
            <w:top w:val="none" w:sz="0" w:space="0" w:color="auto"/>
            <w:left w:val="none" w:sz="0" w:space="0" w:color="auto"/>
            <w:bottom w:val="none" w:sz="0" w:space="0" w:color="auto"/>
            <w:right w:val="none" w:sz="0" w:space="0" w:color="auto"/>
          </w:divBdr>
          <w:divsChild>
            <w:div w:id="106464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05072">
      <w:bodyDiv w:val="1"/>
      <w:marLeft w:val="0"/>
      <w:marRight w:val="0"/>
      <w:marTop w:val="0"/>
      <w:marBottom w:val="0"/>
      <w:divBdr>
        <w:top w:val="none" w:sz="0" w:space="0" w:color="auto"/>
        <w:left w:val="none" w:sz="0" w:space="0" w:color="auto"/>
        <w:bottom w:val="none" w:sz="0" w:space="0" w:color="auto"/>
        <w:right w:val="none" w:sz="0" w:space="0" w:color="auto"/>
      </w:divBdr>
      <w:divsChild>
        <w:div w:id="1155999329">
          <w:marLeft w:val="0"/>
          <w:marRight w:val="0"/>
          <w:marTop w:val="0"/>
          <w:marBottom w:val="0"/>
          <w:divBdr>
            <w:top w:val="none" w:sz="0" w:space="0" w:color="auto"/>
            <w:left w:val="none" w:sz="0" w:space="0" w:color="auto"/>
            <w:bottom w:val="none" w:sz="0" w:space="0" w:color="auto"/>
            <w:right w:val="none" w:sz="0" w:space="0" w:color="auto"/>
          </w:divBdr>
          <w:divsChild>
            <w:div w:id="9590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47934">
      <w:bodyDiv w:val="1"/>
      <w:marLeft w:val="0"/>
      <w:marRight w:val="0"/>
      <w:marTop w:val="0"/>
      <w:marBottom w:val="0"/>
      <w:divBdr>
        <w:top w:val="none" w:sz="0" w:space="0" w:color="auto"/>
        <w:left w:val="none" w:sz="0" w:space="0" w:color="auto"/>
        <w:bottom w:val="none" w:sz="0" w:space="0" w:color="auto"/>
        <w:right w:val="none" w:sz="0" w:space="0" w:color="auto"/>
      </w:divBdr>
      <w:divsChild>
        <w:div w:id="1965764961">
          <w:marLeft w:val="0"/>
          <w:marRight w:val="0"/>
          <w:marTop w:val="0"/>
          <w:marBottom w:val="0"/>
          <w:divBdr>
            <w:top w:val="none" w:sz="0" w:space="0" w:color="auto"/>
            <w:left w:val="none" w:sz="0" w:space="0" w:color="auto"/>
            <w:bottom w:val="none" w:sz="0" w:space="0" w:color="auto"/>
            <w:right w:val="none" w:sz="0" w:space="0" w:color="auto"/>
          </w:divBdr>
          <w:divsChild>
            <w:div w:id="66612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localhost/ReportServer/reportexecution2005.asmx"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6CD5AD4-495B-4968-B08B-FF6C331F5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5660</TotalTime>
  <Pages>12</Pages>
  <Words>1067</Words>
  <Characters>6086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st71865</dc:creator>
  <cp:lastModifiedBy>st71865</cp:lastModifiedBy>
  <cp:revision>30</cp:revision>
  <dcterms:created xsi:type="dcterms:W3CDTF">2014-08-04T14:37:00Z</dcterms:created>
  <dcterms:modified xsi:type="dcterms:W3CDTF">2014-08-08T13:02:00Z</dcterms:modified>
</cp:coreProperties>
</file>