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fr-FR"/>
        </w:rPr>
        <w:alias w:val="Title"/>
        <w:id w:val="24855017"/>
        <w:placeholder>
          <w:docPart w:val="0153E8926CF84A84812FCD998BF4D6A3"/>
        </w:placeholder>
        <w:dataBinding w:prefixMappings="xmlns:ns0='http://purl.org/dc/elements/1.1/' xmlns:ns1='http://schemas.openxmlformats.org/package/2006/metadata/core-properties' " w:xpath="/ns1:coreProperties[1]/ns0:title[1]" w:storeItemID="{6C3C8BC8-F283-45AE-878A-BAB7291924A1}"/>
        <w:text/>
      </w:sdtPr>
      <w:sdtContent>
        <w:p w14:paraId="5EBC6644" w14:textId="2A4490DE" w:rsidR="00420C37" w:rsidRPr="00642748" w:rsidRDefault="00544FFF" w:rsidP="00420C37">
          <w:pPr>
            <w:pStyle w:val="coversheettitle"/>
            <w:rPr>
              <w:lang w:val="fr-FR"/>
            </w:rPr>
          </w:pPr>
          <w:r>
            <w:rPr>
              <w:lang w:val="fr-FR"/>
            </w:rPr>
            <w:t>Technical Hub Data Flow Controls</w:t>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506"/>
      </w:tblGrid>
      <w:tr w:rsidR="00420C37" w14:paraId="5EBC6647" w14:textId="77777777" w:rsidTr="00044A86">
        <w:tc>
          <w:tcPr>
            <w:tcW w:w="2376" w:type="dxa"/>
            <w:hideMark/>
          </w:tcPr>
          <w:p w14:paraId="309C585A" w14:textId="77777777" w:rsidR="009D4452" w:rsidRDefault="009D4452" w:rsidP="00044A86">
            <w:pPr>
              <w:pStyle w:val="coversheetheadings"/>
            </w:pPr>
          </w:p>
          <w:p w14:paraId="5EBC6645" w14:textId="59C9DFD2" w:rsidR="00420C37" w:rsidRPr="00A0126A" w:rsidRDefault="00420C37" w:rsidP="00044A86">
            <w:pPr>
              <w:pStyle w:val="coversheetheadings"/>
            </w:pPr>
            <w:r w:rsidRPr="00A0126A">
              <w:t>Document version:</w:t>
            </w:r>
          </w:p>
        </w:tc>
        <w:tc>
          <w:tcPr>
            <w:tcW w:w="6506" w:type="dxa"/>
            <w:hideMark/>
          </w:tcPr>
          <w:p w14:paraId="1FDA4282" w14:textId="77777777" w:rsidR="009D4452" w:rsidRDefault="009D4452" w:rsidP="008242EF">
            <w:pPr>
              <w:pStyle w:val="coversheettext"/>
            </w:pPr>
          </w:p>
          <w:sdt>
            <w:sdtPr>
              <w:alias w:val="Status"/>
              <w:id w:val="24855023"/>
              <w:placeholder>
                <w:docPart w:val="29FFB9C77B174E00A2751EEEE7C6B04A"/>
              </w:placeholder>
              <w:dataBinding w:prefixMappings="xmlns:ns0='http://purl.org/dc/elements/1.1/' xmlns:ns1='http://schemas.openxmlformats.org/package/2006/metadata/core-properties' " w:xpath="/ns1:coreProperties[1]/ns1:contentStatus[1]" w:storeItemID="{6C3C8BC8-F283-45AE-878A-BAB7291924A1}"/>
              <w:text/>
            </w:sdtPr>
            <w:sdtContent>
              <w:p w14:paraId="5EBC6646" w14:textId="03AEA0EE" w:rsidR="00420C37" w:rsidRDefault="00FC0C2D" w:rsidP="00A6741E">
                <w:pPr>
                  <w:pStyle w:val="coversheettext"/>
                </w:pPr>
                <w:r>
                  <w:t>V</w:t>
                </w:r>
                <w:r w:rsidR="00A6741E">
                  <w:t>1.0</w:t>
                </w:r>
              </w:p>
            </w:sdtContent>
          </w:sdt>
        </w:tc>
      </w:tr>
      <w:tr w:rsidR="00420C37" w14:paraId="5EBC664A" w14:textId="77777777" w:rsidTr="00044A86">
        <w:tc>
          <w:tcPr>
            <w:tcW w:w="2376" w:type="dxa"/>
            <w:hideMark/>
          </w:tcPr>
          <w:p w14:paraId="1743BF7D" w14:textId="77777777" w:rsidR="009D4452" w:rsidRDefault="009D4452" w:rsidP="00044A86">
            <w:pPr>
              <w:pStyle w:val="coversheetheadings"/>
            </w:pPr>
          </w:p>
          <w:p w14:paraId="5EBC6648" w14:textId="0A2A63CF" w:rsidR="00420C37" w:rsidRDefault="00420C37" w:rsidP="00044A86">
            <w:pPr>
              <w:pStyle w:val="coversheetheadings"/>
            </w:pPr>
            <w:r>
              <w:t>Document author</w:t>
            </w:r>
            <w:r w:rsidR="009D4452">
              <w:t>s</w:t>
            </w:r>
            <w:r>
              <w:t>:</w:t>
            </w:r>
          </w:p>
        </w:tc>
        <w:tc>
          <w:tcPr>
            <w:tcW w:w="6506" w:type="dxa"/>
            <w:hideMark/>
          </w:tcPr>
          <w:p w14:paraId="54F6D8CB" w14:textId="77777777" w:rsidR="009D4452" w:rsidRDefault="009D4452" w:rsidP="003C2CE5">
            <w:pPr>
              <w:pStyle w:val="coversheettext"/>
            </w:pPr>
          </w:p>
          <w:p w14:paraId="02D9DBAD" w14:textId="6484BF47" w:rsidR="00420C37" w:rsidRDefault="00544FFF" w:rsidP="003C2CE5">
            <w:pPr>
              <w:pStyle w:val="coversheettext"/>
            </w:pPr>
            <w:r>
              <w:t>Richard Diamond</w:t>
            </w:r>
          </w:p>
          <w:p w14:paraId="5EBC6649" w14:textId="3A90E61F" w:rsidR="009D4452" w:rsidRDefault="009D4452" w:rsidP="003C2CE5">
            <w:pPr>
              <w:pStyle w:val="coversheettext"/>
            </w:pPr>
          </w:p>
        </w:tc>
      </w:tr>
      <w:tr w:rsidR="00420C37" w14:paraId="5EBC664D" w14:textId="77777777" w:rsidTr="00044A86">
        <w:tc>
          <w:tcPr>
            <w:tcW w:w="2376" w:type="dxa"/>
            <w:hideMark/>
          </w:tcPr>
          <w:p w14:paraId="468C9F92" w14:textId="77777777" w:rsidR="009D4452" w:rsidRDefault="009D4452" w:rsidP="00044A86">
            <w:pPr>
              <w:pStyle w:val="coversheetheadings"/>
            </w:pPr>
          </w:p>
          <w:p w14:paraId="5EBC664B" w14:textId="0F1F8060" w:rsidR="00420C37" w:rsidRDefault="00420C37" w:rsidP="00044A86">
            <w:pPr>
              <w:pStyle w:val="coversheetheadings"/>
            </w:pPr>
            <w:r>
              <w:t>Date:</w:t>
            </w:r>
          </w:p>
        </w:tc>
        <w:tc>
          <w:tcPr>
            <w:tcW w:w="6506" w:type="dxa"/>
            <w:hideMark/>
          </w:tcPr>
          <w:p w14:paraId="431AC6BE" w14:textId="77777777" w:rsidR="009D4452" w:rsidRDefault="009D4452" w:rsidP="00826380">
            <w:pPr>
              <w:pStyle w:val="coversheettext"/>
            </w:pPr>
          </w:p>
          <w:p w14:paraId="5EBC664C" w14:textId="3C56588F" w:rsidR="00AF10B4" w:rsidRDefault="009D4452" w:rsidP="00544FFF">
            <w:pPr>
              <w:pStyle w:val="coversheettext"/>
            </w:pPr>
            <w:r>
              <w:t>0</w:t>
            </w:r>
            <w:r w:rsidR="00544FFF">
              <w:t>4</w:t>
            </w:r>
            <w:r>
              <w:t>/</w:t>
            </w:r>
            <w:r w:rsidR="0082665E">
              <w:t>11</w:t>
            </w:r>
            <w:r>
              <w:t>/</w:t>
            </w:r>
            <w:r w:rsidR="000B0507">
              <w:t>201</w:t>
            </w:r>
            <w:r w:rsidR="0082665E">
              <w:t>9</w:t>
            </w:r>
          </w:p>
        </w:tc>
      </w:tr>
      <w:tr w:rsidR="00AF10B4" w14:paraId="5EBC6650" w14:textId="77777777" w:rsidTr="00B938BA">
        <w:tc>
          <w:tcPr>
            <w:tcW w:w="2376" w:type="dxa"/>
          </w:tcPr>
          <w:p w14:paraId="5EBC664E" w14:textId="77777777" w:rsidR="00AF10B4" w:rsidRDefault="00AF10B4" w:rsidP="0016417B">
            <w:pPr>
              <w:pStyle w:val="coversheetheadings"/>
            </w:pPr>
          </w:p>
        </w:tc>
        <w:tc>
          <w:tcPr>
            <w:tcW w:w="6506" w:type="dxa"/>
          </w:tcPr>
          <w:p w14:paraId="5EBC664F" w14:textId="77777777" w:rsidR="00AF10B4" w:rsidRDefault="00AF10B4" w:rsidP="0016417B">
            <w:pPr>
              <w:pStyle w:val="coversheettext"/>
            </w:pPr>
          </w:p>
        </w:tc>
      </w:tr>
    </w:tbl>
    <w:p w14:paraId="5EBC6651" w14:textId="77777777" w:rsidR="00C407AB" w:rsidRDefault="00C407AB" w:rsidP="00420C37"/>
    <w:p w14:paraId="5EBC6652" w14:textId="77777777" w:rsidR="00701040" w:rsidRDefault="00C407AB" w:rsidP="00420C37">
      <w:pPr>
        <w:rPr>
          <w:i/>
          <w:noProof/>
          <w:sz w:val="14"/>
        </w:rPr>
      </w:pPr>
      <w:r w:rsidRPr="00C407AB">
        <w:rPr>
          <w:b/>
          <w:i/>
          <w:sz w:val="14"/>
          <w:szCs w:val="20"/>
        </w:rPr>
        <w:t>An internal document for Beazley Group Companies</w:t>
      </w:r>
      <w:r w:rsidRPr="00C407AB">
        <w:rPr>
          <w:i/>
          <w:noProof/>
          <w:sz w:val="14"/>
        </w:rPr>
        <w:t xml:space="preserve"> </w:t>
      </w:r>
    </w:p>
    <w:p w14:paraId="5EBC6653" w14:textId="037C0A46" w:rsidR="00701040" w:rsidRPr="009D4452" w:rsidRDefault="00E25951" w:rsidP="00420C37">
      <w:r w:rsidRPr="00C407AB">
        <w:rPr>
          <w:i/>
          <w:noProof/>
        </w:rPr>
        <w:drawing>
          <wp:anchor distT="0" distB="0" distL="114300" distR="114300" simplePos="0" relativeHeight="251659264" behindDoc="0" locked="0" layoutInCell="1" allowOverlap="1" wp14:anchorId="5EBC6A5C" wp14:editId="0764E936">
            <wp:simplePos x="0" y="0"/>
            <wp:positionH relativeFrom="page">
              <wp:align>left</wp:align>
            </wp:positionH>
            <wp:positionV relativeFrom="paragraph">
              <wp:posOffset>1079464</wp:posOffset>
            </wp:positionV>
            <wp:extent cx="7591425" cy="4381500"/>
            <wp:effectExtent l="0" t="0" r="9525" b="0"/>
            <wp:wrapSquare wrapText="bothSides"/>
            <wp:docPr id="133" name="Picture 2" descr="generic_report_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ic_report_cover"/>
                    <pic:cNvPicPr>
                      <a:picLocks noChangeAspect="1" noChangeArrowheads="1"/>
                    </pic:cNvPicPr>
                  </pic:nvPicPr>
                  <pic:blipFill>
                    <a:blip r:embed="rId11" cstate="print"/>
                    <a:srcRect t="56206"/>
                    <a:stretch>
                      <a:fillRect/>
                    </a:stretch>
                  </pic:blipFill>
                  <pic:spPr bwMode="auto">
                    <a:xfrm>
                      <a:off x="0" y="0"/>
                      <a:ext cx="7591425" cy="4381500"/>
                    </a:xfrm>
                    <a:prstGeom prst="rect">
                      <a:avLst/>
                    </a:prstGeom>
                    <a:noFill/>
                  </pic:spPr>
                </pic:pic>
              </a:graphicData>
            </a:graphic>
          </wp:anchor>
        </w:drawing>
      </w:r>
    </w:p>
    <w:tbl>
      <w:tblPr>
        <w:tblStyle w:val="TableGrid"/>
        <w:tblW w:w="0" w:type="auto"/>
        <w:tblBorders>
          <w:top w:val="single" w:sz="4" w:space="0" w:color="CF118C"/>
          <w:left w:val="single" w:sz="4" w:space="0" w:color="CF118C"/>
          <w:bottom w:val="single" w:sz="4" w:space="0" w:color="CF118C"/>
          <w:right w:val="single" w:sz="4" w:space="0" w:color="CF118C"/>
          <w:insideH w:val="single" w:sz="4" w:space="0" w:color="CF118C"/>
          <w:insideV w:val="single" w:sz="4" w:space="0" w:color="CF118C"/>
        </w:tblBorders>
        <w:tblLook w:val="04A0" w:firstRow="1" w:lastRow="0" w:firstColumn="1" w:lastColumn="0" w:noHBand="0" w:noVBand="1"/>
      </w:tblPr>
      <w:tblGrid>
        <w:gridCol w:w="2334"/>
        <w:gridCol w:w="6687"/>
      </w:tblGrid>
      <w:tr w:rsidR="00701040" w14:paraId="5EBC6656" w14:textId="77777777" w:rsidTr="002E72C8">
        <w:tc>
          <w:tcPr>
            <w:tcW w:w="2376" w:type="dxa"/>
            <w:tcBorders>
              <w:top w:val="single" w:sz="4" w:space="0" w:color="CF118C"/>
              <w:left w:val="nil"/>
              <w:bottom w:val="single" w:sz="4" w:space="0" w:color="FFFFFF" w:themeColor="background1"/>
              <w:right w:val="nil"/>
            </w:tcBorders>
            <w:shd w:val="clear" w:color="auto" w:fill="CF118C"/>
          </w:tcPr>
          <w:p w14:paraId="5EBC6654" w14:textId="77777777" w:rsidR="00701040" w:rsidRPr="00650088" w:rsidRDefault="00701040" w:rsidP="00701040">
            <w:pPr>
              <w:rPr>
                <w:b/>
              </w:rPr>
            </w:pPr>
            <w:r w:rsidRPr="00650088">
              <w:rPr>
                <w:b/>
                <w:color w:val="FFFFFF" w:themeColor="background1"/>
              </w:rPr>
              <w:t>Project Name:</w:t>
            </w:r>
          </w:p>
        </w:tc>
        <w:tc>
          <w:tcPr>
            <w:tcW w:w="6866" w:type="dxa"/>
            <w:tcBorders>
              <w:left w:val="nil"/>
            </w:tcBorders>
          </w:tcPr>
          <w:p w14:paraId="5EBC6655" w14:textId="597C40E0" w:rsidR="00701040" w:rsidRPr="00C216D6" w:rsidRDefault="0082665E" w:rsidP="00701040">
            <w:pPr>
              <w:rPr>
                <w:color w:val="000000" w:themeColor="text1"/>
              </w:rPr>
            </w:pPr>
            <w:r w:rsidRPr="00C216D6">
              <w:rPr>
                <w:color w:val="000000" w:themeColor="text1"/>
              </w:rPr>
              <w:t>TechHub (SO1) – SO1 Delivery Project</w:t>
            </w:r>
          </w:p>
        </w:tc>
      </w:tr>
      <w:tr w:rsidR="00112FD9" w14:paraId="5EBC6659" w14:textId="77777777" w:rsidTr="002E72C8">
        <w:tc>
          <w:tcPr>
            <w:tcW w:w="2376" w:type="dxa"/>
            <w:tcBorders>
              <w:top w:val="single" w:sz="4" w:space="0" w:color="FFFFFF" w:themeColor="background1"/>
              <w:left w:val="nil"/>
              <w:bottom w:val="single" w:sz="4" w:space="0" w:color="CF118C"/>
              <w:right w:val="nil"/>
            </w:tcBorders>
            <w:shd w:val="clear" w:color="auto" w:fill="CF118C"/>
          </w:tcPr>
          <w:p w14:paraId="5EBC6657" w14:textId="77777777" w:rsidR="00112FD9" w:rsidRPr="00650088" w:rsidRDefault="00112FD9" w:rsidP="00701040">
            <w:pPr>
              <w:rPr>
                <w:b/>
                <w:color w:val="FFFFFF" w:themeColor="background1"/>
              </w:rPr>
            </w:pPr>
            <w:r>
              <w:rPr>
                <w:b/>
                <w:color w:val="FFFFFF" w:themeColor="background1"/>
              </w:rPr>
              <w:t>Project Ref No:</w:t>
            </w:r>
          </w:p>
        </w:tc>
        <w:tc>
          <w:tcPr>
            <w:tcW w:w="6866" w:type="dxa"/>
            <w:tcBorders>
              <w:left w:val="nil"/>
            </w:tcBorders>
          </w:tcPr>
          <w:p w14:paraId="5EBC6658" w14:textId="794980C6" w:rsidR="00112FD9" w:rsidRPr="009D4452" w:rsidRDefault="009D4452" w:rsidP="009D4452">
            <w:r>
              <w:t>CHA503</w:t>
            </w:r>
          </w:p>
        </w:tc>
      </w:tr>
    </w:tbl>
    <w:p w14:paraId="5EBC665D" w14:textId="04B50DD9" w:rsidR="00420C37" w:rsidRPr="007105DC" w:rsidRDefault="00420C37" w:rsidP="00E25951">
      <w:r w:rsidRPr="00C407AB">
        <w:rPr>
          <w:i/>
        </w:rPr>
        <w:br w:type="page"/>
      </w:r>
      <w:r w:rsidR="00EA2FA1">
        <w:t>Service Transition d</w:t>
      </w:r>
      <w:r w:rsidRPr="007105DC">
        <w:t>ocument history</w:t>
      </w:r>
    </w:p>
    <w:tbl>
      <w:tblPr>
        <w:tblStyle w:val="TableGrid"/>
        <w:tblW w:w="9072" w:type="dxa"/>
        <w:tblInd w:w="108" w:type="dxa"/>
        <w:tblBorders>
          <w:top w:val="single" w:sz="4" w:space="0" w:color="696969" w:themeColor="background2" w:themeShade="80"/>
          <w:left w:val="single" w:sz="4" w:space="0" w:color="696969" w:themeColor="background2" w:themeShade="80"/>
          <w:bottom w:val="single" w:sz="4" w:space="0" w:color="696969" w:themeColor="background2" w:themeShade="80"/>
          <w:right w:val="single" w:sz="4" w:space="0" w:color="696969" w:themeColor="background2" w:themeShade="80"/>
          <w:insideH w:val="single" w:sz="4" w:space="0" w:color="696969" w:themeColor="background2" w:themeShade="80"/>
          <w:insideV w:val="single" w:sz="4" w:space="0" w:color="696969" w:themeColor="background2" w:themeShade="80"/>
        </w:tblBorders>
        <w:tblLayout w:type="fixed"/>
        <w:tblLook w:val="04A0" w:firstRow="1" w:lastRow="0" w:firstColumn="1" w:lastColumn="0" w:noHBand="0" w:noVBand="1"/>
      </w:tblPr>
      <w:tblGrid>
        <w:gridCol w:w="993"/>
        <w:gridCol w:w="1416"/>
        <w:gridCol w:w="991"/>
        <w:gridCol w:w="2837"/>
        <w:gridCol w:w="2835"/>
      </w:tblGrid>
      <w:tr w:rsidR="00DF2D57" w14:paraId="5EBC6663" w14:textId="77777777" w:rsidTr="00AF10B4">
        <w:tc>
          <w:tcPr>
            <w:tcW w:w="993" w:type="dxa"/>
            <w:tcBorders>
              <w:top w:val="single" w:sz="4" w:space="0" w:color="696969" w:themeColor="background2" w:themeShade="80"/>
              <w:left w:val="single" w:sz="4" w:space="0" w:color="696969" w:themeColor="background2" w:themeShade="80"/>
              <w:bottom w:val="single" w:sz="4" w:space="0" w:color="696969" w:themeColor="background2" w:themeShade="80"/>
              <w:right w:val="single" w:sz="4" w:space="0" w:color="696969" w:themeColor="background2" w:themeShade="80"/>
            </w:tcBorders>
            <w:shd w:val="clear" w:color="auto" w:fill="F2F2F2" w:themeFill="background1" w:themeFillShade="F2"/>
            <w:hideMark/>
          </w:tcPr>
          <w:p w14:paraId="5EBC665E" w14:textId="77777777" w:rsidR="00DF2D57" w:rsidRDefault="00DF2D57" w:rsidP="00E57CBC">
            <w:pPr>
              <w:pStyle w:val="tableheading"/>
              <w:rPr>
                <w:lang w:eastAsia="en-US"/>
              </w:rPr>
            </w:pPr>
            <w:r>
              <w:rPr>
                <w:lang w:eastAsia="en-US"/>
              </w:rPr>
              <w:t>Version</w:t>
            </w:r>
          </w:p>
        </w:tc>
        <w:tc>
          <w:tcPr>
            <w:tcW w:w="1416" w:type="dxa"/>
            <w:tcBorders>
              <w:top w:val="single" w:sz="4" w:space="0" w:color="696969" w:themeColor="background2" w:themeShade="80"/>
              <w:left w:val="single" w:sz="4" w:space="0" w:color="696969" w:themeColor="background2" w:themeShade="80"/>
              <w:bottom w:val="single" w:sz="4" w:space="0" w:color="696969" w:themeColor="background2" w:themeShade="80"/>
              <w:right w:val="single" w:sz="4" w:space="0" w:color="696969" w:themeColor="background2" w:themeShade="80"/>
            </w:tcBorders>
            <w:shd w:val="clear" w:color="auto" w:fill="F2F2F2" w:themeFill="background1" w:themeFillShade="F2"/>
            <w:hideMark/>
          </w:tcPr>
          <w:p w14:paraId="5EBC665F" w14:textId="77777777" w:rsidR="00DF2D57" w:rsidRDefault="00DF2D57" w:rsidP="00E57CBC">
            <w:pPr>
              <w:pStyle w:val="tableheading"/>
              <w:rPr>
                <w:lang w:eastAsia="en-US"/>
              </w:rPr>
            </w:pPr>
            <w:r>
              <w:rPr>
                <w:lang w:eastAsia="en-US"/>
              </w:rPr>
              <w:t>Date</w:t>
            </w:r>
          </w:p>
        </w:tc>
        <w:tc>
          <w:tcPr>
            <w:tcW w:w="991" w:type="dxa"/>
            <w:tcBorders>
              <w:top w:val="single" w:sz="4" w:space="0" w:color="696969" w:themeColor="background2" w:themeShade="80"/>
              <w:left w:val="single" w:sz="4" w:space="0" w:color="696969" w:themeColor="background2" w:themeShade="80"/>
              <w:bottom w:val="single" w:sz="4" w:space="0" w:color="696969" w:themeColor="background2" w:themeShade="80"/>
              <w:right w:val="single" w:sz="4" w:space="0" w:color="696969" w:themeColor="background2" w:themeShade="80"/>
            </w:tcBorders>
            <w:shd w:val="clear" w:color="auto" w:fill="F2F2F2" w:themeFill="background1" w:themeFillShade="F2"/>
            <w:hideMark/>
          </w:tcPr>
          <w:p w14:paraId="5EBC6660" w14:textId="77777777" w:rsidR="00DF2D57" w:rsidRDefault="00DF2D57" w:rsidP="00E57CBC">
            <w:pPr>
              <w:pStyle w:val="tableheading"/>
              <w:rPr>
                <w:lang w:eastAsia="en-US"/>
              </w:rPr>
            </w:pPr>
            <w:r>
              <w:rPr>
                <w:lang w:eastAsia="en-US"/>
              </w:rPr>
              <w:t>Section ID</w:t>
            </w:r>
          </w:p>
        </w:tc>
        <w:tc>
          <w:tcPr>
            <w:tcW w:w="2837" w:type="dxa"/>
            <w:tcBorders>
              <w:top w:val="single" w:sz="4" w:space="0" w:color="696969" w:themeColor="background2" w:themeShade="80"/>
              <w:left w:val="single" w:sz="4" w:space="0" w:color="696969" w:themeColor="background2" w:themeShade="80"/>
              <w:bottom w:val="single" w:sz="4" w:space="0" w:color="696969" w:themeColor="background2" w:themeShade="80"/>
              <w:right w:val="single" w:sz="4" w:space="0" w:color="696969" w:themeColor="background2" w:themeShade="80"/>
            </w:tcBorders>
            <w:shd w:val="clear" w:color="auto" w:fill="F2F2F2" w:themeFill="background1" w:themeFillShade="F2"/>
            <w:hideMark/>
          </w:tcPr>
          <w:p w14:paraId="5EBC6661" w14:textId="77777777" w:rsidR="00DF2D57" w:rsidRDefault="00DF2D57" w:rsidP="00E57CBC">
            <w:pPr>
              <w:pStyle w:val="tableheading"/>
              <w:rPr>
                <w:lang w:eastAsia="en-US"/>
              </w:rPr>
            </w:pPr>
            <w:r>
              <w:rPr>
                <w:lang w:eastAsia="en-US"/>
              </w:rPr>
              <w:t>Changes</w:t>
            </w:r>
          </w:p>
        </w:tc>
        <w:tc>
          <w:tcPr>
            <w:tcW w:w="2835" w:type="dxa"/>
            <w:tcBorders>
              <w:top w:val="single" w:sz="4" w:space="0" w:color="696969" w:themeColor="background2" w:themeShade="80"/>
              <w:left w:val="single" w:sz="4" w:space="0" w:color="696969" w:themeColor="background2" w:themeShade="80"/>
              <w:bottom w:val="single" w:sz="4" w:space="0" w:color="696969" w:themeColor="background2" w:themeShade="80"/>
              <w:right w:val="single" w:sz="4" w:space="0" w:color="696969" w:themeColor="background2" w:themeShade="80"/>
            </w:tcBorders>
            <w:shd w:val="clear" w:color="auto" w:fill="F2F2F2" w:themeFill="background1" w:themeFillShade="F2"/>
            <w:hideMark/>
          </w:tcPr>
          <w:p w14:paraId="5EBC6662" w14:textId="77777777" w:rsidR="00DF2D57" w:rsidRDefault="00DF2D57" w:rsidP="00E57CBC">
            <w:pPr>
              <w:pStyle w:val="tableheading"/>
              <w:rPr>
                <w:lang w:eastAsia="en-US"/>
              </w:rPr>
            </w:pPr>
            <w:r>
              <w:rPr>
                <w:lang w:eastAsia="en-US"/>
              </w:rPr>
              <w:t>Author</w:t>
            </w:r>
          </w:p>
        </w:tc>
      </w:tr>
      <w:tr w:rsidR="00701040" w14:paraId="5EBC6669" w14:textId="77777777" w:rsidTr="007010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93" w:type="dxa"/>
            <w:vAlign w:val="center"/>
            <w:hideMark/>
          </w:tcPr>
          <w:p w14:paraId="5EBC6664" w14:textId="7212FF5B" w:rsidR="00701040" w:rsidRPr="00E123E3" w:rsidRDefault="00C216D6" w:rsidP="00701040">
            <w:pPr>
              <w:pStyle w:val="tablebody"/>
            </w:pPr>
            <w:r>
              <w:t>0.1</w:t>
            </w:r>
          </w:p>
        </w:tc>
        <w:tc>
          <w:tcPr>
            <w:tcW w:w="1416" w:type="dxa"/>
            <w:hideMark/>
          </w:tcPr>
          <w:p w14:paraId="5EBC6665" w14:textId="081267FB" w:rsidR="00701040" w:rsidRPr="00FB7FE8" w:rsidRDefault="00C216D6" w:rsidP="00544FFF">
            <w:pPr>
              <w:pStyle w:val="tablebody"/>
            </w:pPr>
            <w:r>
              <w:t>0</w:t>
            </w:r>
            <w:r w:rsidR="00544FFF">
              <w:t>4</w:t>
            </w:r>
            <w:r>
              <w:t>/11/2019</w:t>
            </w:r>
          </w:p>
        </w:tc>
        <w:tc>
          <w:tcPr>
            <w:tcW w:w="991" w:type="dxa"/>
          </w:tcPr>
          <w:p w14:paraId="5EBC6666" w14:textId="77777777" w:rsidR="00701040" w:rsidRPr="00FB7FE8" w:rsidRDefault="00701040" w:rsidP="00701040">
            <w:pPr>
              <w:pStyle w:val="tablebody"/>
            </w:pPr>
            <w:r>
              <w:t>All</w:t>
            </w:r>
          </w:p>
        </w:tc>
        <w:tc>
          <w:tcPr>
            <w:tcW w:w="2837" w:type="dxa"/>
            <w:vAlign w:val="center"/>
          </w:tcPr>
          <w:p w14:paraId="5EBC6667" w14:textId="44E8FD97" w:rsidR="00701040" w:rsidRPr="00E123E3" w:rsidRDefault="00701040" w:rsidP="00701040">
            <w:pPr>
              <w:pStyle w:val="tablebody"/>
            </w:pPr>
            <w:r w:rsidRPr="00E123E3">
              <w:t>Initial Creation</w:t>
            </w:r>
            <w:r w:rsidR="00C216D6">
              <w:t xml:space="preserve"> [Draft]</w:t>
            </w:r>
          </w:p>
        </w:tc>
        <w:tc>
          <w:tcPr>
            <w:tcW w:w="2835" w:type="dxa"/>
            <w:vAlign w:val="center"/>
          </w:tcPr>
          <w:p w14:paraId="5EBC6668" w14:textId="2601BA23" w:rsidR="00701040" w:rsidRPr="00E123E3" w:rsidRDefault="00C216D6" w:rsidP="00544FFF">
            <w:pPr>
              <w:pStyle w:val="tablebody"/>
            </w:pPr>
            <w:r>
              <w:t>R</w:t>
            </w:r>
            <w:r w:rsidR="00CF1976">
              <w:t>ichar</w:t>
            </w:r>
            <w:r w:rsidR="00544FFF">
              <w:t>d Diamond</w:t>
            </w:r>
          </w:p>
        </w:tc>
      </w:tr>
      <w:tr w:rsidR="00CF1976" w14:paraId="3198302E" w14:textId="77777777" w:rsidTr="007010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93" w:type="dxa"/>
            <w:vAlign w:val="center"/>
          </w:tcPr>
          <w:p w14:paraId="4B4EB4F7" w14:textId="69664C17" w:rsidR="00CF1976" w:rsidRDefault="00CF1976" w:rsidP="00701040">
            <w:pPr>
              <w:pStyle w:val="tablebody"/>
            </w:pPr>
            <w:r>
              <w:t>0.2</w:t>
            </w:r>
          </w:p>
        </w:tc>
        <w:tc>
          <w:tcPr>
            <w:tcW w:w="1416" w:type="dxa"/>
          </w:tcPr>
          <w:p w14:paraId="25815248" w14:textId="6CB97161" w:rsidR="00CF1976" w:rsidRDefault="00CF1976" w:rsidP="00544FFF">
            <w:pPr>
              <w:pStyle w:val="tablebody"/>
            </w:pPr>
            <w:r>
              <w:t>05/11/2019</w:t>
            </w:r>
          </w:p>
        </w:tc>
        <w:tc>
          <w:tcPr>
            <w:tcW w:w="991" w:type="dxa"/>
          </w:tcPr>
          <w:p w14:paraId="6D3E52DE" w14:textId="5F776083" w:rsidR="00CF1976" w:rsidRDefault="00CF1976" w:rsidP="00701040">
            <w:pPr>
              <w:pStyle w:val="tablebody"/>
            </w:pPr>
            <w:r>
              <w:t>All</w:t>
            </w:r>
          </w:p>
        </w:tc>
        <w:tc>
          <w:tcPr>
            <w:tcW w:w="2837" w:type="dxa"/>
            <w:vAlign w:val="center"/>
          </w:tcPr>
          <w:p w14:paraId="46A68A67" w14:textId="77777777" w:rsidR="00CF1976" w:rsidRDefault="00CF1976" w:rsidP="00701040">
            <w:pPr>
              <w:pStyle w:val="tablebody"/>
            </w:pPr>
            <w:r>
              <w:t>Response to queries from JD</w:t>
            </w:r>
          </w:p>
          <w:p w14:paraId="613A2E0B" w14:textId="3D4F66B1" w:rsidR="00CF1976" w:rsidRDefault="00CF1976" w:rsidP="00701040">
            <w:pPr>
              <w:pStyle w:val="tablebody"/>
            </w:pPr>
            <w:r>
              <w:t>Premium Allocation Rules edit permissions and schedule</w:t>
            </w:r>
          </w:p>
          <w:p w14:paraId="2A235797" w14:textId="09B1696F" w:rsidR="00CF1976" w:rsidRDefault="00CF1976" w:rsidP="00701040">
            <w:pPr>
              <w:pStyle w:val="tablebody"/>
            </w:pPr>
            <w:r>
              <w:t>US entities specified</w:t>
            </w:r>
          </w:p>
          <w:p w14:paraId="762689EF" w14:textId="0D5B1E48" w:rsidR="00CF1976" w:rsidRDefault="00CF1976" w:rsidP="00701040">
            <w:pPr>
              <w:pStyle w:val="tablebody"/>
            </w:pPr>
            <w:r>
              <w:t>SPV (6107) handling</w:t>
            </w:r>
            <w:r w:rsidR="0049693B">
              <w:t xml:space="preserve"> expanded</w:t>
            </w:r>
          </w:p>
          <w:p w14:paraId="0AFE1021" w14:textId="0009D2B6" w:rsidR="00CF1976" w:rsidRPr="00E123E3" w:rsidRDefault="0049693B" w:rsidP="0049693B">
            <w:pPr>
              <w:pStyle w:val="tablebody"/>
            </w:pPr>
            <w:r>
              <w:t>Error handling expanded</w:t>
            </w:r>
          </w:p>
        </w:tc>
        <w:tc>
          <w:tcPr>
            <w:tcW w:w="2835" w:type="dxa"/>
            <w:vAlign w:val="center"/>
          </w:tcPr>
          <w:p w14:paraId="4FBD70AB" w14:textId="356FD77C" w:rsidR="00CF1976" w:rsidRDefault="007819FF" w:rsidP="00544FFF">
            <w:pPr>
              <w:pStyle w:val="tablebody"/>
            </w:pPr>
            <w:r>
              <w:t>Richard Diamond</w:t>
            </w:r>
          </w:p>
        </w:tc>
      </w:tr>
      <w:tr w:rsidR="007819FF" w14:paraId="49496BD6" w14:textId="77777777" w:rsidTr="0070104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993" w:type="dxa"/>
            <w:vAlign w:val="center"/>
          </w:tcPr>
          <w:p w14:paraId="5D416831" w14:textId="5A8E88E7" w:rsidR="007819FF" w:rsidRDefault="007819FF" w:rsidP="00701040">
            <w:pPr>
              <w:pStyle w:val="tablebody"/>
            </w:pPr>
            <w:r>
              <w:t>0.3</w:t>
            </w:r>
          </w:p>
        </w:tc>
        <w:tc>
          <w:tcPr>
            <w:tcW w:w="1416" w:type="dxa"/>
          </w:tcPr>
          <w:p w14:paraId="31470C60" w14:textId="26A4F258" w:rsidR="007819FF" w:rsidRDefault="007819FF" w:rsidP="00544FFF">
            <w:pPr>
              <w:pStyle w:val="tablebody"/>
            </w:pPr>
            <w:r>
              <w:t>06/11/2019</w:t>
            </w:r>
          </w:p>
        </w:tc>
        <w:tc>
          <w:tcPr>
            <w:tcW w:w="991" w:type="dxa"/>
          </w:tcPr>
          <w:p w14:paraId="0DB279EC" w14:textId="55A117EC" w:rsidR="007819FF" w:rsidRDefault="007819FF" w:rsidP="00701040">
            <w:pPr>
              <w:pStyle w:val="tablebody"/>
            </w:pPr>
            <w:r>
              <w:t>All</w:t>
            </w:r>
          </w:p>
        </w:tc>
        <w:tc>
          <w:tcPr>
            <w:tcW w:w="2837" w:type="dxa"/>
            <w:vAlign w:val="center"/>
          </w:tcPr>
          <w:p w14:paraId="12FC0B4F" w14:textId="6E1AC0FC" w:rsidR="007819FF" w:rsidRDefault="007819FF" w:rsidP="00701040">
            <w:pPr>
              <w:pStyle w:val="tablebody"/>
            </w:pPr>
            <w:r>
              <w:t>Proofing</w:t>
            </w:r>
          </w:p>
        </w:tc>
        <w:tc>
          <w:tcPr>
            <w:tcW w:w="2835" w:type="dxa"/>
            <w:vAlign w:val="center"/>
          </w:tcPr>
          <w:p w14:paraId="6A4A8E7E" w14:textId="6E473D5E" w:rsidR="007819FF" w:rsidRDefault="007819FF" w:rsidP="00544FFF">
            <w:pPr>
              <w:pStyle w:val="tablebody"/>
            </w:pPr>
            <w:r>
              <w:t>Richard Diamond</w:t>
            </w:r>
            <w:bookmarkStart w:id="0" w:name="_GoBack"/>
            <w:bookmarkEnd w:id="0"/>
          </w:p>
        </w:tc>
      </w:tr>
    </w:tbl>
    <w:p w14:paraId="5EBC6682" w14:textId="77777777" w:rsidR="00C62879" w:rsidRDefault="00DF2D57" w:rsidP="00CC29BF">
      <w:pPr>
        <w:pStyle w:val="insidefrontcover"/>
      </w:pPr>
      <w:r>
        <w:t>D</w:t>
      </w:r>
      <w:r w:rsidR="00420C37" w:rsidRPr="00A0126A">
        <w:t>ocument</w:t>
      </w:r>
      <w:r w:rsidR="00C62879">
        <w:t xml:space="preserve"> </w:t>
      </w:r>
      <w:r w:rsidR="00420C37" w:rsidRPr="00A0126A">
        <w:t>review and approval</w:t>
      </w:r>
    </w:p>
    <w:tbl>
      <w:tblPr>
        <w:tblStyle w:val="TableGrid"/>
        <w:tblW w:w="9072" w:type="dxa"/>
        <w:tblInd w:w="108" w:type="dxa"/>
        <w:tblLayout w:type="fixed"/>
        <w:tblLook w:val="04A0" w:firstRow="1" w:lastRow="0" w:firstColumn="1" w:lastColumn="0" w:noHBand="0" w:noVBand="1"/>
      </w:tblPr>
      <w:tblGrid>
        <w:gridCol w:w="993"/>
        <w:gridCol w:w="1417"/>
        <w:gridCol w:w="3119"/>
        <w:gridCol w:w="1701"/>
        <w:gridCol w:w="1842"/>
      </w:tblGrid>
      <w:tr w:rsidR="00701040" w:rsidRPr="00813FC4" w14:paraId="5EBC6688" w14:textId="77777777" w:rsidTr="00701040">
        <w:tc>
          <w:tcPr>
            <w:tcW w:w="993" w:type="dxa"/>
            <w:shd w:val="clear" w:color="auto" w:fill="F2F2F2" w:themeFill="background1" w:themeFillShade="F2"/>
          </w:tcPr>
          <w:p w14:paraId="5EBC6683" w14:textId="77777777" w:rsidR="00701040" w:rsidRPr="00813FC4" w:rsidRDefault="00701040" w:rsidP="0016417B">
            <w:pPr>
              <w:pStyle w:val="tableheading"/>
            </w:pPr>
            <w:r w:rsidRPr="00813FC4">
              <w:br w:type="page"/>
            </w:r>
            <w:r w:rsidRPr="00813FC4">
              <w:rPr>
                <w:lang w:eastAsia="en-US"/>
              </w:rPr>
              <w:t>Version</w:t>
            </w:r>
          </w:p>
        </w:tc>
        <w:tc>
          <w:tcPr>
            <w:tcW w:w="1417" w:type="dxa"/>
            <w:shd w:val="clear" w:color="auto" w:fill="F2F2F2" w:themeFill="background1" w:themeFillShade="F2"/>
            <w:hideMark/>
          </w:tcPr>
          <w:p w14:paraId="5EBC6684" w14:textId="77777777" w:rsidR="00701040" w:rsidRPr="00813FC4" w:rsidRDefault="00701040" w:rsidP="0016417B">
            <w:pPr>
              <w:pStyle w:val="tableheading"/>
            </w:pPr>
            <w:r w:rsidRPr="00813FC4">
              <w:rPr>
                <w:lang w:eastAsia="en-US"/>
              </w:rPr>
              <w:t>Date</w:t>
            </w:r>
          </w:p>
        </w:tc>
        <w:tc>
          <w:tcPr>
            <w:tcW w:w="3119" w:type="dxa"/>
            <w:shd w:val="clear" w:color="auto" w:fill="F2F2F2" w:themeFill="background1" w:themeFillShade="F2"/>
          </w:tcPr>
          <w:p w14:paraId="5EBC6685" w14:textId="77777777" w:rsidR="00701040" w:rsidRPr="00813FC4" w:rsidRDefault="00701040" w:rsidP="0016417B">
            <w:pPr>
              <w:pStyle w:val="tableheading"/>
            </w:pPr>
            <w:r w:rsidRPr="00813FC4">
              <w:t>Name</w:t>
            </w:r>
          </w:p>
        </w:tc>
        <w:tc>
          <w:tcPr>
            <w:tcW w:w="1701" w:type="dxa"/>
            <w:shd w:val="clear" w:color="auto" w:fill="F2F2F2" w:themeFill="background1" w:themeFillShade="F2"/>
          </w:tcPr>
          <w:p w14:paraId="5EBC6686" w14:textId="77777777" w:rsidR="00701040" w:rsidRPr="00813FC4" w:rsidRDefault="00701040" w:rsidP="0016417B">
            <w:pPr>
              <w:pStyle w:val="tableheading"/>
            </w:pPr>
            <w:r w:rsidRPr="00813FC4">
              <w:t>Reviewer (Y/N)</w:t>
            </w:r>
          </w:p>
        </w:tc>
        <w:tc>
          <w:tcPr>
            <w:tcW w:w="1842" w:type="dxa"/>
            <w:shd w:val="clear" w:color="auto" w:fill="F2F2F2" w:themeFill="background1" w:themeFillShade="F2"/>
          </w:tcPr>
          <w:p w14:paraId="5EBC6687" w14:textId="77777777" w:rsidR="00701040" w:rsidRPr="00813FC4" w:rsidRDefault="00701040" w:rsidP="0016417B">
            <w:pPr>
              <w:pStyle w:val="tableheading"/>
            </w:pPr>
            <w:r w:rsidRPr="00813FC4">
              <w:t>Approver (Y/N)</w:t>
            </w:r>
          </w:p>
        </w:tc>
      </w:tr>
      <w:tr w:rsidR="00701040" w:rsidRPr="00813FC4" w14:paraId="5EBC668E" w14:textId="77777777" w:rsidTr="00701040">
        <w:tc>
          <w:tcPr>
            <w:tcW w:w="993" w:type="dxa"/>
          </w:tcPr>
          <w:p w14:paraId="5EBC6689" w14:textId="3914FE41" w:rsidR="00701040" w:rsidRPr="00CD31B8" w:rsidRDefault="00C216D6" w:rsidP="00701040">
            <w:pPr>
              <w:pStyle w:val="tablebody"/>
            </w:pPr>
            <w:r>
              <w:t>1.0</w:t>
            </w:r>
          </w:p>
        </w:tc>
        <w:tc>
          <w:tcPr>
            <w:tcW w:w="1417" w:type="dxa"/>
          </w:tcPr>
          <w:p w14:paraId="5EBC668A" w14:textId="0E65675A" w:rsidR="00701040" w:rsidRPr="00E914A5" w:rsidRDefault="00701040" w:rsidP="00701040">
            <w:pPr>
              <w:rPr>
                <w:sz w:val="16"/>
                <w:szCs w:val="16"/>
              </w:rPr>
            </w:pPr>
          </w:p>
        </w:tc>
        <w:tc>
          <w:tcPr>
            <w:tcW w:w="3119" w:type="dxa"/>
            <w:vAlign w:val="center"/>
          </w:tcPr>
          <w:p w14:paraId="5EBC668B" w14:textId="76054F2D" w:rsidR="00701040" w:rsidRPr="00CD31B8" w:rsidRDefault="00544FFF" w:rsidP="00701040">
            <w:pPr>
              <w:rPr>
                <w:rStyle w:val="body"/>
                <w:rFonts w:ascii="Verdana" w:hAnsi="Verdana"/>
                <w:sz w:val="16"/>
                <w:szCs w:val="16"/>
              </w:rPr>
            </w:pPr>
            <w:r>
              <w:rPr>
                <w:rStyle w:val="body"/>
                <w:rFonts w:ascii="Verdana" w:hAnsi="Verdana"/>
                <w:sz w:val="16"/>
                <w:szCs w:val="16"/>
              </w:rPr>
              <w:t>Juliet Drake</w:t>
            </w:r>
          </w:p>
        </w:tc>
        <w:tc>
          <w:tcPr>
            <w:tcW w:w="1701" w:type="dxa"/>
          </w:tcPr>
          <w:p w14:paraId="5EBC668C" w14:textId="77777777" w:rsidR="00701040" w:rsidRPr="00CD31B8" w:rsidRDefault="00701040" w:rsidP="00701040">
            <w:pPr>
              <w:pStyle w:val="tablebody"/>
            </w:pPr>
            <w:r>
              <w:t>Y</w:t>
            </w:r>
          </w:p>
        </w:tc>
        <w:tc>
          <w:tcPr>
            <w:tcW w:w="1842" w:type="dxa"/>
          </w:tcPr>
          <w:p w14:paraId="5EBC668D" w14:textId="77777777" w:rsidR="00701040" w:rsidRPr="00CD31B8" w:rsidRDefault="00701040" w:rsidP="00701040">
            <w:pPr>
              <w:pStyle w:val="tablebody"/>
            </w:pPr>
            <w:r>
              <w:t>Y</w:t>
            </w:r>
          </w:p>
        </w:tc>
      </w:tr>
    </w:tbl>
    <w:p w14:paraId="5EBC6695" w14:textId="77777777" w:rsidR="00EF37E7" w:rsidRDefault="00EF37E7">
      <w:pPr>
        <w:spacing w:before="0" w:after="200"/>
      </w:pPr>
    </w:p>
    <w:bookmarkStart w:id="1" w:name="_Toc325722649" w:displacedByCustomXml="next"/>
    <w:bookmarkStart w:id="2" w:name="_Toc325721742" w:displacedByCustomXml="next"/>
    <w:bookmarkStart w:id="3" w:name="_Toc290389510" w:displacedByCustomXml="next"/>
    <w:sdt>
      <w:sdtPr>
        <w:rPr>
          <w:rFonts w:eastAsiaTheme="minorHAnsi" w:cstheme="minorBidi"/>
          <w:b w:val="0"/>
          <w:color w:val="auto"/>
          <w:sz w:val="20"/>
          <w:szCs w:val="22"/>
          <w:lang w:val="en-GB" w:eastAsia="en-GB"/>
        </w:rPr>
        <w:id w:val="2099744246"/>
        <w:docPartObj>
          <w:docPartGallery w:val="Table of Contents"/>
          <w:docPartUnique/>
        </w:docPartObj>
      </w:sdtPr>
      <w:sdtEndPr>
        <w:rPr>
          <w:bCs/>
          <w:noProof/>
        </w:rPr>
      </w:sdtEndPr>
      <w:sdtContent>
        <w:p w14:paraId="73C85946" w14:textId="689CDF5E" w:rsidR="00CC29BF" w:rsidRDefault="00CC29BF" w:rsidP="003E106B">
          <w:pPr>
            <w:pStyle w:val="TOCHeading"/>
            <w:numPr>
              <w:ilvl w:val="0"/>
              <w:numId w:val="0"/>
            </w:numPr>
          </w:pPr>
          <w:r>
            <w:t>Table of Contents</w:t>
          </w:r>
        </w:p>
        <w:p w14:paraId="599100A1" w14:textId="089E32A7" w:rsidR="00F23EEB" w:rsidRDefault="00CC29BF">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23842142" w:history="1">
            <w:r w:rsidR="00F23EEB" w:rsidRPr="0056544A">
              <w:rPr>
                <w:rStyle w:val="Hyperlink"/>
                <w:noProof/>
              </w:rPr>
              <w:t>1</w:t>
            </w:r>
            <w:r w:rsidR="00F23EEB">
              <w:rPr>
                <w:rFonts w:asciiTheme="minorHAnsi" w:eastAsiaTheme="minorEastAsia" w:hAnsiTheme="minorHAnsi"/>
                <w:b w:val="0"/>
                <w:noProof/>
                <w:sz w:val="22"/>
              </w:rPr>
              <w:tab/>
            </w:r>
            <w:r w:rsidR="00F23EEB" w:rsidRPr="0056544A">
              <w:rPr>
                <w:rStyle w:val="Hyperlink"/>
                <w:noProof/>
              </w:rPr>
              <w:t>Purpose</w:t>
            </w:r>
            <w:r w:rsidR="00F23EEB">
              <w:rPr>
                <w:noProof/>
                <w:webHidden/>
              </w:rPr>
              <w:tab/>
            </w:r>
            <w:r w:rsidR="00F23EEB">
              <w:rPr>
                <w:noProof/>
                <w:webHidden/>
              </w:rPr>
              <w:fldChar w:fldCharType="begin"/>
            </w:r>
            <w:r w:rsidR="00F23EEB">
              <w:rPr>
                <w:noProof/>
                <w:webHidden/>
              </w:rPr>
              <w:instrText xml:space="preserve"> PAGEREF _Toc23842142 \h </w:instrText>
            </w:r>
            <w:r w:rsidR="00F23EEB">
              <w:rPr>
                <w:noProof/>
                <w:webHidden/>
              </w:rPr>
            </w:r>
            <w:r w:rsidR="00F23EEB">
              <w:rPr>
                <w:noProof/>
                <w:webHidden/>
              </w:rPr>
              <w:fldChar w:fldCharType="separate"/>
            </w:r>
            <w:r w:rsidR="008311C0">
              <w:rPr>
                <w:noProof/>
                <w:webHidden/>
              </w:rPr>
              <w:t>4</w:t>
            </w:r>
            <w:r w:rsidR="00F23EEB">
              <w:rPr>
                <w:noProof/>
                <w:webHidden/>
              </w:rPr>
              <w:fldChar w:fldCharType="end"/>
            </w:r>
          </w:hyperlink>
        </w:p>
        <w:p w14:paraId="2AD20365" w14:textId="63337AED" w:rsidR="00F23EEB" w:rsidRDefault="00DD6E88">
          <w:pPr>
            <w:pStyle w:val="TOC1"/>
            <w:rPr>
              <w:rFonts w:asciiTheme="minorHAnsi" w:eastAsiaTheme="minorEastAsia" w:hAnsiTheme="minorHAnsi"/>
              <w:b w:val="0"/>
              <w:noProof/>
              <w:sz w:val="22"/>
            </w:rPr>
          </w:pPr>
          <w:hyperlink w:anchor="_Toc23842143" w:history="1">
            <w:r w:rsidR="00F23EEB" w:rsidRPr="0056544A">
              <w:rPr>
                <w:rStyle w:val="Hyperlink"/>
                <w:noProof/>
              </w:rPr>
              <w:t>2</w:t>
            </w:r>
            <w:r w:rsidR="00F23EEB">
              <w:rPr>
                <w:rFonts w:asciiTheme="minorHAnsi" w:eastAsiaTheme="minorEastAsia" w:hAnsiTheme="minorHAnsi"/>
                <w:b w:val="0"/>
                <w:noProof/>
                <w:sz w:val="22"/>
              </w:rPr>
              <w:tab/>
            </w:r>
            <w:r w:rsidR="00F23EEB" w:rsidRPr="0056544A">
              <w:rPr>
                <w:rStyle w:val="Hyperlink"/>
                <w:noProof/>
              </w:rPr>
              <w:t>Overview</w:t>
            </w:r>
            <w:r w:rsidR="00F23EEB">
              <w:rPr>
                <w:noProof/>
                <w:webHidden/>
              </w:rPr>
              <w:tab/>
            </w:r>
            <w:r w:rsidR="00F23EEB">
              <w:rPr>
                <w:noProof/>
                <w:webHidden/>
              </w:rPr>
              <w:fldChar w:fldCharType="begin"/>
            </w:r>
            <w:r w:rsidR="00F23EEB">
              <w:rPr>
                <w:noProof/>
                <w:webHidden/>
              </w:rPr>
              <w:instrText xml:space="preserve"> PAGEREF _Toc23842143 \h </w:instrText>
            </w:r>
            <w:r w:rsidR="00F23EEB">
              <w:rPr>
                <w:noProof/>
                <w:webHidden/>
              </w:rPr>
            </w:r>
            <w:r w:rsidR="00F23EEB">
              <w:rPr>
                <w:noProof/>
                <w:webHidden/>
              </w:rPr>
              <w:fldChar w:fldCharType="separate"/>
            </w:r>
            <w:r w:rsidR="008311C0">
              <w:rPr>
                <w:noProof/>
                <w:webHidden/>
              </w:rPr>
              <w:t>4</w:t>
            </w:r>
            <w:r w:rsidR="00F23EEB">
              <w:rPr>
                <w:noProof/>
                <w:webHidden/>
              </w:rPr>
              <w:fldChar w:fldCharType="end"/>
            </w:r>
          </w:hyperlink>
        </w:p>
        <w:p w14:paraId="55D90A8A" w14:textId="1796D320" w:rsidR="00F23EEB" w:rsidRDefault="00DD6E88">
          <w:pPr>
            <w:pStyle w:val="TOC1"/>
            <w:rPr>
              <w:rFonts w:asciiTheme="minorHAnsi" w:eastAsiaTheme="minorEastAsia" w:hAnsiTheme="minorHAnsi"/>
              <w:b w:val="0"/>
              <w:noProof/>
              <w:sz w:val="22"/>
            </w:rPr>
          </w:pPr>
          <w:hyperlink w:anchor="_Toc23842144" w:history="1">
            <w:r w:rsidR="00F23EEB" w:rsidRPr="0056544A">
              <w:rPr>
                <w:rStyle w:val="Hyperlink"/>
                <w:noProof/>
              </w:rPr>
              <w:t>3</w:t>
            </w:r>
            <w:r w:rsidR="00F23EEB">
              <w:rPr>
                <w:rFonts w:asciiTheme="minorHAnsi" w:eastAsiaTheme="minorEastAsia" w:hAnsiTheme="minorHAnsi"/>
                <w:b w:val="0"/>
                <w:noProof/>
                <w:sz w:val="22"/>
              </w:rPr>
              <w:tab/>
            </w:r>
            <w:r w:rsidR="00F23EEB" w:rsidRPr="0056544A">
              <w:rPr>
                <w:rStyle w:val="Hyperlink"/>
                <w:noProof/>
              </w:rPr>
              <w:t>Technical Hub Data Flow</w:t>
            </w:r>
            <w:r w:rsidR="00F23EEB">
              <w:rPr>
                <w:noProof/>
                <w:webHidden/>
              </w:rPr>
              <w:tab/>
            </w:r>
            <w:r w:rsidR="00F23EEB">
              <w:rPr>
                <w:noProof/>
                <w:webHidden/>
              </w:rPr>
              <w:fldChar w:fldCharType="begin"/>
            </w:r>
            <w:r w:rsidR="00F23EEB">
              <w:rPr>
                <w:noProof/>
                <w:webHidden/>
              </w:rPr>
              <w:instrText xml:space="preserve"> PAGEREF _Toc23842144 \h </w:instrText>
            </w:r>
            <w:r w:rsidR="00F23EEB">
              <w:rPr>
                <w:noProof/>
                <w:webHidden/>
              </w:rPr>
            </w:r>
            <w:r w:rsidR="00F23EEB">
              <w:rPr>
                <w:noProof/>
                <w:webHidden/>
              </w:rPr>
              <w:fldChar w:fldCharType="separate"/>
            </w:r>
            <w:r w:rsidR="008311C0">
              <w:rPr>
                <w:noProof/>
                <w:webHidden/>
              </w:rPr>
              <w:t>4</w:t>
            </w:r>
            <w:r w:rsidR="00F23EEB">
              <w:rPr>
                <w:noProof/>
                <w:webHidden/>
              </w:rPr>
              <w:fldChar w:fldCharType="end"/>
            </w:r>
          </w:hyperlink>
        </w:p>
        <w:p w14:paraId="6815DA46" w14:textId="172DF808" w:rsidR="00CC29BF" w:rsidRDefault="00CC29BF">
          <w:r>
            <w:rPr>
              <w:b/>
              <w:bCs/>
              <w:noProof/>
            </w:rPr>
            <w:fldChar w:fldCharType="end"/>
          </w:r>
        </w:p>
      </w:sdtContent>
    </w:sdt>
    <w:p w14:paraId="5EBC66D8" w14:textId="77777777" w:rsidR="00DA5142" w:rsidRPr="009D4452" w:rsidRDefault="00DA5142">
      <w:pPr>
        <w:spacing w:before="0" w:after="200"/>
        <w:rPr>
          <w:rFonts w:eastAsia="Times New Roman" w:cs="Times New Roman"/>
          <w:b/>
          <w:sz w:val="22"/>
          <w:szCs w:val="20"/>
        </w:rPr>
      </w:pPr>
      <w:r w:rsidRPr="009D4452">
        <w:br w:type="page"/>
      </w:r>
    </w:p>
    <w:p w14:paraId="5EBC66D9" w14:textId="77777777" w:rsidR="00420C37" w:rsidRPr="006F6A58" w:rsidRDefault="00420C37" w:rsidP="006F6A58">
      <w:pPr>
        <w:pStyle w:val="Heading1"/>
      </w:pPr>
      <w:bookmarkStart w:id="4" w:name="_Toc14940542"/>
      <w:bookmarkStart w:id="5" w:name="_Toc23842142"/>
      <w:r w:rsidRPr="006F6A58">
        <w:lastRenderedPageBreak/>
        <w:t>Purpose</w:t>
      </w:r>
      <w:bookmarkEnd w:id="4"/>
      <w:bookmarkEnd w:id="5"/>
      <w:bookmarkEnd w:id="3"/>
      <w:bookmarkEnd w:id="2"/>
      <w:bookmarkEnd w:id="1"/>
    </w:p>
    <w:p w14:paraId="580465AB" w14:textId="774A4E98" w:rsidR="00C76F2C" w:rsidRDefault="00701040" w:rsidP="00EA4F50">
      <w:pPr>
        <w:jc w:val="both"/>
      </w:pPr>
      <w:r w:rsidRPr="009E472E">
        <w:t xml:space="preserve">The purpose of this document is </w:t>
      </w:r>
      <w:r w:rsidR="00544FFF">
        <w:t>to illustrate the flow of data through the Technical Hub solution from source systems including extract selection criteria, any critical transformations and how the process is logged and controlled for success and accuracy.</w:t>
      </w:r>
    </w:p>
    <w:p w14:paraId="5EBC66EF" w14:textId="2DFB341D" w:rsidR="00A957D9" w:rsidRPr="006F6A58" w:rsidRDefault="00544FFF" w:rsidP="006F6A58">
      <w:pPr>
        <w:pStyle w:val="Heading1"/>
      </w:pPr>
      <w:bookmarkStart w:id="6" w:name="_Toc23842143"/>
      <w:r w:rsidRPr="006F6A58">
        <w:t>Overview</w:t>
      </w:r>
      <w:bookmarkEnd w:id="6"/>
    </w:p>
    <w:p w14:paraId="4BE5DE7D" w14:textId="2CC994B3" w:rsidR="00544FFF" w:rsidRDefault="00A32686" w:rsidP="00A32686">
      <w:r>
        <w:t>The Technical Hub database is populated from Eurobase. The Premium Forecast Template and Finance Data Mart. The import</w:t>
      </w:r>
      <w:r w:rsidR="00544FFF">
        <w:t xml:space="preserve"> routines are orches</w:t>
      </w:r>
      <w:r w:rsidR="006F6A58">
        <w:t xml:space="preserve">trated by the </w:t>
      </w:r>
      <w:r>
        <w:t xml:space="preserve">solution’s </w:t>
      </w:r>
      <w:r w:rsidR="006F6A58">
        <w:t>‘Scheduling Hub’.</w:t>
      </w:r>
    </w:p>
    <w:p w14:paraId="6FE060E2" w14:textId="42D29C7F" w:rsidR="00544FFF" w:rsidRDefault="002B7DEF" w:rsidP="00A32686">
      <w:r>
        <w:t>‘</w:t>
      </w:r>
      <w:r w:rsidR="00544FFF">
        <w:t>Finance Landing</w:t>
      </w:r>
      <w:r>
        <w:t>’</w:t>
      </w:r>
      <w:r w:rsidR="00544FFF">
        <w:t xml:space="preserve"> tables are truncated and repopulated each time a given SSIS routine is run.</w:t>
      </w:r>
      <w:r w:rsidR="00A32686">
        <w:t xml:space="preserve">  These tables are designed to ex</w:t>
      </w:r>
      <w:r>
        <w:t>a</w:t>
      </w:r>
      <w:r w:rsidR="00A32686">
        <w:t>ctly replicate the source data with little or no transformation of the data at this stage.</w:t>
      </w:r>
    </w:p>
    <w:p w14:paraId="51BC6176" w14:textId="4532C718" w:rsidR="00A32686" w:rsidRDefault="002B7DEF" w:rsidP="00A32686">
      <w:r>
        <w:t>Data is then ‘conformed’ (restructured) into the ‘Finance Data Contract’ to prepare it for ready aggregation and consumption by the Technical Hub database and cube solutions.</w:t>
      </w:r>
    </w:p>
    <w:p w14:paraId="4DB6BD45" w14:textId="15AC2B48" w:rsidR="003E106B" w:rsidRPr="00F23EEB" w:rsidRDefault="002B7DEF" w:rsidP="00F23EEB">
      <w:r>
        <w:t xml:space="preserve">Each procedure used to extract, transform and load data through the solution includes detailed </w:t>
      </w:r>
      <w:r w:rsidR="003E106B">
        <w:t>transaction</w:t>
      </w:r>
      <w:r>
        <w:t xml:space="preserve"> logging to dedicated log tables in a separate database.  Failed routines are proactively notified to the FDM Support function.  A validation dashboard provides Business Managers with further insight into data </w:t>
      </w:r>
      <w:r w:rsidR="00F23EEB">
        <w:t>quality</w:t>
      </w:r>
      <w:r w:rsidR="003E106B">
        <w:t>.</w:t>
      </w:r>
    </w:p>
    <w:p w14:paraId="54B0B05D" w14:textId="5DA02EC6" w:rsidR="00544FFF" w:rsidRDefault="00544FFF" w:rsidP="00544FFF">
      <w:pPr>
        <w:pStyle w:val="Heading1"/>
      </w:pPr>
      <w:bookmarkStart w:id="7" w:name="_Toc23842144"/>
      <w:r w:rsidRPr="006F6A58">
        <w:t>Technical Hub Data Flow</w:t>
      </w:r>
      <w:bookmarkEnd w:id="7"/>
    </w:p>
    <w:p w14:paraId="29943CF3" w14:textId="77777777" w:rsidR="00F23EEB" w:rsidRDefault="00F23EEB" w:rsidP="00544FFF">
      <w:pPr>
        <w:keepNext/>
        <w:jc w:val="center"/>
      </w:pPr>
    </w:p>
    <w:p w14:paraId="77DC0F1B" w14:textId="5E9C346E" w:rsidR="00544FFF" w:rsidRDefault="00D06C58" w:rsidP="00544FFF">
      <w:pPr>
        <w:keepNext/>
        <w:jc w:val="center"/>
      </w:pPr>
      <w:r>
        <w:object w:dxaOrig="14071" w:dyaOrig="5715" w14:anchorId="328034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3.4pt" o:ole="">
            <v:imagedata r:id="rId12" o:title=""/>
          </v:shape>
          <o:OLEObject Type="Embed" ProgID="Visio.Drawing.15" ShapeID="_x0000_i1025" DrawAspect="Content" ObjectID="_1634532456" r:id="rId13"/>
        </w:object>
      </w:r>
    </w:p>
    <w:p w14:paraId="58C172EC" w14:textId="3632569F" w:rsidR="00942AD5" w:rsidRDefault="00544FFF" w:rsidP="003E106B">
      <w:pPr>
        <w:pStyle w:val="Caption"/>
        <w:jc w:val="right"/>
      </w:pPr>
      <w:r>
        <w:t xml:space="preserve">Figure </w:t>
      </w:r>
      <w:fldSimple w:instr=" SEQ Figure \* ARABIC ">
        <w:r w:rsidR="008311C0">
          <w:rPr>
            <w:noProof/>
          </w:rPr>
          <w:t>1</w:t>
        </w:r>
      </w:fldSimple>
      <w:r>
        <w:t xml:space="preserve"> - Technical Hub Data Flow</w:t>
      </w:r>
    </w:p>
    <w:p w14:paraId="1329B70B" w14:textId="2CED8252" w:rsidR="00F23EEB" w:rsidRDefault="00F23EEB">
      <w:pPr>
        <w:spacing w:before="0" w:after="200"/>
      </w:pPr>
      <w:r>
        <w:br w:type="page"/>
      </w:r>
    </w:p>
    <w:tbl>
      <w:tblPr>
        <w:tblStyle w:val="TableGrid"/>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Look w:val="04A0" w:firstRow="1" w:lastRow="0" w:firstColumn="1" w:lastColumn="0" w:noHBand="0" w:noVBand="1"/>
      </w:tblPr>
      <w:tblGrid>
        <w:gridCol w:w="426"/>
        <w:gridCol w:w="8600"/>
      </w:tblGrid>
      <w:tr w:rsidR="00942AD5" w14:paraId="3C14D4C6" w14:textId="77777777" w:rsidTr="004529A5">
        <w:tc>
          <w:tcPr>
            <w:tcW w:w="426" w:type="dxa"/>
          </w:tcPr>
          <w:p w14:paraId="606AE544" w14:textId="38F531D7" w:rsidR="004529A5" w:rsidRDefault="00DD6E88" w:rsidP="00942AD5">
            <w:pPr>
              <w:spacing w:before="0" w:after="200"/>
              <w:jc w:val="both"/>
            </w:pPr>
            <w:r>
              <w:rPr>
                <w:noProof/>
              </w:rPr>
              <w:lastRenderedPageBreak/>
              <w:object w:dxaOrig="1440" w:dyaOrig="1440" w14:anchorId="258DAFA1">
                <v:shape id="_x0000_s1040" type="#_x0000_t75" style="position:absolute;left:0;text-align:left;margin-left:0;margin-top:0;width:16.5pt;height:15.75pt;z-index:251673600;mso-position-horizontal:center;mso-position-horizontal-relative:text;mso-position-vertical:absolute;mso-position-vertical-relative:text;mso-width-relative:page;mso-height-relative:page" wrapcoords="-982 2057 -982 19543 21600 19543 21600 2057 -982 2057">
                  <v:imagedata r:id="rId14" o:title=""/>
                  <w10:wrap type="tight"/>
                </v:shape>
                <o:OLEObject Type="Embed" ProgID="Visio.Drawing.15" ShapeID="_x0000_s1040" DrawAspect="Content" ObjectID="_1634532457" r:id="rId15"/>
              </w:object>
            </w:r>
          </w:p>
          <w:p w14:paraId="32BF6ACF" w14:textId="08E120B6" w:rsidR="00942AD5" w:rsidRDefault="00942AD5" w:rsidP="00942AD5">
            <w:pPr>
              <w:spacing w:before="0" w:after="200"/>
              <w:jc w:val="both"/>
            </w:pPr>
          </w:p>
        </w:tc>
        <w:tc>
          <w:tcPr>
            <w:tcW w:w="8600" w:type="dxa"/>
          </w:tcPr>
          <w:p w14:paraId="7F603F77" w14:textId="70D6DBCD" w:rsidR="00022703" w:rsidRPr="0076170D" w:rsidRDefault="00942AD5" w:rsidP="0076170D">
            <w:pPr>
              <w:rPr>
                <w:bCs/>
              </w:rPr>
            </w:pPr>
            <w:r>
              <w:t xml:space="preserve">The Eurobase solution includes standard routing tables, </w:t>
            </w:r>
            <w:r w:rsidR="00972B38">
              <w:t>3</w:t>
            </w:r>
            <w:r>
              <w:t xml:space="preserve"> of which are extracted </w:t>
            </w:r>
            <w:r w:rsidR="004529A5">
              <w:t xml:space="preserve">by SSIS into Finance Landing. The tables are provided by Eurobase and predefined to contain all policy records for </w:t>
            </w:r>
            <w:r w:rsidR="004529A5">
              <w:rPr>
                <w:b/>
                <w:bCs/>
              </w:rPr>
              <w:t>open years only</w:t>
            </w:r>
            <w:r w:rsidR="004529A5" w:rsidRPr="00942AD5">
              <w:rPr>
                <w:bCs/>
              </w:rPr>
              <w:t>.</w:t>
            </w:r>
            <w:r w:rsidR="004529A5">
              <w:rPr>
                <w:bCs/>
              </w:rPr>
              <w:t xml:space="preserve"> </w:t>
            </w:r>
          </w:p>
          <w:tbl>
            <w:tblPr>
              <w:tblStyle w:val="LightList-Accent11"/>
              <w:tblW w:w="0" w:type="auto"/>
              <w:tblLayout w:type="fixed"/>
              <w:tblLook w:val="04A0" w:firstRow="1" w:lastRow="0" w:firstColumn="1" w:lastColumn="0" w:noHBand="0" w:noVBand="1"/>
            </w:tblPr>
            <w:tblGrid>
              <w:gridCol w:w="2750"/>
              <w:gridCol w:w="2751"/>
              <w:gridCol w:w="2751"/>
            </w:tblGrid>
            <w:tr w:rsidR="004529A5" w:rsidRPr="004529A5" w14:paraId="6EC4F061" w14:textId="77777777" w:rsidTr="004529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016B0F0" w14:textId="77777777" w:rsidR="004529A5" w:rsidRPr="00022703" w:rsidRDefault="004529A5" w:rsidP="0076170D">
                  <w:r w:rsidRPr="00022703">
                    <w:t>Eurobase Table Name</w:t>
                  </w:r>
                </w:p>
              </w:tc>
              <w:tc>
                <w:tcPr>
                  <w:tcW w:w="2751" w:type="dxa"/>
                </w:tcPr>
                <w:p w14:paraId="218E9C04" w14:textId="77777777" w:rsidR="004529A5" w:rsidRPr="00022703" w:rsidRDefault="004529A5" w:rsidP="0076170D">
                  <w:pPr>
                    <w:cnfStyle w:val="100000000000" w:firstRow="1" w:lastRow="0" w:firstColumn="0" w:lastColumn="0" w:oddVBand="0" w:evenVBand="0" w:oddHBand="0" w:evenHBand="0" w:firstRowFirstColumn="0" w:firstRowLastColumn="0" w:lastRowFirstColumn="0" w:lastRowLastColumn="0"/>
                  </w:pPr>
                  <w:r w:rsidRPr="00022703">
                    <w:t>Columns Selected</w:t>
                  </w:r>
                </w:p>
              </w:tc>
              <w:tc>
                <w:tcPr>
                  <w:tcW w:w="2751" w:type="dxa"/>
                </w:tcPr>
                <w:p w14:paraId="7703FB19" w14:textId="77777777" w:rsidR="004529A5" w:rsidRPr="00022703" w:rsidRDefault="004529A5" w:rsidP="0076170D">
                  <w:pPr>
                    <w:cnfStyle w:val="100000000000" w:firstRow="1" w:lastRow="0" w:firstColumn="0" w:lastColumn="0" w:oddVBand="0" w:evenVBand="0" w:oddHBand="0" w:evenHBand="0" w:firstRowFirstColumn="0" w:firstRowLastColumn="0" w:lastRowFirstColumn="0" w:lastRowLastColumn="0"/>
                  </w:pPr>
                  <w:r w:rsidRPr="00022703">
                    <w:t>Filter</w:t>
                  </w:r>
                </w:p>
              </w:tc>
            </w:tr>
            <w:tr w:rsidR="004529A5" w:rsidRPr="004529A5" w14:paraId="3BC47FDF" w14:textId="77777777" w:rsidTr="0045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1446B4A6" w14:textId="78024380" w:rsidR="004529A5" w:rsidRPr="00022703" w:rsidRDefault="004529A5" w:rsidP="0076170D">
                  <w:r w:rsidRPr="00022703">
                    <w:t>policy_deductions</w:t>
                  </w:r>
                </w:p>
              </w:tc>
              <w:tc>
                <w:tcPr>
                  <w:tcW w:w="2751" w:type="dxa"/>
                </w:tcPr>
                <w:p w14:paraId="778CFE12" w14:textId="397604D9" w:rsidR="004529A5" w:rsidRPr="004529A5" w:rsidRDefault="004529A5" w:rsidP="0076170D">
                  <w:pPr>
                    <w:cnfStyle w:val="000000100000" w:firstRow="0" w:lastRow="0" w:firstColumn="0" w:lastColumn="0" w:oddVBand="0" w:evenVBand="0" w:oddHBand="1" w:evenHBand="0" w:firstRowFirstColumn="0" w:firstRowLastColumn="0" w:lastRowFirstColumn="0" w:lastRowLastColumn="0"/>
                  </w:pPr>
                  <w:r>
                    <w:t>All</w:t>
                  </w:r>
                </w:p>
              </w:tc>
              <w:tc>
                <w:tcPr>
                  <w:tcW w:w="2751" w:type="dxa"/>
                </w:tcPr>
                <w:p w14:paraId="76FBFA76" w14:textId="073CC135" w:rsidR="004529A5" w:rsidRPr="004529A5" w:rsidRDefault="004529A5" w:rsidP="0076170D">
                  <w:pPr>
                    <w:cnfStyle w:val="000000100000" w:firstRow="0" w:lastRow="0" w:firstColumn="0" w:lastColumn="0" w:oddVBand="0" w:evenVBand="0" w:oddHBand="1" w:evenHBand="0" w:firstRowFirstColumn="0" w:firstRowLastColumn="0" w:lastRowFirstColumn="0" w:lastRowLastColumn="0"/>
                  </w:pPr>
                  <w:r>
                    <w:t>WHERE ded_qual = ''X''</w:t>
                  </w:r>
                </w:p>
              </w:tc>
            </w:tr>
            <w:tr w:rsidR="004529A5" w:rsidRPr="004529A5" w14:paraId="7034866E" w14:textId="77777777" w:rsidTr="004529A5">
              <w:tc>
                <w:tcPr>
                  <w:cnfStyle w:val="001000000000" w:firstRow="0" w:lastRow="0" w:firstColumn="1" w:lastColumn="0" w:oddVBand="0" w:evenVBand="0" w:oddHBand="0" w:evenHBand="0" w:firstRowFirstColumn="0" w:firstRowLastColumn="0" w:lastRowFirstColumn="0" w:lastRowLastColumn="0"/>
                  <w:tcW w:w="2750" w:type="dxa"/>
                </w:tcPr>
                <w:p w14:paraId="7C6A635A" w14:textId="5E65100A" w:rsidR="004529A5" w:rsidRPr="00022703" w:rsidRDefault="004529A5" w:rsidP="0076170D">
                  <w:r w:rsidRPr="00022703">
                    <w:t>epi_view_bbr2</w:t>
                  </w:r>
                </w:p>
              </w:tc>
              <w:tc>
                <w:tcPr>
                  <w:tcW w:w="2751" w:type="dxa"/>
                </w:tcPr>
                <w:p w14:paraId="18726FA1" w14:textId="55913CD1" w:rsidR="004529A5" w:rsidRPr="004529A5" w:rsidRDefault="004529A5" w:rsidP="0076170D">
                  <w:pPr>
                    <w:cnfStyle w:val="000000000000" w:firstRow="0" w:lastRow="0" w:firstColumn="0" w:lastColumn="0" w:oddVBand="0" w:evenVBand="0" w:oddHBand="0" w:evenHBand="0" w:firstRowFirstColumn="0" w:firstRowLastColumn="0" w:lastRowFirstColumn="0" w:lastRowLastColumn="0"/>
                  </w:pPr>
                  <w:r>
                    <w:t>All</w:t>
                  </w:r>
                </w:p>
              </w:tc>
              <w:tc>
                <w:tcPr>
                  <w:tcW w:w="2751" w:type="dxa"/>
                </w:tcPr>
                <w:p w14:paraId="793137BF" w14:textId="63419798" w:rsidR="004529A5" w:rsidRPr="004529A5" w:rsidRDefault="004529A5" w:rsidP="0076170D">
                  <w:pPr>
                    <w:cnfStyle w:val="000000000000" w:firstRow="0" w:lastRow="0" w:firstColumn="0" w:lastColumn="0" w:oddVBand="0" w:evenVBand="0" w:oddHBand="0" w:evenHBand="0" w:firstRowFirstColumn="0" w:firstRowLastColumn="0" w:lastRowFirstColumn="0" w:lastRowLastColumn="0"/>
                  </w:pPr>
                  <w:r>
                    <w:t>None</w:t>
                  </w:r>
                </w:p>
              </w:tc>
            </w:tr>
            <w:tr w:rsidR="004529A5" w:rsidRPr="004529A5" w14:paraId="29B60103" w14:textId="77777777" w:rsidTr="0045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A162778" w14:textId="44DC2922" w:rsidR="004529A5" w:rsidRPr="00022703" w:rsidRDefault="004529A5" w:rsidP="0027720D">
                  <w:pPr>
                    <w:spacing w:before="0" w:after="0"/>
                  </w:pPr>
                  <w:r w:rsidRPr="00022703">
                    <w:t>policy_cube'</w:t>
                  </w:r>
                </w:p>
              </w:tc>
              <w:tc>
                <w:tcPr>
                  <w:tcW w:w="2751" w:type="dxa"/>
                </w:tcPr>
                <w:p w14:paraId="13210120" w14:textId="77777777" w:rsidR="004529A5" w:rsidRDefault="004529A5" w:rsidP="0027720D">
                  <w:pPr>
                    <w:spacing w:before="0" w:after="0"/>
                    <w:cnfStyle w:val="000000100000" w:firstRow="0" w:lastRow="0" w:firstColumn="0" w:lastColumn="0" w:oddVBand="0" w:evenVBand="0" w:oddHBand="1" w:evenHBand="0" w:firstRowFirstColumn="0" w:firstRowLastColumn="0" w:lastRowFirstColumn="0" w:lastRowLastColumn="0"/>
                  </w:pPr>
                  <w:r>
                    <w:t>Policyref</w:t>
                  </w:r>
                </w:p>
                <w:p w14:paraId="7434DA3A" w14:textId="44B16243" w:rsidR="004529A5" w:rsidRDefault="004529A5" w:rsidP="0027720D">
                  <w:pPr>
                    <w:spacing w:before="0" w:after="0"/>
                    <w:cnfStyle w:val="000000100000" w:firstRow="0" w:lastRow="0" w:firstColumn="0" w:lastColumn="0" w:oddVBand="0" w:evenVBand="0" w:oddHBand="1" w:evenHBand="0" w:firstRowFirstColumn="0" w:firstRowLastColumn="0" w:lastRowFirstColumn="0" w:lastRowLastColumn="0"/>
                  </w:pPr>
                  <w:r>
                    <w:t>Status</w:t>
                  </w:r>
                </w:p>
                <w:p w14:paraId="2AA4C65A" w14:textId="26CA0391" w:rsidR="004529A5" w:rsidRDefault="004529A5" w:rsidP="0027720D">
                  <w:pPr>
                    <w:spacing w:before="0" w:after="0"/>
                    <w:cnfStyle w:val="000000100000" w:firstRow="0" w:lastRow="0" w:firstColumn="0" w:lastColumn="0" w:oddVBand="0" w:evenVBand="0" w:oddHBand="1" w:evenHBand="0" w:firstRowFirstColumn="0" w:firstRowLastColumn="0" w:lastRowFirstColumn="0" w:lastRowLastColumn="0"/>
                  </w:pPr>
                  <w:r>
                    <w:t>Area</w:t>
                  </w:r>
                </w:p>
                <w:p w14:paraId="0E5A3819" w14:textId="532A44F5" w:rsidR="004529A5" w:rsidRDefault="004529A5" w:rsidP="0027720D">
                  <w:pPr>
                    <w:spacing w:before="0" w:after="0"/>
                    <w:cnfStyle w:val="000000100000" w:firstRow="0" w:lastRow="0" w:firstColumn="0" w:lastColumn="0" w:oddVBand="0" w:evenVBand="0" w:oddHBand="1" w:evenHBand="0" w:firstRowFirstColumn="0" w:firstRowLastColumn="0" w:lastRowFirstColumn="0" w:lastRowLastColumn="0"/>
                  </w:pPr>
                  <w:r>
                    <w:t>Cob</w:t>
                  </w:r>
                </w:p>
                <w:p w14:paraId="3626E2E9" w14:textId="306B7B25" w:rsidR="004529A5" w:rsidRDefault="004529A5" w:rsidP="0027720D">
                  <w:pPr>
                    <w:spacing w:before="0" w:after="0"/>
                    <w:cnfStyle w:val="000000100000" w:firstRow="0" w:lastRow="0" w:firstColumn="0" w:lastColumn="0" w:oddVBand="0" w:evenVBand="0" w:oddHBand="1" w:evenHBand="0" w:firstRowFirstColumn="0" w:firstRowLastColumn="0" w:lastRowFirstColumn="0" w:lastRowLastColumn="0"/>
                  </w:pPr>
                  <w:r>
                    <w:t>Stats</w:t>
                  </w:r>
                </w:p>
                <w:p w14:paraId="0CDBD798" w14:textId="05B2F189" w:rsidR="004529A5" w:rsidRDefault="004529A5" w:rsidP="0027720D">
                  <w:pPr>
                    <w:spacing w:before="0" w:after="0"/>
                    <w:cnfStyle w:val="000000100000" w:firstRow="0" w:lastRow="0" w:firstColumn="0" w:lastColumn="0" w:oddVBand="0" w:evenVBand="0" w:oddHBand="1" w:evenHBand="0" w:firstRowFirstColumn="0" w:firstRowLastColumn="0" w:lastRowFirstColumn="0" w:lastRowLastColumn="0"/>
                  </w:pPr>
                  <w:r>
                    <w:t>MOP</w:t>
                  </w:r>
                </w:p>
                <w:p w14:paraId="6553FD85" w14:textId="201125AF" w:rsidR="00022703" w:rsidRDefault="00022703" w:rsidP="0027720D">
                  <w:pPr>
                    <w:spacing w:before="0" w:after="0"/>
                    <w:cnfStyle w:val="000000100000" w:firstRow="0" w:lastRow="0" w:firstColumn="0" w:lastColumn="0" w:oddVBand="0" w:evenVBand="0" w:oddHBand="1" w:evenHBand="0" w:firstRowFirstColumn="0" w:firstRowLastColumn="0" w:lastRowFirstColumn="0" w:lastRowLastColumn="0"/>
                  </w:pPr>
                  <w:r>
                    <w:t>Account</w:t>
                  </w:r>
                </w:p>
                <w:p w14:paraId="0AEDBA4C" w14:textId="11D64CFB" w:rsidR="004529A5" w:rsidRDefault="004529A5" w:rsidP="0027720D">
                  <w:pPr>
                    <w:spacing w:before="0" w:after="0"/>
                    <w:cnfStyle w:val="000000100000" w:firstRow="0" w:lastRow="0" w:firstColumn="0" w:lastColumn="0" w:oddVBand="0" w:evenVBand="0" w:oddHBand="1" w:evenHBand="0" w:firstRowFirstColumn="0" w:firstRowLastColumn="0" w:lastRowFirstColumn="0" w:lastRowLastColumn="0"/>
                  </w:pPr>
                  <w:r>
                    <w:t>Lpsodate</w:t>
                  </w:r>
                </w:p>
                <w:p w14:paraId="5D10A15E" w14:textId="4A12E6D6" w:rsidR="004529A5" w:rsidRDefault="004529A5" w:rsidP="0027720D">
                  <w:pPr>
                    <w:spacing w:before="0" w:after="0"/>
                    <w:cnfStyle w:val="000000100000" w:firstRow="0" w:lastRow="0" w:firstColumn="0" w:lastColumn="0" w:oddVBand="0" w:evenVBand="0" w:oddHBand="1" w:evenHBand="0" w:firstRowFirstColumn="0" w:firstRowLastColumn="0" w:lastRowFirstColumn="0" w:lastRowLastColumn="0"/>
                  </w:pPr>
                  <w:r>
                    <w:t>origpolicyref</w:t>
                  </w:r>
                </w:p>
                <w:p w14:paraId="2EF4E3A9" w14:textId="5BCB3352" w:rsidR="004529A5" w:rsidRPr="004529A5" w:rsidRDefault="004529A5" w:rsidP="0027720D">
                  <w:pPr>
                    <w:spacing w:before="0" w:after="0"/>
                    <w:cnfStyle w:val="000000100000" w:firstRow="0" w:lastRow="0" w:firstColumn="0" w:lastColumn="0" w:oddVBand="0" w:evenVBand="0" w:oddHBand="1" w:evenHBand="0" w:firstRowFirstColumn="0" w:firstRowLastColumn="0" w:lastRowFirstColumn="0" w:lastRowLastColumn="0"/>
                  </w:pPr>
                  <w:r>
                    <w:t>renewalfrom</w:t>
                  </w:r>
                </w:p>
              </w:tc>
              <w:tc>
                <w:tcPr>
                  <w:tcW w:w="2751" w:type="dxa"/>
                </w:tcPr>
                <w:p w14:paraId="03CEA5A9" w14:textId="3BF99B0D" w:rsidR="004529A5" w:rsidRPr="004529A5" w:rsidRDefault="004529A5" w:rsidP="0027720D">
                  <w:pPr>
                    <w:spacing w:before="0" w:after="0"/>
                    <w:cnfStyle w:val="000000100000" w:firstRow="0" w:lastRow="0" w:firstColumn="0" w:lastColumn="0" w:oddVBand="0" w:evenVBand="0" w:oddHBand="1" w:evenHBand="0" w:firstRowFirstColumn="0" w:firstRowLastColumn="0" w:lastRowFirstColumn="0" w:lastRowLastColumn="0"/>
                  </w:pPr>
                  <w:r>
                    <w:t>None</w:t>
                  </w:r>
                </w:p>
              </w:tc>
            </w:tr>
          </w:tbl>
          <w:p w14:paraId="67E085BD" w14:textId="5720D6FD" w:rsidR="00D06C58" w:rsidRDefault="00022703" w:rsidP="0076170D">
            <w:pPr>
              <w:rPr>
                <w:bCs/>
              </w:rPr>
            </w:pPr>
            <w:r>
              <w:rPr>
                <w:bCs/>
              </w:rPr>
              <w:t>Deduction Qualifier ‘X’ indicates the deductions selected are f</w:t>
            </w:r>
            <w:r w:rsidR="0076170D">
              <w:rPr>
                <w:bCs/>
              </w:rPr>
              <w:t>or Lloyd</w:t>
            </w:r>
            <w:r w:rsidR="00E25951">
              <w:rPr>
                <w:bCs/>
              </w:rPr>
              <w:t>’</w:t>
            </w:r>
            <w:r w:rsidR="0076170D">
              <w:rPr>
                <w:bCs/>
              </w:rPr>
              <w:t xml:space="preserve">s </w:t>
            </w:r>
            <w:r w:rsidR="002B7DEF">
              <w:rPr>
                <w:bCs/>
              </w:rPr>
              <w:t>Brussels</w:t>
            </w:r>
            <w:r w:rsidR="0076170D">
              <w:rPr>
                <w:bCs/>
              </w:rPr>
              <w:t xml:space="preserve"> (LBS) only.</w:t>
            </w:r>
          </w:p>
          <w:p w14:paraId="74715D4A" w14:textId="26AD77FA" w:rsidR="003D2869" w:rsidRPr="00972B38" w:rsidRDefault="003D2869" w:rsidP="0076170D">
            <w:pPr>
              <w:rPr>
                <w:bCs/>
              </w:rPr>
            </w:pPr>
          </w:p>
        </w:tc>
      </w:tr>
      <w:tr w:rsidR="00942AD5" w14:paraId="19C57D6A" w14:textId="77777777" w:rsidTr="004529A5">
        <w:tc>
          <w:tcPr>
            <w:tcW w:w="426" w:type="dxa"/>
          </w:tcPr>
          <w:p w14:paraId="06337132" w14:textId="40BF5845" w:rsidR="00942AD5" w:rsidRDefault="00DD6E88" w:rsidP="00942AD5">
            <w:pPr>
              <w:spacing w:before="0" w:after="200"/>
              <w:jc w:val="both"/>
            </w:pPr>
            <w:r>
              <w:rPr>
                <w:noProof/>
              </w:rPr>
              <w:object w:dxaOrig="1440" w:dyaOrig="1440" w14:anchorId="511DA3C9">
                <v:shape id="_x0000_s1039" type="#_x0000_t75" style="position:absolute;left:0;text-align:left;margin-left:0;margin-top:0;width:16.5pt;height:15.75pt;z-index:251671552;mso-position-horizontal:center;mso-position-horizontal-relative:text;mso-position-vertical:absolute;mso-position-vertical-relative:text;mso-width-relative:page;mso-height-relative:page" wrapcoords="-982 2057 -982 19543 21600 19543 21600 2057 -982 2057">
                  <v:imagedata r:id="rId16" o:title=""/>
                  <w10:wrap type="tight"/>
                </v:shape>
                <o:OLEObject Type="Embed" ProgID="Visio.Drawing.15" ShapeID="_x0000_s1039" DrawAspect="Content" ObjectID="_1634532458" r:id="rId17"/>
              </w:object>
            </w:r>
          </w:p>
        </w:tc>
        <w:tc>
          <w:tcPr>
            <w:tcW w:w="8600" w:type="dxa"/>
          </w:tcPr>
          <w:p w14:paraId="1CBD59D7" w14:textId="61BC0302" w:rsidR="00023EDB" w:rsidRDefault="00023EDB" w:rsidP="0076170D">
            <w:r>
              <w:t>Premium Forecast Template (PFT) data is published by Management Information Business Managemen</w:t>
            </w:r>
            <w:r w:rsidR="00947376">
              <w:t>t</w:t>
            </w:r>
            <w:r>
              <w:t xml:space="preserve"> following Peer Review:</w:t>
            </w:r>
          </w:p>
          <w:p w14:paraId="11CBFB50" w14:textId="77777777" w:rsidR="00972B38" w:rsidRDefault="005D7CA2" w:rsidP="002A3B78">
            <w:pPr>
              <w:jc w:val="center"/>
            </w:pPr>
            <w:r>
              <w:rPr>
                <w:noProof/>
              </w:rPr>
              <w:drawing>
                <wp:inline distT="0" distB="0" distL="0" distR="0" wp14:anchorId="6FDED8B2" wp14:editId="63BE745D">
                  <wp:extent cx="3562350" cy="1832188"/>
                  <wp:effectExtent l="0" t="0" r="0" b="0"/>
                  <wp:docPr id="3" name="Picture 3" descr="cid:image001.png@01D59301.583F6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9301.583F6E20"/>
                          <pic:cNvPicPr>
                            <a:picLocks noChangeAspect="1" noChangeArrowheads="1"/>
                          </pic:cNvPicPr>
                        </pic:nvPicPr>
                        <pic:blipFill rotWithShape="1">
                          <a:blip r:embed="rId18" r:link="rId19">
                            <a:extLst>
                              <a:ext uri="{28A0092B-C50C-407E-A947-70E740481C1C}">
                                <a14:useLocalDpi xmlns:a14="http://schemas.microsoft.com/office/drawing/2010/main" val="0"/>
                              </a:ext>
                            </a:extLst>
                          </a:blip>
                          <a:srcRect t="15432" r="3313"/>
                          <a:stretch/>
                        </pic:blipFill>
                        <pic:spPr bwMode="auto">
                          <a:xfrm>
                            <a:off x="0" y="0"/>
                            <a:ext cx="3591388" cy="1847123"/>
                          </a:xfrm>
                          <a:prstGeom prst="rect">
                            <a:avLst/>
                          </a:prstGeom>
                          <a:noFill/>
                          <a:ln>
                            <a:noFill/>
                          </a:ln>
                          <a:extLst>
                            <a:ext uri="{53640926-AAD7-44D8-BBD7-CCE9431645EC}">
                              <a14:shadowObscured xmlns:a14="http://schemas.microsoft.com/office/drawing/2010/main"/>
                            </a:ext>
                          </a:extLst>
                        </pic:spPr>
                      </pic:pic>
                    </a:graphicData>
                  </a:graphic>
                </wp:inline>
              </w:drawing>
            </w:r>
          </w:p>
          <w:p w14:paraId="02CA8EB8" w14:textId="23A0BD57" w:rsidR="00972B38" w:rsidRDefault="00972B38" w:rsidP="002A3B78">
            <w:pPr>
              <w:pStyle w:val="Caption"/>
              <w:jc w:val="right"/>
            </w:pPr>
            <w:r>
              <w:t xml:space="preserve">Figure </w:t>
            </w:r>
            <w:fldSimple w:instr=" SEQ Figure \* ARABIC ">
              <w:r w:rsidR="008311C0">
                <w:rPr>
                  <w:noProof/>
                </w:rPr>
                <w:t>2</w:t>
              </w:r>
            </w:fldSimple>
            <w:r>
              <w:t xml:space="preserve"> - PFT publishing UI</w:t>
            </w:r>
          </w:p>
          <w:p w14:paraId="7E8A46A7" w14:textId="206B4B0F" w:rsidR="005D7CA2" w:rsidRDefault="00023EDB" w:rsidP="003D2869">
            <w:r>
              <w:t>The PFT</w:t>
            </w:r>
            <w:r w:rsidR="00064CA8">
              <w:t xml:space="preserve"> generates the table “</w:t>
            </w:r>
            <w:r w:rsidR="00350759" w:rsidRPr="00350759">
              <w:t>[FDM_Export].[PFT_SYND_WITH_CEDE]</w:t>
            </w:r>
            <w:r w:rsidR="00064CA8">
              <w:t xml:space="preserve">” </w:t>
            </w:r>
            <w:r w:rsidR="003D2869">
              <w:t xml:space="preserve">(see sample - Appendix A) </w:t>
            </w:r>
            <w:r w:rsidR="00064CA8">
              <w:t xml:space="preserve">with details for the current review cycle only which is extracted </w:t>
            </w:r>
            <w:r w:rsidR="003D2869">
              <w:t>with no filters.  The extract routine is run daily regardless of source table update frequency.</w:t>
            </w:r>
          </w:p>
        </w:tc>
      </w:tr>
      <w:tr w:rsidR="00942AD5" w14:paraId="4865DCF6" w14:textId="77777777" w:rsidTr="004529A5">
        <w:tc>
          <w:tcPr>
            <w:tcW w:w="426" w:type="dxa"/>
          </w:tcPr>
          <w:p w14:paraId="48691204" w14:textId="6A8E0B6F" w:rsidR="00942AD5" w:rsidRDefault="00DD6E88" w:rsidP="00942AD5">
            <w:pPr>
              <w:spacing w:before="0" w:after="200"/>
              <w:jc w:val="both"/>
            </w:pPr>
            <w:r>
              <w:rPr>
                <w:noProof/>
              </w:rPr>
              <w:object w:dxaOrig="1440" w:dyaOrig="1440" w14:anchorId="2B639C91">
                <v:shape id="_x0000_s1038" type="#_x0000_t75" style="position:absolute;left:0;text-align:left;margin-left:0;margin-top:-.35pt;width:16.5pt;height:15.75pt;z-index:251669504;mso-position-horizontal:center;mso-position-horizontal-relative:text;mso-position-vertical:absolute;mso-position-vertical-relative:text;mso-width-relative:page;mso-height-relative:page" wrapcoords="-982 2057 -982 19543 21600 19543 21600 2057 -982 2057">
                  <v:imagedata r:id="rId20" o:title=""/>
                  <w10:wrap type="tight"/>
                </v:shape>
                <o:OLEObject Type="Embed" ProgID="Visio.Drawing.15" ShapeID="_x0000_s1038" DrawAspect="Content" ObjectID="_1634532459" r:id="rId21"/>
              </w:object>
            </w:r>
          </w:p>
        </w:tc>
        <w:tc>
          <w:tcPr>
            <w:tcW w:w="8600" w:type="dxa"/>
          </w:tcPr>
          <w:p w14:paraId="3FB8D69D" w14:textId="263ECBF5" w:rsidR="0039402C" w:rsidRDefault="003D2869" w:rsidP="0076170D">
            <w:r>
              <w:t xml:space="preserve">As part of the FDM US entity premium extract routine (see ‘D’ below) </w:t>
            </w:r>
            <w:r w:rsidR="00942AD5">
              <w:t>US policies are allocated account, entity and trifocus details according to the P</w:t>
            </w:r>
            <w:r w:rsidR="00350759">
              <w:t xml:space="preserve">remium Allocation rules </w:t>
            </w:r>
            <w:r>
              <w:t>each time the routine runs</w:t>
            </w:r>
            <w:r w:rsidR="00942AD5">
              <w:t>.</w:t>
            </w:r>
            <w:r w:rsidR="000757C7">
              <w:t xml:space="preserve">  A snapshot of this list is supplied in</w:t>
            </w:r>
            <w:r w:rsidR="004171F8">
              <w:t xml:space="preserve"> Appendix B.</w:t>
            </w:r>
            <w:r w:rsidR="00350759" w:rsidRPr="00350759">
              <w:t xml:space="preserve"> T</w:t>
            </w:r>
            <w:r w:rsidR="00350759">
              <w:t>he list is referenced directly as a SharePoint List</w:t>
            </w:r>
            <w:r w:rsidR="0039402C">
              <w:t>:</w:t>
            </w:r>
          </w:p>
          <w:p w14:paraId="1F910F33" w14:textId="77777777" w:rsidR="0039402C" w:rsidRDefault="0039402C" w:rsidP="0076170D">
            <w:r w:rsidRPr="0039402C">
              <w:t>Finance/</w:t>
            </w:r>
            <w:r>
              <w:t xml:space="preserve">FDM/DataMapping/Lists/Premium Allocation </w:t>
            </w:r>
            <w:r w:rsidRPr="0039402C">
              <w:t>Rules</w:t>
            </w:r>
          </w:p>
          <w:p w14:paraId="01E4FA60" w14:textId="2C8D629B" w:rsidR="00942AD5" w:rsidRPr="00942AD5" w:rsidRDefault="0039402C" w:rsidP="0076170D">
            <w:r>
              <w:t>The rules are maintained manually by Randall Hastings in the US.</w:t>
            </w:r>
            <w:r w:rsidR="00CF1976">
              <w:t xml:space="preserve">  System Sercurity Permissions for editing this list are inherited from the ‘Finance Data Mart’ SharePoint user group;</w:t>
            </w:r>
          </w:p>
        </w:tc>
      </w:tr>
      <w:tr w:rsidR="00942AD5" w14:paraId="2601EED6" w14:textId="77777777" w:rsidTr="004529A5">
        <w:tc>
          <w:tcPr>
            <w:tcW w:w="426" w:type="dxa"/>
          </w:tcPr>
          <w:p w14:paraId="06DAAA08" w14:textId="3F967E26" w:rsidR="00942AD5" w:rsidRDefault="00DD6E88" w:rsidP="00942AD5">
            <w:pPr>
              <w:spacing w:before="0" w:after="200"/>
              <w:jc w:val="both"/>
            </w:pPr>
            <w:r>
              <w:rPr>
                <w:noProof/>
              </w:rPr>
              <w:lastRenderedPageBreak/>
              <w:object w:dxaOrig="1440" w:dyaOrig="1440" w14:anchorId="44292667">
                <v:shape id="_x0000_s1037" type="#_x0000_t75" style="position:absolute;left:0;text-align:left;margin-left:0;margin-top:-.35pt;width:16.5pt;height:15.75pt;z-index:251667456;mso-position-horizontal:center;mso-position-horizontal-relative:text;mso-position-vertical:absolute;mso-position-vertical-relative:text;mso-width-relative:page;mso-height-relative:page" wrapcoords="-982 2057 -982 19543 21600 19543 21600 2057 -982 2057">
                  <v:imagedata r:id="rId22" o:title=""/>
                  <w10:wrap type="tight"/>
                </v:shape>
                <o:OLEObject Type="Embed" ProgID="Visio.Drawing.15" ShapeID="_x0000_s1037" DrawAspect="Content" ObjectID="_1634532460" r:id="rId23"/>
              </w:object>
            </w:r>
          </w:p>
        </w:tc>
        <w:tc>
          <w:tcPr>
            <w:tcW w:w="8600" w:type="dxa"/>
          </w:tcPr>
          <w:p w14:paraId="18A51C3F" w14:textId="490C2450" w:rsidR="007D6F59" w:rsidRDefault="00942AD5" w:rsidP="0076170D">
            <w:pPr>
              <w:rPr>
                <w:bCs/>
                <w:lang w:eastAsia="en-US"/>
              </w:rPr>
            </w:pPr>
            <w:r>
              <w:rPr>
                <w:lang w:eastAsia="en-US"/>
              </w:rPr>
              <w:t xml:space="preserve">Finance Data Mart Premiums queried for </w:t>
            </w:r>
            <w:r w:rsidR="00CF1976">
              <w:rPr>
                <w:b/>
                <w:bCs/>
                <w:lang w:eastAsia="en-US"/>
              </w:rPr>
              <w:t>US e</w:t>
            </w:r>
            <w:r>
              <w:rPr>
                <w:b/>
                <w:bCs/>
                <w:lang w:eastAsia="en-US"/>
              </w:rPr>
              <w:t xml:space="preserve">ntities </w:t>
            </w:r>
            <w:r w:rsidR="00CF1976">
              <w:rPr>
                <w:b/>
                <w:bCs/>
                <w:lang w:eastAsia="en-US"/>
              </w:rPr>
              <w:t>of USSYND &amp; USBICI</w:t>
            </w:r>
            <w:r w:rsidR="007D6F59">
              <w:rPr>
                <w:bCs/>
                <w:lang w:eastAsia="en-US"/>
              </w:rPr>
              <w:t>:</w:t>
            </w:r>
          </w:p>
          <w:p w14:paraId="30778A28" w14:textId="09116F61" w:rsidR="00CF1976" w:rsidRDefault="00CF1976" w:rsidP="0076170D">
            <w:pPr>
              <w:rPr>
                <w:bCs/>
                <w:lang w:eastAsia="en-US"/>
              </w:rPr>
            </w:pPr>
          </w:p>
          <w:tbl>
            <w:tblPr>
              <w:tblStyle w:val="LightList-Accent11"/>
              <w:tblW w:w="0" w:type="auto"/>
              <w:tblLayout w:type="fixed"/>
              <w:tblLook w:val="04A0" w:firstRow="1" w:lastRow="0" w:firstColumn="1" w:lastColumn="0" w:noHBand="0" w:noVBand="1"/>
            </w:tblPr>
            <w:tblGrid>
              <w:gridCol w:w="3561"/>
              <w:gridCol w:w="4678"/>
            </w:tblGrid>
            <w:tr w:rsidR="00CF1976" w:rsidRPr="00022703" w14:paraId="5EF10D9D" w14:textId="77777777" w:rsidTr="00CF1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1" w:type="dxa"/>
                </w:tcPr>
                <w:p w14:paraId="0B905221" w14:textId="77777777" w:rsidR="00CF1976" w:rsidRPr="00022703" w:rsidRDefault="00CF1976" w:rsidP="00CF1976">
                  <w:r w:rsidRPr="00022703">
                    <w:t>Columns Selected</w:t>
                  </w:r>
                </w:p>
              </w:tc>
              <w:tc>
                <w:tcPr>
                  <w:tcW w:w="4678" w:type="dxa"/>
                </w:tcPr>
                <w:p w14:paraId="3AAB7695" w14:textId="77777777" w:rsidR="00CF1976" w:rsidRPr="00022703" w:rsidRDefault="00CF1976" w:rsidP="00CF1976">
                  <w:pPr>
                    <w:cnfStyle w:val="100000000000" w:firstRow="1" w:lastRow="0" w:firstColumn="0" w:lastColumn="0" w:oddVBand="0" w:evenVBand="0" w:oddHBand="0" w:evenHBand="0" w:firstRowFirstColumn="0" w:firstRowLastColumn="0" w:lastRowFirstColumn="0" w:lastRowLastColumn="0"/>
                  </w:pPr>
                  <w:r w:rsidRPr="00022703">
                    <w:t>Filter</w:t>
                  </w:r>
                </w:p>
              </w:tc>
            </w:tr>
            <w:tr w:rsidR="00CF1976" w:rsidRPr="004529A5" w14:paraId="6C69A0B3" w14:textId="77777777" w:rsidTr="00C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1" w:type="dxa"/>
                </w:tcPr>
                <w:p w14:paraId="60A437EB" w14:textId="77777777" w:rsidR="00CF1976" w:rsidRPr="007D6F59" w:rsidRDefault="00CF1976" w:rsidP="00CF1976">
                  <w:pPr>
                    <w:spacing w:before="0" w:after="0"/>
                    <w:rPr>
                      <w:rFonts w:ascii="Calibri" w:hAnsi="Calibri"/>
                      <w:b w:val="0"/>
                    </w:rPr>
                  </w:pPr>
                  <w:r w:rsidRPr="007D6F59">
                    <w:rPr>
                      <w:b w:val="0"/>
                    </w:rPr>
                    <w:t>EntityCode</w:t>
                  </w:r>
                </w:p>
                <w:p w14:paraId="17022431" w14:textId="77777777" w:rsidR="00CF1976" w:rsidRPr="007D6F59" w:rsidRDefault="00CF1976" w:rsidP="00CF1976">
                  <w:pPr>
                    <w:spacing w:before="0" w:after="0"/>
                    <w:rPr>
                      <w:b w:val="0"/>
                    </w:rPr>
                  </w:pPr>
                  <w:r w:rsidRPr="007D6F59">
                    <w:rPr>
                      <w:b w:val="0"/>
                    </w:rPr>
                    <w:t>t.TrifocusCode</w:t>
                  </w:r>
                </w:p>
                <w:p w14:paraId="48331BE8" w14:textId="77777777" w:rsidR="00CF1976" w:rsidRPr="007D6F59" w:rsidRDefault="00CF1976" w:rsidP="00CF1976">
                  <w:pPr>
                    <w:spacing w:before="0" w:after="0"/>
                    <w:rPr>
                      <w:b w:val="0"/>
                    </w:rPr>
                  </w:pPr>
                  <w:r w:rsidRPr="007D6F59">
                    <w:rPr>
                      <w:b w:val="0"/>
                    </w:rPr>
                    <w:t>YOAName</w:t>
                  </w:r>
                </w:p>
                <w:p w14:paraId="6BC25E48" w14:textId="77777777" w:rsidR="00CF1976" w:rsidRPr="007D6F59" w:rsidRDefault="00CF1976" w:rsidP="00CF1976">
                  <w:pPr>
                    <w:spacing w:before="0" w:after="0"/>
                    <w:rPr>
                      <w:b w:val="0"/>
                    </w:rPr>
                  </w:pPr>
                  <w:r w:rsidRPr="007D6F59">
                    <w:rPr>
                      <w:b w:val="0"/>
                    </w:rPr>
                    <w:t>ProductCode</w:t>
                  </w:r>
                </w:p>
                <w:p w14:paraId="1AA7E98B" w14:textId="77777777" w:rsidR="00CF1976" w:rsidRPr="007D6F59" w:rsidRDefault="00CF1976" w:rsidP="00CF1976">
                  <w:pPr>
                    <w:spacing w:before="0" w:after="0"/>
                    <w:rPr>
                      <w:b w:val="0"/>
                    </w:rPr>
                  </w:pPr>
                  <w:r w:rsidRPr="007D6F59">
                    <w:rPr>
                      <w:b w:val="0"/>
                    </w:rPr>
                    <w:t>LocationCode</w:t>
                  </w:r>
                </w:p>
                <w:p w14:paraId="36B736DD" w14:textId="77777777" w:rsidR="00CF1976" w:rsidRPr="007D6F59" w:rsidRDefault="00CF1976" w:rsidP="00CF1976">
                  <w:pPr>
                    <w:spacing w:before="0" w:after="0"/>
                    <w:rPr>
                      <w:b w:val="0"/>
                    </w:rPr>
                  </w:pPr>
                  <w:r w:rsidRPr="007D6F59">
                    <w:rPr>
                      <w:b w:val="0"/>
                    </w:rPr>
                    <w:t>ProjectCode</w:t>
                  </w:r>
                </w:p>
                <w:p w14:paraId="2DC08D0F" w14:textId="77777777" w:rsidR="00CF1976" w:rsidRPr="007D6F59" w:rsidRDefault="00CF1976" w:rsidP="00CF1976">
                  <w:pPr>
                    <w:spacing w:before="0" w:after="0"/>
                    <w:rPr>
                      <w:b w:val="0"/>
                    </w:rPr>
                  </w:pPr>
                  <w:r w:rsidRPr="007D6F59">
                    <w:rPr>
                      <w:b w:val="0"/>
                    </w:rPr>
                    <w:t>AgressoSectionReference</w:t>
                  </w:r>
                </w:p>
                <w:p w14:paraId="4EF04AF2" w14:textId="77777777" w:rsidR="00CF1976" w:rsidRPr="007D6F59" w:rsidRDefault="00CF1976" w:rsidP="00CF1976">
                  <w:pPr>
                    <w:spacing w:before="0" w:after="0"/>
                    <w:rPr>
                      <w:b w:val="0"/>
                    </w:rPr>
                  </w:pPr>
                  <w:r w:rsidRPr="007D6F59">
                    <w:rPr>
                      <w:b w:val="0"/>
                    </w:rPr>
                    <w:t>e.InceptionDate</w:t>
                  </w:r>
                </w:p>
                <w:p w14:paraId="7377FF3A" w14:textId="77777777" w:rsidR="00CF1976" w:rsidRPr="007D6F59" w:rsidRDefault="00CF1976" w:rsidP="00CF1976">
                  <w:pPr>
                    <w:spacing w:before="0" w:after="0"/>
                    <w:rPr>
                      <w:b w:val="0"/>
                    </w:rPr>
                  </w:pPr>
                  <w:r w:rsidRPr="007D6F59">
                    <w:rPr>
                      <w:b w:val="0"/>
                    </w:rPr>
                    <w:t>e.ExpiryDate</w:t>
                  </w:r>
                </w:p>
                <w:p w14:paraId="5D8741B0" w14:textId="77777777" w:rsidR="00CF1976" w:rsidRPr="007D6F59" w:rsidRDefault="00CF1976" w:rsidP="00CF1976">
                  <w:pPr>
                    <w:spacing w:before="0" w:after="0"/>
                    <w:rPr>
                      <w:b w:val="0"/>
                    </w:rPr>
                  </w:pPr>
                  <w:r w:rsidRPr="007D6F59">
                    <w:rPr>
                      <w:b w:val="0"/>
                    </w:rPr>
                    <w:t>AllocationGroup</w:t>
                  </w:r>
                </w:p>
                <w:p w14:paraId="28EFF340" w14:textId="77777777" w:rsidR="00CF1976" w:rsidRPr="007D6F59" w:rsidRDefault="00CF1976" w:rsidP="00CF1976">
                  <w:pPr>
                    <w:spacing w:before="0" w:after="0"/>
                    <w:rPr>
                      <w:b w:val="0"/>
                    </w:rPr>
                  </w:pPr>
                  <w:r w:rsidRPr="007D6F59">
                    <w:rPr>
                      <w:b w:val="0"/>
                    </w:rPr>
                    <w:t>AccountCode</w:t>
                  </w:r>
                </w:p>
                <w:p w14:paraId="1853B0D3" w14:textId="77777777" w:rsidR="00CF1976" w:rsidRPr="007D6F59" w:rsidRDefault="00CF1976" w:rsidP="00CF1976">
                  <w:pPr>
                    <w:spacing w:before="0" w:after="0"/>
                    <w:rPr>
                      <w:b w:val="0"/>
                    </w:rPr>
                  </w:pPr>
                  <w:r w:rsidRPr="007D6F59">
                    <w:rPr>
                      <w:b w:val="0"/>
                    </w:rPr>
                    <w:t>Value</w:t>
                  </w:r>
                </w:p>
                <w:p w14:paraId="5DB34892" w14:textId="77777777" w:rsidR="00CF1976" w:rsidRPr="007D6F59" w:rsidRDefault="00CF1976" w:rsidP="00CF1976">
                  <w:pPr>
                    <w:spacing w:before="0" w:after="0"/>
                    <w:rPr>
                      <w:b w:val="0"/>
                    </w:rPr>
                  </w:pPr>
                  <w:r w:rsidRPr="007D6F59">
                    <w:rPr>
                      <w:b w:val="0"/>
                    </w:rPr>
                    <w:t>fk_AccountingPeriod</w:t>
                  </w:r>
                </w:p>
                <w:p w14:paraId="41F3F28A" w14:textId="77777777" w:rsidR="00CF1976" w:rsidRPr="007D6F59" w:rsidRDefault="00CF1976" w:rsidP="00CF1976">
                  <w:pPr>
                    <w:spacing w:before="0" w:after="0"/>
                    <w:rPr>
                      <w:b w:val="0"/>
                    </w:rPr>
                  </w:pPr>
                  <w:r w:rsidRPr="007D6F59">
                    <w:rPr>
                      <w:b w:val="0"/>
                    </w:rPr>
                    <w:t>Scenario</w:t>
                  </w:r>
                </w:p>
                <w:p w14:paraId="46AC6862" w14:textId="77777777" w:rsidR="00CF1976" w:rsidRPr="007D6F59" w:rsidRDefault="00CF1976" w:rsidP="00CF1976">
                  <w:pPr>
                    <w:spacing w:before="0" w:after="0"/>
                    <w:rPr>
                      <w:b w:val="0"/>
                    </w:rPr>
                  </w:pPr>
                  <w:r w:rsidRPr="007D6F59">
                    <w:rPr>
                      <w:b w:val="0"/>
                    </w:rPr>
                    <w:t>ProcessCode</w:t>
                  </w:r>
                </w:p>
                <w:p w14:paraId="5F2D3FAE" w14:textId="77777777" w:rsidR="00CF1976" w:rsidRPr="004529A5" w:rsidRDefault="00CF1976" w:rsidP="00CF1976">
                  <w:pPr>
                    <w:spacing w:before="0" w:after="0"/>
                  </w:pPr>
                  <w:r w:rsidRPr="007D6F59">
                    <w:rPr>
                      <w:b w:val="0"/>
                    </w:rPr>
                    <w:t>currency</w:t>
                  </w:r>
                </w:p>
              </w:tc>
              <w:tc>
                <w:tcPr>
                  <w:tcW w:w="4678" w:type="dxa"/>
                </w:tcPr>
                <w:p w14:paraId="65F0EC5F" w14:textId="77777777" w:rsidR="00CF1976" w:rsidRDefault="00CF1976" w:rsidP="00CF197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rPr>
                  </w:pPr>
                  <w:r>
                    <w:t>AllocationGroup = 'US Premium', 'US Premium History'</w:t>
                  </w:r>
                </w:p>
                <w:p w14:paraId="66A8E382" w14:textId="77777777" w:rsidR="00CF1976" w:rsidRDefault="00CF1976" w:rsidP="00CF1976">
                  <w:pPr>
                    <w:spacing w:before="0" w:after="0"/>
                    <w:cnfStyle w:val="000000100000" w:firstRow="0" w:lastRow="0" w:firstColumn="0" w:lastColumn="0" w:oddVBand="0" w:evenVBand="0" w:oddHBand="1" w:evenHBand="0" w:firstRowFirstColumn="0" w:firstRowLastColumn="0" w:lastRowFirstColumn="0" w:lastRowLastColumn="0"/>
                    <w:rPr>
                      <w:rFonts w:ascii="Calibri" w:hAnsi="Calibri"/>
                    </w:rPr>
                  </w:pPr>
                  <w:r>
                    <w:t>ProcessCode = 'UA'</w:t>
                  </w:r>
                </w:p>
                <w:p w14:paraId="782CDAC0" w14:textId="77777777" w:rsidR="00CF1976" w:rsidRDefault="00CF1976" w:rsidP="00CF1976">
                  <w:pPr>
                    <w:spacing w:before="0" w:after="0"/>
                    <w:cnfStyle w:val="000000100000" w:firstRow="0" w:lastRow="0" w:firstColumn="0" w:lastColumn="0" w:oddVBand="0" w:evenVBand="0" w:oddHBand="1" w:evenHBand="0" w:firstRowFirstColumn="0" w:firstRowLastColumn="0" w:lastRowFirstColumn="0" w:lastRowLastColumn="0"/>
                  </w:pPr>
                  <w:r>
                    <w:t>fk_Account IN = 10100, 30100)</w:t>
                  </w:r>
                </w:p>
                <w:p w14:paraId="6BD0E07F" w14:textId="77777777" w:rsidR="00CF1976" w:rsidRDefault="00CF1976" w:rsidP="00CF1976">
                  <w:pPr>
                    <w:spacing w:before="0" w:after="0"/>
                    <w:cnfStyle w:val="000000100000" w:firstRow="0" w:lastRow="0" w:firstColumn="0" w:lastColumn="0" w:oddVBand="0" w:evenVBand="0" w:oddHBand="1" w:evenHBand="0" w:firstRowFirstColumn="0" w:firstRowLastColumn="0" w:lastRowFirstColumn="0" w:lastRowLastColumn="0"/>
                  </w:pPr>
                  <w:r>
                    <w:t>fk_AccountingPeriod &lt;= 201905</w:t>
                  </w:r>
                </w:p>
                <w:p w14:paraId="474165F1" w14:textId="77777777" w:rsidR="00CF1976" w:rsidRDefault="00CF1976" w:rsidP="00CF1976">
                  <w:pPr>
                    <w:spacing w:before="0" w:after="0"/>
                    <w:cnfStyle w:val="000000100000" w:firstRow="0" w:lastRow="0" w:firstColumn="0" w:lastColumn="0" w:oddVBand="0" w:evenVBand="0" w:oddHBand="1" w:evenHBand="0" w:firstRowFirstColumn="0" w:firstRowLastColumn="0" w:lastRowFirstColumn="0" w:lastRowLastColumn="0"/>
                  </w:pPr>
                  <w:r>
                    <w:t>EntityCode &lt;&gt; '6107'</w:t>
                  </w:r>
                </w:p>
                <w:p w14:paraId="32F0A77E" w14:textId="77777777" w:rsidR="00CF1976" w:rsidRDefault="00CF1976" w:rsidP="00CF1976">
                  <w:pPr>
                    <w:spacing w:before="0" w:after="0"/>
                    <w:cnfStyle w:val="000000100000" w:firstRow="0" w:lastRow="0" w:firstColumn="0" w:lastColumn="0" w:oddVBand="0" w:evenVBand="0" w:oddHBand="1" w:evenHBand="0" w:firstRowFirstColumn="0" w:firstRowLastColumn="0" w:lastRowFirstColumn="0" w:lastRowLastColumn="0"/>
                  </w:pPr>
                  <w:r>
                    <w:t>FriendlyName = 'Actual'</w:t>
                  </w:r>
                </w:p>
                <w:p w14:paraId="5556578D" w14:textId="77777777" w:rsidR="00CF1976" w:rsidRPr="004529A5" w:rsidRDefault="00CF1976" w:rsidP="00CF1976">
                  <w:pPr>
                    <w:spacing w:before="0" w:after="0"/>
                    <w:cnfStyle w:val="000000100000" w:firstRow="0" w:lastRow="0" w:firstColumn="0" w:lastColumn="0" w:oddVBand="0" w:evenVBand="0" w:oddHBand="1" w:evenHBand="0" w:firstRowFirstColumn="0" w:firstRowLastColumn="0" w:lastRowFirstColumn="0" w:lastRowLastColumn="0"/>
                  </w:pPr>
                </w:p>
              </w:tc>
            </w:tr>
          </w:tbl>
          <w:p w14:paraId="5D4ACFFF" w14:textId="77777777" w:rsidR="00942AD5" w:rsidRDefault="00942AD5" w:rsidP="0076170D"/>
          <w:p w14:paraId="0DB9A52A" w14:textId="0C16AF2C" w:rsidR="00F23EEB" w:rsidRPr="0039402C" w:rsidRDefault="00F23EEB" w:rsidP="0076170D"/>
        </w:tc>
      </w:tr>
      <w:tr w:rsidR="00942AD5" w14:paraId="57E207D6" w14:textId="77777777" w:rsidTr="004529A5">
        <w:tc>
          <w:tcPr>
            <w:tcW w:w="426" w:type="dxa"/>
          </w:tcPr>
          <w:p w14:paraId="33345286" w14:textId="5AF83D2A" w:rsidR="00942AD5" w:rsidRDefault="003E106B" w:rsidP="00942AD5">
            <w:pPr>
              <w:spacing w:before="0" w:after="200"/>
              <w:jc w:val="both"/>
            </w:pPr>
            <w:r>
              <w:br w:type="page"/>
            </w:r>
            <w:r w:rsidR="00DD6E88">
              <w:rPr>
                <w:noProof/>
              </w:rPr>
              <w:object w:dxaOrig="1440" w:dyaOrig="1440" w14:anchorId="4C7ED904">
                <v:shape id="_x0000_s1036" type="#_x0000_t75" style="position:absolute;left:0;text-align:left;margin-left:0;margin-top:-.35pt;width:16.5pt;height:15.75pt;z-index:251665408;mso-position-horizontal:center;mso-position-horizontal-relative:text;mso-position-vertical:absolute;mso-position-vertical-relative:text;mso-width-relative:page;mso-height-relative:page" wrapcoords="-982 2057 -982 19543 21600 19543 21600 2057 -982 2057">
                  <v:imagedata r:id="rId24" o:title=""/>
                  <w10:wrap type="tight"/>
                </v:shape>
                <o:OLEObject Type="Embed" ProgID="Visio.Drawing.15" ShapeID="_x0000_s1036" DrawAspect="Content" ObjectID="_1634532461" r:id="rId25"/>
              </w:object>
            </w:r>
          </w:p>
        </w:tc>
        <w:tc>
          <w:tcPr>
            <w:tcW w:w="8600" w:type="dxa"/>
          </w:tcPr>
          <w:p w14:paraId="23A011AF" w14:textId="0E668D07" w:rsidR="00942AD5" w:rsidRDefault="00942AD5" w:rsidP="0076170D">
            <w:pPr>
              <w:rPr>
                <w:lang w:eastAsia="en-US"/>
              </w:rPr>
            </w:pPr>
            <w:r>
              <w:rPr>
                <w:lang w:eastAsia="en-US"/>
              </w:rPr>
              <w:t>Finance Data Contract ‘inbound’ dataset overwritten with Eurobase/FDM US Premium (flagged ‘Actual’) and Premium Forecast records (flagged ‘Forecast).</w:t>
            </w:r>
          </w:p>
          <w:p w14:paraId="7B90B5DA" w14:textId="77777777" w:rsidR="00972B38" w:rsidRDefault="00901546" w:rsidP="002A3B78">
            <w:pPr>
              <w:jc w:val="center"/>
            </w:pPr>
            <w:r w:rsidRPr="00901546">
              <w:rPr>
                <w:noProof/>
              </w:rPr>
              <w:drawing>
                <wp:inline distT="0" distB="0" distL="0" distR="0" wp14:anchorId="08BA01C6" wp14:editId="5F2BA6F8">
                  <wp:extent cx="4743450" cy="2770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6878" cy="2778143"/>
                          </a:xfrm>
                          <a:prstGeom prst="rect">
                            <a:avLst/>
                          </a:prstGeom>
                          <a:noFill/>
                          <a:ln>
                            <a:noFill/>
                          </a:ln>
                        </pic:spPr>
                      </pic:pic>
                    </a:graphicData>
                  </a:graphic>
                </wp:inline>
              </w:drawing>
            </w:r>
          </w:p>
          <w:p w14:paraId="0F3CEBAF" w14:textId="079B6F02" w:rsidR="00CE6E87" w:rsidRDefault="00972B38" w:rsidP="002A3B78">
            <w:pPr>
              <w:pStyle w:val="Caption"/>
              <w:jc w:val="right"/>
              <w:rPr>
                <w:lang w:eastAsia="en-US"/>
              </w:rPr>
            </w:pPr>
            <w:r>
              <w:t xml:space="preserve">Figure </w:t>
            </w:r>
            <w:fldSimple w:instr=" SEQ Figure \* ARABIC ">
              <w:r w:rsidR="008311C0">
                <w:rPr>
                  <w:noProof/>
                </w:rPr>
                <w:t>3</w:t>
              </w:r>
            </w:fldSimple>
            <w:r>
              <w:t xml:space="preserve"> - Example variance only update</w:t>
            </w:r>
          </w:p>
          <w:p w14:paraId="794E9CCB" w14:textId="3DB3281E" w:rsidR="00350759" w:rsidRPr="00942AD5" w:rsidRDefault="00942AD5" w:rsidP="0076170D">
            <w:pPr>
              <w:rPr>
                <w:lang w:eastAsia="en-US"/>
              </w:rPr>
            </w:pPr>
            <w:r>
              <w:rPr>
                <w:lang w:eastAsia="en-US"/>
              </w:rPr>
              <w:t>Routines append records to an ‘outbound’ dataset and allocate a unique batch number.  These routines compare inbound and outbound records, only appending outbound entries for new records plus entries where value variances are identified compared to previous batches.  This ensures that all new records are appended where they have the highest batch number and that the Technical Hub is able to provide latest and historical positions for all values.</w:t>
            </w:r>
          </w:p>
        </w:tc>
      </w:tr>
      <w:tr w:rsidR="00942AD5" w14:paraId="0C7F2FC1" w14:textId="77777777" w:rsidTr="004529A5">
        <w:tc>
          <w:tcPr>
            <w:tcW w:w="426" w:type="dxa"/>
          </w:tcPr>
          <w:p w14:paraId="155392C2" w14:textId="308B346E" w:rsidR="00942AD5" w:rsidRDefault="00DD6E88" w:rsidP="00022703">
            <w:pPr>
              <w:spacing w:before="0" w:after="200"/>
            </w:pPr>
            <w:r>
              <w:rPr>
                <w:noProof/>
              </w:rPr>
              <w:lastRenderedPageBreak/>
              <w:object w:dxaOrig="1440" w:dyaOrig="1440" w14:anchorId="38EC08DA">
                <v:shape id="_x0000_s1035" type="#_x0000_t75" style="position:absolute;margin-left:0;margin-top:-.35pt;width:16.5pt;height:15.75pt;z-index:251663360;mso-position-horizontal:center;mso-position-horizontal-relative:text;mso-position-vertical:absolute;mso-position-vertical-relative:text;mso-width-relative:page;mso-height-relative:page" wrapcoords="-982 2057 -982 19543 21600 19543 21600 2057 -982 2057">
                  <v:imagedata r:id="rId27" o:title=""/>
                  <w10:wrap type="tight"/>
                </v:shape>
                <o:OLEObject Type="Embed" ProgID="Visio.Drawing.15" ShapeID="_x0000_s1035" DrawAspect="Content" ObjectID="_1634532462" r:id="rId28"/>
              </w:object>
            </w:r>
          </w:p>
        </w:tc>
        <w:tc>
          <w:tcPr>
            <w:tcW w:w="8600" w:type="dxa"/>
          </w:tcPr>
          <w:p w14:paraId="21106F7B" w14:textId="4FF10D79" w:rsidR="00CF1976" w:rsidRPr="0076170D" w:rsidRDefault="00942AD5" w:rsidP="0076170D">
            <w:pPr>
              <w:rPr>
                <w:lang w:eastAsia="en-US"/>
              </w:rPr>
            </w:pPr>
            <w:r>
              <w:rPr>
                <w:lang w:eastAsia="en-US"/>
              </w:rPr>
              <w:t xml:space="preserve">Eurobase &amp; FDM US premium dataset </w:t>
            </w:r>
            <w:r w:rsidR="0076170D">
              <w:rPr>
                <w:lang w:eastAsia="en-US"/>
              </w:rPr>
              <w:t xml:space="preserve">is </w:t>
            </w:r>
            <w:r>
              <w:rPr>
                <w:lang w:eastAsia="en-US"/>
              </w:rPr>
              <w:t xml:space="preserve">pushed to the Technical Hub Database.  This routine </w:t>
            </w:r>
            <w:r>
              <w:rPr>
                <w:b/>
                <w:bCs/>
                <w:lang w:eastAsia="en-US"/>
              </w:rPr>
              <w:t>excludes 6107 SPV entities</w:t>
            </w:r>
            <w:r>
              <w:rPr>
                <w:lang w:eastAsia="en-US"/>
              </w:rPr>
              <w:t>.</w:t>
            </w:r>
            <w:r w:rsidR="00F23EEB">
              <w:rPr>
                <w:lang w:eastAsia="en-US"/>
              </w:rPr>
              <w:t xml:space="preserve"> </w:t>
            </w:r>
          </w:p>
          <w:p w14:paraId="4231D32D" w14:textId="08AFDDF7" w:rsidR="00942AD5" w:rsidRDefault="00942AD5" w:rsidP="0076170D">
            <w:r>
              <w:rPr>
                <w:b/>
                <w:bCs/>
                <w:lang w:eastAsia="en-US"/>
              </w:rPr>
              <w:t>US Binder records are excluded</w:t>
            </w:r>
            <w:r>
              <w:rPr>
                <w:lang w:eastAsia="en-US"/>
              </w:rPr>
              <w:t xml:space="preserve"> to account for policy level US records from the FDM.</w:t>
            </w:r>
          </w:p>
        </w:tc>
      </w:tr>
      <w:tr w:rsidR="00B306B3" w14:paraId="76A32054" w14:textId="77777777" w:rsidTr="004529A5">
        <w:tc>
          <w:tcPr>
            <w:tcW w:w="426" w:type="dxa"/>
          </w:tcPr>
          <w:p w14:paraId="004BE9F6" w14:textId="3483E6D6" w:rsidR="00B306B3" w:rsidRDefault="00DD6E88" w:rsidP="00942AD5">
            <w:pPr>
              <w:spacing w:before="0" w:after="200"/>
              <w:jc w:val="both"/>
              <w:rPr>
                <w:noProof/>
              </w:rPr>
            </w:pPr>
            <w:r>
              <w:rPr>
                <w:noProof/>
              </w:rPr>
              <w:object w:dxaOrig="1440" w:dyaOrig="1440" w14:anchorId="2B0387A4">
                <v:shape id="_x0000_s1034" type="#_x0000_t75" style="position:absolute;left:0;text-align:left;margin-left:-3.65pt;margin-top:2.25pt;width:16.5pt;height:15.75pt;z-index:251661312;mso-position-horizontal-relative:text;mso-position-vertical-relative:text;mso-width-relative:page;mso-height-relative:page" wrapcoords="-982 2057 -982 19543 21600 19543 21600 2057 -982 2057">
                  <v:imagedata r:id="rId29" o:title=""/>
                  <w10:wrap type="tight"/>
                </v:shape>
                <o:OLEObject Type="Embed" ProgID="Visio.Drawing.15" ShapeID="_x0000_s1034" DrawAspect="Content" ObjectID="_1634532463" r:id="rId30"/>
              </w:object>
            </w:r>
          </w:p>
        </w:tc>
        <w:tc>
          <w:tcPr>
            <w:tcW w:w="8600" w:type="dxa"/>
          </w:tcPr>
          <w:p w14:paraId="7B5B3F95" w14:textId="39DE7C45" w:rsidR="00B306B3" w:rsidRDefault="00BB7940" w:rsidP="001562B1">
            <w:pPr>
              <w:rPr>
                <w:lang w:eastAsia="en-US"/>
              </w:rPr>
            </w:pPr>
            <w:r>
              <w:rPr>
                <w:lang w:eastAsia="en-US"/>
              </w:rPr>
              <w:t>Technical Hub Database routin</w:t>
            </w:r>
            <w:r w:rsidR="00DD6E88">
              <w:rPr>
                <w:lang w:eastAsia="en-US"/>
              </w:rPr>
              <w:t>es derive values such as premium and brokerage for 6107 entities</w:t>
            </w:r>
            <w:r w:rsidR="001562B1">
              <w:rPr>
                <w:lang w:eastAsia="en-US"/>
              </w:rPr>
              <w:t xml:space="preserve"> or earnings</w:t>
            </w:r>
            <w:r w:rsidR="00DD6E88">
              <w:rPr>
                <w:lang w:eastAsia="en-US"/>
              </w:rPr>
              <w:t>.  These calculations are outside the scope of this document.</w:t>
            </w:r>
          </w:p>
        </w:tc>
      </w:tr>
      <w:tr w:rsidR="00942AD5" w14:paraId="2B2E6DC5" w14:textId="77777777" w:rsidTr="004529A5">
        <w:tc>
          <w:tcPr>
            <w:tcW w:w="426" w:type="dxa"/>
          </w:tcPr>
          <w:p w14:paraId="0657C0C1" w14:textId="08526C4B" w:rsidR="00942AD5" w:rsidRDefault="00DD6E88" w:rsidP="00B306B3">
            <w:pPr>
              <w:spacing w:before="0" w:after="200"/>
              <w:jc w:val="both"/>
            </w:pPr>
            <w:r>
              <w:rPr>
                <w:noProof/>
              </w:rPr>
              <w:object w:dxaOrig="1440" w:dyaOrig="1440" w14:anchorId="081E15FE">
                <v:shape id="_x0000_s1042" type="#_x0000_t75" style="position:absolute;left:0;text-align:left;margin-left:0;margin-top:2.65pt;width:16.55pt;height:15.35pt;z-index:251675648;mso-position-horizontal:center;mso-position-horizontal-relative:text;mso-position-vertical:absolute;mso-position-vertical-relative:text;mso-width-relative:page;mso-height-relative:page" wrapcoords="-1543 1662 -1543 19938 21600 19938 21600 1662 -1543 1662">
                  <v:imagedata r:id="rId31" o:title=""/>
                  <w10:wrap type="tight"/>
                </v:shape>
                <o:OLEObject Type="Embed" ProgID="Visio.Drawing.15" ShapeID="_x0000_s1042" DrawAspect="Content" ObjectID="_1634532464" r:id="rId32"/>
              </w:object>
            </w:r>
          </w:p>
        </w:tc>
        <w:tc>
          <w:tcPr>
            <w:tcW w:w="8600" w:type="dxa"/>
          </w:tcPr>
          <w:p w14:paraId="62002823" w14:textId="48FF9AEF" w:rsidR="00B770A9" w:rsidRDefault="00942AD5" w:rsidP="004171F8">
            <w:pPr>
              <w:rPr>
                <w:lang w:eastAsia="en-US"/>
              </w:rPr>
            </w:pPr>
            <w:r>
              <w:rPr>
                <w:lang w:eastAsia="en-US"/>
              </w:rPr>
              <w:t>Transactional logs are updated in all routines to include errors and expected vs actual outcomes</w:t>
            </w:r>
            <w:r w:rsidR="00B770A9">
              <w:rPr>
                <w:lang w:eastAsia="en-US"/>
              </w:rPr>
              <w:t xml:space="preserve"> such as </w:t>
            </w:r>
            <w:r w:rsidR="007621DD">
              <w:rPr>
                <w:lang w:eastAsia="en-US"/>
              </w:rPr>
              <w:t>value sums</w:t>
            </w:r>
            <w:r w:rsidR="00B770A9">
              <w:rPr>
                <w:lang w:eastAsia="en-US"/>
              </w:rPr>
              <w:t>. Mi</w:t>
            </w:r>
            <w:r w:rsidR="00A04709">
              <w:rPr>
                <w:lang w:eastAsia="en-US"/>
              </w:rPr>
              <w:t xml:space="preserve">smatching </w:t>
            </w:r>
            <w:r w:rsidR="007621DD">
              <w:rPr>
                <w:lang w:eastAsia="en-US"/>
              </w:rPr>
              <w:t>sum values</w:t>
            </w:r>
            <w:r w:rsidR="00A04709">
              <w:rPr>
                <w:lang w:eastAsia="en-US"/>
              </w:rPr>
              <w:t xml:space="preserve"> trigger</w:t>
            </w:r>
            <w:r w:rsidR="00B770A9">
              <w:rPr>
                <w:lang w:eastAsia="en-US"/>
              </w:rPr>
              <w:t xml:space="preserve"> </w:t>
            </w:r>
            <w:r w:rsidR="00A04709">
              <w:rPr>
                <w:lang w:eastAsia="en-US"/>
              </w:rPr>
              <w:t>failure-</w:t>
            </w:r>
            <w:r w:rsidR="00B770A9">
              <w:rPr>
                <w:lang w:eastAsia="en-US"/>
              </w:rPr>
              <w:t>erro</w:t>
            </w:r>
            <w:r w:rsidR="00A04709">
              <w:rPr>
                <w:lang w:eastAsia="en-US"/>
              </w:rPr>
              <w:t>r reporting</w:t>
            </w:r>
            <w:r w:rsidR="00B770A9">
              <w:rPr>
                <w:lang w:eastAsia="en-US"/>
              </w:rPr>
              <w:t xml:space="preserve"> and data is rolled back to its previous</w:t>
            </w:r>
            <w:r w:rsidR="00A04709">
              <w:rPr>
                <w:lang w:eastAsia="en-US"/>
              </w:rPr>
              <w:t xml:space="preserve"> state. </w:t>
            </w:r>
            <w:r w:rsidR="00B770A9">
              <w:rPr>
                <w:lang w:eastAsia="en-US"/>
              </w:rPr>
              <w:t>All</w:t>
            </w:r>
            <w:r w:rsidR="00A04709">
              <w:rPr>
                <w:lang w:eastAsia="en-US"/>
              </w:rPr>
              <w:t xml:space="preserve"> such</w:t>
            </w:r>
            <w:r w:rsidR="00B770A9">
              <w:rPr>
                <w:lang w:eastAsia="en-US"/>
              </w:rPr>
              <w:t xml:space="preserve"> failures are automatically communicated to FDM Support.</w:t>
            </w:r>
          </w:p>
          <w:p w14:paraId="5A2C2EFF" w14:textId="77777777" w:rsidR="00B770A9" w:rsidRDefault="00B770A9" w:rsidP="004171F8">
            <w:pPr>
              <w:rPr>
                <w:lang w:eastAsia="en-US"/>
              </w:rPr>
            </w:pPr>
          </w:p>
          <w:p w14:paraId="6F8A6415" w14:textId="14DE2FFB" w:rsidR="00942AD5" w:rsidRPr="006F6A58" w:rsidRDefault="006F6A58" w:rsidP="004171F8">
            <w:pPr>
              <w:rPr>
                <w:lang w:eastAsia="en-US"/>
              </w:rPr>
            </w:pPr>
            <w:r>
              <w:rPr>
                <w:lang w:eastAsia="en-US"/>
              </w:rPr>
              <w:t xml:space="preserve">Business Managers use the Variation </w:t>
            </w:r>
            <w:r w:rsidR="00942AD5">
              <w:rPr>
                <w:lang w:eastAsia="en-US"/>
              </w:rPr>
              <w:t xml:space="preserve">Dashboard </w:t>
            </w:r>
            <w:r>
              <w:rPr>
                <w:lang w:eastAsia="en-US"/>
              </w:rPr>
              <w:t>(see</w:t>
            </w:r>
            <w:r w:rsidR="004171F8" w:rsidRPr="004171F8">
              <w:rPr>
                <w:lang w:eastAsia="en-US"/>
              </w:rPr>
              <w:t xml:space="preserve"> </w:t>
            </w:r>
            <w:r w:rsidR="00A04709">
              <w:rPr>
                <w:lang w:eastAsia="en-US"/>
              </w:rPr>
              <w:t xml:space="preserve">example screen shot in </w:t>
            </w:r>
            <w:r w:rsidR="004171F8" w:rsidRPr="004171F8">
              <w:rPr>
                <w:lang w:eastAsia="en-US"/>
              </w:rPr>
              <w:t>Appendix C)</w:t>
            </w:r>
            <w:r>
              <w:rPr>
                <w:lang w:eastAsia="en-US"/>
              </w:rPr>
              <w:t xml:space="preserve"> to monitor and</w:t>
            </w:r>
            <w:r w:rsidR="00B770A9">
              <w:rPr>
                <w:lang w:eastAsia="en-US"/>
              </w:rPr>
              <w:t xml:space="preserve"> highlight exceptions</w:t>
            </w:r>
            <w:r w:rsidR="00A04709">
              <w:rPr>
                <w:lang w:eastAsia="en-US"/>
              </w:rPr>
              <w:t xml:space="preserve"> where there has been a successful load but values fall outside expected parameters</w:t>
            </w:r>
            <w:r w:rsidR="00B770A9">
              <w:rPr>
                <w:lang w:eastAsia="en-US"/>
              </w:rPr>
              <w:t>.</w:t>
            </w:r>
          </w:p>
        </w:tc>
      </w:tr>
    </w:tbl>
    <w:p w14:paraId="16A46344" w14:textId="530A9A30" w:rsidR="00942AD5" w:rsidRDefault="00942AD5" w:rsidP="00942AD5">
      <w:pPr>
        <w:spacing w:before="0" w:after="200"/>
        <w:jc w:val="both"/>
      </w:pPr>
    </w:p>
    <w:p w14:paraId="0FC9D75C" w14:textId="77777777" w:rsidR="00E25854" w:rsidRDefault="00E25854" w:rsidP="00942AD5">
      <w:pPr>
        <w:spacing w:before="0" w:after="200"/>
        <w:jc w:val="both"/>
      </w:pPr>
    </w:p>
    <w:p w14:paraId="51F3EFC2" w14:textId="77777777" w:rsidR="006813F9" w:rsidRDefault="006813F9">
      <w:pPr>
        <w:spacing w:before="0" w:after="200"/>
        <w:sectPr w:rsidR="006813F9" w:rsidSect="00DA5142">
          <w:footerReference w:type="default" r:id="rId33"/>
          <w:pgSz w:w="11906" w:h="16838"/>
          <w:pgMar w:top="1440" w:right="1440" w:bottom="1440" w:left="1440" w:header="709" w:footer="709" w:gutter="0"/>
          <w:cols w:space="708"/>
          <w:docGrid w:linePitch="360"/>
        </w:sectPr>
      </w:pPr>
    </w:p>
    <w:p w14:paraId="0FEBD262" w14:textId="1D4BF898" w:rsidR="00064CA8" w:rsidRDefault="00995E22" w:rsidP="00350759">
      <w:pPr>
        <w:pStyle w:val="Appendix1"/>
      </w:pPr>
      <w:bookmarkStart w:id="8" w:name="_Ref23757556"/>
      <w:r>
        <w:lastRenderedPageBreak/>
        <w:t xml:space="preserve"> </w:t>
      </w:r>
      <w:bookmarkStart w:id="9" w:name="_Ref23761147"/>
      <w:r>
        <w:t>-</w:t>
      </w:r>
      <w:r w:rsidR="00064CA8">
        <w:t xml:space="preserve"> Sample</w:t>
      </w:r>
      <w:r>
        <w:t xml:space="preserve"> </w:t>
      </w:r>
      <w:r w:rsidR="00064CA8">
        <w:t>Premium Forecast Template extract from</w:t>
      </w:r>
      <w:bookmarkEnd w:id="9"/>
      <w:r w:rsidR="00350759">
        <w:t xml:space="preserve"> </w:t>
      </w:r>
      <w:r w:rsidR="00350759" w:rsidRPr="00350759">
        <w:t>[FDM_Export].[PFT_SYND_WITH_CEDE]</w:t>
      </w:r>
      <w:r w:rsidR="00064CA8">
        <w:t xml:space="preserve"> </w:t>
      </w:r>
    </w:p>
    <w:p w14:paraId="1FE78A99" w14:textId="77777777" w:rsidR="00901546" w:rsidRPr="00901546" w:rsidRDefault="00901546" w:rsidP="00901546"/>
    <w:tbl>
      <w:tblPr>
        <w:tblStyle w:val="LightList-Accent11"/>
        <w:tblW w:w="14874" w:type="dxa"/>
        <w:tblLook w:val="04A0" w:firstRow="1" w:lastRow="0" w:firstColumn="1" w:lastColumn="0" w:noHBand="0" w:noVBand="1"/>
      </w:tblPr>
      <w:tblGrid>
        <w:gridCol w:w="842"/>
        <w:gridCol w:w="1135"/>
        <w:gridCol w:w="848"/>
        <w:gridCol w:w="730"/>
        <w:gridCol w:w="688"/>
        <w:gridCol w:w="1984"/>
        <w:gridCol w:w="851"/>
        <w:gridCol w:w="1559"/>
        <w:gridCol w:w="567"/>
        <w:gridCol w:w="567"/>
        <w:gridCol w:w="606"/>
        <w:gridCol w:w="812"/>
        <w:gridCol w:w="850"/>
        <w:gridCol w:w="1068"/>
        <w:gridCol w:w="1068"/>
        <w:gridCol w:w="825"/>
      </w:tblGrid>
      <w:tr w:rsidR="00901546" w:rsidRPr="00A034D1" w14:paraId="525EF2A6" w14:textId="77777777" w:rsidTr="00901546">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842" w:type="dxa"/>
            <w:noWrap/>
            <w:hideMark/>
          </w:tcPr>
          <w:p w14:paraId="64F2BFCF" w14:textId="77777777" w:rsidR="00064CA8" w:rsidRPr="00A034D1" w:rsidRDefault="00064CA8" w:rsidP="00947376">
            <w:pPr>
              <w:spacing w:before="0" w:after="0"/>
              <w:rPr>
                <w:rFonts w:ascii="Calibri" w:eastAsia="Times New Roman" w:hAnsi="Calibri" w:cs="Calibri"/>
                <w:color w:val="000000"/>
                <w:sz w:val="16"/>
                <w:szCs w:val="16"/>
              </w:rPr>
            </w:pPr>
            <w:r w:rsidRPr="00A034D1">
              <w:rPr>
                <w:rFonts w:ascii="Calibri" w:eastAsia="Times New Roman" w:hAnsi="Calibri" w:cs="Calibri"/>
                <w:color w:val="000000"/>
                <w:sz w:val="16"/>
                <w:szCs w:val="16"/>
              </w:rPr>
              <w:t>Extract</w:t>
            </w:r>
            <w:r>
              <w:rPr>
                <w:rFonts w:ascii="Calibri" w:eastAsia="Times New Roman" w:hAnsi="Calibri" w:cs="Calibri"/>
                <w:color w:val="000000"/>
                <w:sz w:val="16"/>
                <w:szCs w:val="16"/>
              </w:rPr>
              <w:t xml:space="preserve"> </w:t>
            </w:r>
            <w:r w:rsidRPr="00A034D1">
              <w:rPr>
                <w:rFonts w:ascii="Calibri" w:eastAsia="Times New Roman" w:hAnsi="Calibri" w:cs="Calibri"/>
                <w:color w:val="000000"/>
                <w:sz w:val="16"/>
                <w:szCs w:val="16"/>
              </w:rPr>
              <w:t>Date</w:t>
            </w:r>
          </w:p>
        </w:tc>
        <w:tc>
          <w:tcPr>
            <w:tcW w:w="1135" w:type="dxa"/>
            <w:noWrap/>
            <w:hideMark/>
          </w:tcPr>
          <w:p w14:paraId="4FB5499B"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PFTDate</w:t>
            </w:r>
          </w:p>
        </w:tc>
        <w:tc>
          <w:tcPr>
            <w:tcW w:w="848" w:type="dxa"/>
            <w:noWrap/>
            <w:hideMark/>
          </w:tcPr>
          <w:p w14:paraId="78D59E3D"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Premium</w:t>
            </w:r>
            <w:r>
              <w:rPr>
                <w:rFonts w:ascii="Calibri" w:eastAsia="Times New Roman" w:hAnsi="Calibri" w:cs="Calibri"/>
                <w:color w:val="000000"/>
                <w:sz w:val="16"/>
                <w:szCs w:val="16"/>
              </w:rPr>
              <w:t xml:space="preserve"> </w:t>
            </w:r>
            <w:r w:rsidRPr="00A034D1">
              <w:rPr>
                <w:rFonts w:ascii="Calibri" w:eastAsia="Times New Roman" w:hAnsi="Calibri" w:cs="Calibri"/>
                <w:color w:val="000000"/>
                <w:sz w:val="16"/>
                <w:szCs w:val="16"/>
              </w:rPr>
              <w:t>Month</w:t>
            </w:r>
          </w:p>
        </w:tc>
        <w:tc>
          <w:tcPr>
            <w:tcW w:w="730" w:type="dxa"/>
            <w:noWrap/>
            <w:hideMark/>
          </w:tcPr>
          <w:p w14:paraId="36248FAF"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Review Cycle</w:t>
            </w:r>
          </w:p>
        </w:tc>
        <w:tc>
          <w:tcPr>
            <w:tcW w:w="688" w:type="dxa"/>
            <w:noWrap/>
            <w:hideMark/>
          </w:tcPr>
          <w:p w14:paraId="33A8FA6D"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MoP</w:t>
            </w:r>
          </w:p>
        </w:tc>
        <w:tc>
          <w:tcPr>
            <w:tcW w:w="1984" w:type="dxa"/>
            <w:noWrap/>
            <w:hideMark/>
          </w:tcPr>
          <w:p w14:paraId="749BF6DE"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Tri Focus Name</w:t>
            </w:r>
          </w:p>
        </w:tc>
        <w:tc>
          <w:tcPr>
            <w:tcW w:w="851" w:type="dxa"/>
            <w:noWrap/>
            <w:hideMark/>
          </w:tcPr>
          <w:p w14:paraId="1E5AA999"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Tri Focus Code</w:t>
            </w:r>
          </w:p>
        </w:tc>
        <w:tc>
          <w:tcPr>
            <w:tcW w:w="1559" w:type="dxa"/>
            <w:noWrap/>
            <w:hideMark/>
          </w:tcPr>
          <w:p w14:paraId="17290B4E"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Department</w:t>
            </w:r>
          </w:p>
        </w:tc>
        <w:tc>
          <w:tcPr>
            <w:tcW w:w="567" w:type="dxa"/>
            <w:noWrap/>
            <w:hideMark/>
          </w:tcPr>
          <w:p w14:paraId="1CA37612"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YOA</w:t>
            </w:r>
          </w:p>
        </w:tc>
        <w:tc>
          <w:tcPr>
            <w:tcW w:w="567" w:type="dxa"/>
            <w:noWrap/>
            <w:hideMark/>
          </w:tcPr>
          <w:p w14:paraId="45F555FF"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Tran Curr</w:t>
            </w:r>
          </w:p>
        </w:tc>
        <w:tc>
          <w:tcPr>
            <w:tcW w:w="606" w:type="dxa"/>
            <w:noWrap/>
            <w:hideMark/>
          </w:tcPr>
          <w:p w14:paraId="6FF10016"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Entity</w:t>
            </w:r>
          </w:p>
        </w:tc>
        <w:tc>
          <w:tcPr>
            <w:tcW w:w="812" w:type="dxa"/>
            <w:noWrap/>
            <w:hideMark/>
          </w:tcPr>
          <w:p w14:paraId="0B9D2DC7"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Platform</w:t>
            </w:r>
          </w:p>
        </w:tc>
        <w:tc>
          <w:tcPr>
            <w:tcW w:w="850" w:type="dxa"/>
            <w:noWrap/>
            <w:hideMark/>
          </w:tcPr>
          <w:p w14:paraId="27F1E06B"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Office Channel</w:t>
            </w:r>
          </w:p>
        </w:tc>
        <w:tc>
          <w:tcPr>
            <w:tcW w:w="1068" w:type="dxa"/>
            <w:noWrap/>
            <w:hideMark/>
          </w:tcPr>
          <w:p w14:paraId="053B3A66"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Synd Premium GIC</w:t>
            </w:r>
          </w:p>
        </w:tc>
        <w:tc>
          <w:tcPr>
            <w:tcW w:w="1068" w:type="dxa"/>
            <w:noWrap/>
            <w:hideMark/>
          </w:tcPr>
          <w:p w14:paraId="4C3C0025"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Synd Premium NIC</w:t>
            </w:r>
          </w:p>
        </w:tc>
        <w:tc>
          <w:tcPr>
            <w:tcW w:w="699" w:type="dxa"/>
            <w:noWrap/>
            <w:hideMark/>
          </w:tcPr>
          <w:p w14:paraId="34DE61E9" w14:textId="77777777" w:rsidR="00064CA8" w:rsidRPr="00A034D1" w:rsidRDefault="00064CA8" w:rsidP="00947376">
            <w:pPr>
              <w:spacing w:before="0" w:after="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GGP</w:t>
            </w:r>
          </w:p>
        </w:tc>
      </w:tr>
      <w:tr w:rsidR="00901546" w:rsidRPr="00A034D1" w14:paraId="0FD1159F"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1F8F9D54"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63935CE1"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275F1AE0"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0696D5E0"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6397A553"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4BAE4EC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Aviation Liab</w:t>
            </w:r>
          </w:p>
        </w:tc>
        <w:tc>
          <w:tcPr>
            <w:tcW w:w="851" w:type="dxa"/>
            <w:noWrap/>
            <w:hideMark/>
          </w:tcPr>
          <w:p w14:paraId="7910D1CD"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TRI00090</w:t>
            </w:r>
          </w:p>
        </w:tc>
        <w:tc>
          <w:tcPr>
            <w:tcW w:w="1559" w:type="dxa"/>
            <w:noWrap/>
            <w:hideMark/>
          </w:tcPr>
          <w:p w14:paraId="154D9771"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Marine</w:t>
            </w:r>
          </w:p>
        </w:tc>
        <w:tc>
          <w:tcPr>
            <w:tcW w:w="567" w:type="dxa"/>
            <w:noWrap/>
            <w:hideMark/>
          </w:tcPr>
          <w:p w14:paraId="5CB7882A"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07EFA35B"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EUR</w:t>
            </w:r>
          </w:p>
        </w:tc>
        <w:tc>
          <w:tcPr>
            <w:tcW w:w="606" w:type="dxa"/>
            <w:noWrap/>
            <w:hideMark/>
          </w:tcPr>
          <w:p w14:paraId="0F5A8359"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2623</w:t>
            </w:r>
          </w:p>
        </w:tc>
        <w:tc>
          <w:tcPr>
            <w:tcW w:w="812" w:type="dxa"/>
            <w:noWrap/>
            <w:hideMark/>
          </w:tcPr>
          <w:p w14:paraId="1E6DA408"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6F3A914F"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34E56BB3"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39493.2575</w:t>
            </w:r>
          </w:p>
        </w:tc>
        <w:tc>
          <w:tcPr>
            <w:tcW w:w="1068" w:type="dxa"/>
            <w:noWrap/>
            <w:hideMark/>
          </w:tcPr>
          <w:p w14:paraId="6061905C"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39493.2575</w:t>
            </w:r>
          </w:p>
        </w:tc>
        <w:tc>
          <w:tcPr>
            <w:tcW w:w="699" w:type="dxa"/>
            <w:noWrap/>
            <w:hideMark/>
          </w:tcPr>
          <w:p w14:paraId="19EC0D90"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50632.38</w:t>
            </w:r>
          </w:p>
        </w:tc>
      </w:tr>
      <w:tr w:rsidR="00901546" w:rsidRPr="00A034D1" w14:paraId="7A791CAE"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6337331A"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57B04B14"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213D27EB"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42311A31"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70C6B000"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115AE6EA"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Aviation Liab</w:t>
            </w:r>
          </w:p>
        </w:tc>
        <w:tc>
          <w:tcPr>
            <w:tcW w:w="851" w:type="dxa"/>
            <w:noWrap/>
            <w:hideMark/>
          </w:tcPr>
          <w:p w14:paraId="67595CAC"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TRI00090</w:t>
            </w:r>
          </w:p>
        </w:tc>
        <w:tc>
          <w:tcPr>
            <w:tcW w:w="1559" w:type="dxa"/>
            <w:noWrap/>
            <w:hideMark/>
          </w:tcPr>
          <w:p w14:paraId="6A451F21"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Marine</w:t>
            </w:r>
          </w:p>
        </w:tc>
        <w:tc>
          <w:tcPr>
            <w:tcW w:w="567" w:type="dxa"/>
            <w:noWrap/>
            <w:hideMark/>
          </w:tcPr>
          <w:p w14:paraId="78C81D5C"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301B5399"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EUR</w:t>
            </w:r>
          </w:p>
        </w:tc>
        <w:tc>
          <w:tcPr>
            <w:tcW w:w="606" w:type="dxa"/>
            <w:noWrap/>
            <w:hideMark/>
          </w:tcPr>
          <w:p w14:paraId="2362F41E"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623</w:t>
            </w:r>
          </w:p>
        </w:tc>
        <w:tc>
          <w:tcPr>
            <w:tcW w:w="812" w:type="dxa"/>
            <w:noWrap/>
            <w:hideMark/>
          </w:tcPr>
          <w:p w14:paraId="263BED14"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6402EB5C"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5F0C131E"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8669.2516</w:t>
            </w:r>
          </w:p>
        </w:tc>
        <w:tc>
          <w:tcPr>
            <w:tcW w:w="1068" w:type="dxa"/>
            <w:noWrap/>
            <w:hideMark/>
          </w:tcPr>
          <w:p w14:paraId="6D4658E9"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8669.2516</w:t>
            </w:r>
          </w:p>
        </w:tc>
        <w:tc>
          <w:tcPr>
            <w:tcW w:w="699" w:type="dxa"/>
            <w:noWrap/>
            <w:hideMark/>
          </w:tcPr>
          <w:p w14:paraId="3ECDDBE1"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11114.43</w:t>
            </w:r>
          </w:p>
        </w:tc>
      </w:tr>
      <w:tr w:rsidR="00901546" w:rsidRPr="00A034D1" w14:paraId="7ADB1011"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134E262A"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381AE2EA"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7A7FF3AF"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19B4881F"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3DD6D75E"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7610FD4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Aviation Liab</w:t>
            </w:r>
          </w:p>
        </w:tc>
        <w:tc>
          <w:tcPr>
            <w:tcW w:w="851" w:type="dxa"/>
            <w:noWrap/>
            <w:hideMark/>
          </w:tcPr>
          <w:p w14:paraId="04D15541"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TRI00090</w:t>
            </w:r>
          </w:p>
        </w:tc>
        <w:tc>
          <w:tcPr>
            <w:tcW w:w="1559" w:type="dxa"/>
            <w:noWrap/>
            <w:hideMark/>
          </w:tcPr>
          <w:p w14:paraId="6DC04499"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Marine</w:t>
            </w:r>
          </w:p>
        </w:tc>
        <w:tc>
          <w:tcPr>
            <w:tcW w:w="567" w:type="dxa"/>
            <w:noWrap/>
            <w:hideMark/>
          </w:tcPr>
          <w:p w14:paraId="0414A54F"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271687C4"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EUR</w:t>
            </w:r>
          </w:p>
        </w:tc>
        <w:tc>
          <w:tcPr>
            <w:tcW w:w="606" w:type="dxa"/>
            <w:noWrap/>
            <w:hideMark/>
          </w:tcPr>
          <w:p w14:paraId="2663294B"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BIFR</w:t>
            </w:r>
          </w:p>
        </w:tc>
        <w:tc>
          <w:tcPr>
            <w:tcW w:w="812" w:type="dxa"/>
            <w:noWrap/>
            <w:hideMark/>
          </w:tcPr>
          <w:p w14:paraId="4533F9D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w:t>
            </w:r>
          </w:p>
        </w:tc>
        <w:tc>
          <w:tcPr>
            <w:tcW w:w="850" w:type="dxa"/>
            <w:noWrap/>
            <w:hideMark/>
          </w:tcPr>
          <w:p w14:paraId="76046D8A"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BIFR</w:t>
            </w:r>
          </w:p>
        </w:tc>
        <w:tc>
          <w:tcPr>
            <w:tcW w:w="1068" w:type="dxa"/>
            <w:noWrap/>
            <w:hideMark/>
          </w:tcPr>
          <w:p w14:paraId="22EB4F6E"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5437.4908</w:t>
            </w:r>
          </w:p>
        </w:tc>
        <w:tc>
          <w:tcPr>
            <w:tcW w:w="1068" w:type="dxa"/>
            <w:noWrap/>
            <w:hideMark/>
          </w:tcPr>
          <w:p w14:paraId="3852F206"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5437.4908</w:t>
            </w:r>
          </w:p>
        </w:tc>
        <w:tc>
          <w:tcPr>
            <w:tcW w:w="699" w:type="dxa"/>
            <w:noWrap/>
            <w:hideMark/>
          </w:tcPr>
          <w:p w14:paraId="611B9975"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5437.491</w:t>
            </w:r>
          </w:p>
        </w:tc>
      </w:tr>
      <w:tr w:rsidR="00901546" w:rsidRPr="00A034D1" w14:paraId="69EDC1ED"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410451F7"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5DC938E3"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0B98333C"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68F2454F"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3159D09A"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5DA462CF"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Aviation Liab</w:t>
            </w:r>
          </w:p>
        </w:tc>
        <w:tc>
          <w:tcPr>
            <w:tcW w:w="851" w:type="dxa"/>
            <w:noWrap/>
            <w:hideMark/>
          </w:tcPr>
          <w:p w14:paraId="066F8841"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TRI00090</w:t>
            </w:r>
          </w:p>
        </w:tc>
        <w:tc>
          <w:tcPr>
            <w:tcW w:w="1559" w:type="dxa"/>
            <w:noWrap/>
            <w:hideMark/>
          </w:tcPr>
          <w:p w14:paraId="7FCACC0C"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Marine</w:t>
            </w:r>
          </w:p>
        </w:tc>
        <w:tc>
          <w:tcPr>
            <w:tcW w:w="567" w:type="dxa"/>
            <w:noWrap/>
            <w:hideMark/>
          </w:tcPr>
          <w:p w14:paraId="2202EF88"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65AC01F4"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USD</w:t>
            </w:r>
          </w:p>
        </w:tc>
        <w:tc>
          <w:tcPr>
            <w:tcW w:w="606" w:type="dxa"/>
            <w:noWrap/>
            <w:hideMark/>
          </w:tcPr>
          <w:p w14:paraId="12D3EDC5"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2623</w:t>
            </w:r>
          </w:p>
        </w:tc>
        <w:tc>
          <w:tcPr>
            <w:tcW w:w="812" w:type="dxa"/>
            <w:noWrap/>
            <w:hideMark/>
          </w:tcPr>
          <w:p w14:paraId="67556945"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52B45993"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6BDD509D"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256198.0577</w:t>
            </w:r>
          </w:p>
        </w:tc>
        <w:tc>
          <w:tcPr>
            <w:tcW w:w="1068" w:type="dxa"/>
            <w:noWrap/>
            <w:hideMark/>
          </w:tcPr>
          <w:p w14:paraId="246A8CAD"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256198.0577</w:t>
            </w:r>
          </w:p>
        </w:tc>
        <w:tc>
          <w:tcPr>
            <w:tcW w:w="699" w:type="dxa"/>
            <w:noWrap/>
            <w:hideMark/>
          </w:tcPr>
          <w:p w14:paraId="26A38338"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328459</w:t>
            </w:r>
          </w:p>
        </w:tc>
      </w:tr>
      <w:tr w:rsidR="00901546" w:rsidRPr="00A034D1" w14:paraId="17B417A9"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61357EFB"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5C5553E0"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507F9968"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4A2D0D3D"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3D61AA90"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66D92223"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Aviation Liab</w:t>
            </w:r>
          </w:p>
        </w:tc>
        <w:tc>
          <w:tcPr>
            <w:tcW w:w="851" w:type="dxa"/>
            <w:noWrap/>
            <w:hideMark/>
          </w:tcPr>
          <w:p w14:paraId="32FF920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TRI00090</w:t>
            </w:r>
          </w:p>
        </w:tc>
        <w:tc>
          <w:tcPr>
            <w:tcW w:w="1559" w:type="dxa"/>
            <w:noWrap/>
            <w:hideMark/>
          </w:tcPr>
          <w:p w14:paraId="1191CCF2"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Marine</w:t>
            </w:r>
          </w:p>
        </w:tc>
        <w:tc>
          <w:tcPr>
            <w:tcW w:w="567" w:type="dxa"/>
            <w:noWrap/>
            <w:hideMark/>
          </w:tcPr>
          <w:p w14:paraId="21700E72"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62E6FD89"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USD</w:t>
            </w:r>
          </w:p>
        </w:tc>
        <w:tc>
          <w:tcPr>
            <w:tcW w:w="606" w:type="dxa"/>
            <w:noWrap/>
            <w:hideMark/>
          </w:tcPr>
          <w:p w14:paraId="52994D9B"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623</w:t>
            </w:r>
          </w:p>
        </w:tc>
        <w:tc>
          <w:tcPr>
            <w:tcW w:w="812" w:type="dxa"/>
            <w:noWrap/>
            <w:hideMark/>
          </w:tcPr>
          <w:p w14:paraId="5E430F2B"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4DA9D8FC"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07F618C3"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56238.598</w:t>
            </w:r>
          </w:p>
        </w:tc>
        <w:tc>
          <w:tcPr>
            <w:tcW w:w="1068" w:type="dxa"/>
            <w:noWrap/>
            <w:hideMark/>
          </w:tcPr>
          <w:p w14:paraId="0720A2D2"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56238.598</w:t>
            </w:r>
          </w:p>
        </w:tc>
        <w:tc>
          <w:tcPr>
            <w:tcW w:w="699" w:type="dxa"/>
            <w:noWrap/>
            <w:hideMark/>
          </w:tcPr>
          <w:p w14:paraId="0A130BB0"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72100.77</w:t>
            </w:r>
          </w:p>
        </w:tc>
      </w:tr>
      <w:tr w:rsidR="00901546" w:rsidRPr="00A034D1" w14:paraId="4E4EBEE7"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72FC7520"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5A263872"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075055F1"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2FFDC0F0"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34DF8E7B"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7F69CF9C"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Aviation PD</w:t>
            </w:r>
          </w:p>
        </w:tc>
        <w:tc>
          <w:tcPr>
            <w:tcW w:w="851" w:type="dxa"/>
            <w:noWrap/>
            <w:hideMark/>
          </w:tcPr>
          <w:p w14:paraId="194E8617"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TRI00089</w:t>
            </w:r>
          </w:p>
        </w:tc>
        <w:tc>
          <w:tcPr>
            <w:tcW w:w="1559" w:type="dxa"/>
            <w:noWrap/>
            <w:hideMark/>
          </w:tcPr>
          <w:p w14:paraId="747AE1EA"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Marine</w:t>
            </w:r>
          </w:p>
        </w:tc>
        <w:tc>
          <w:tcPr>
            <w:tcW w:w="567" w:type="dxa"/>
            <w:noWrap/>
            <w:hideMark/>
          </w:tcPr>
          <w:p w14:paraId="2939CBBD"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2949E3B5"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USD</w:t>
            </w:r>
          </w:p>
        </w:tc>
        <w:tc>
          <w:tcPr>
            <w:tcW w:w="606" w:type="dxa"/>
            <w:noWrap/>
            <w:hideMark/>
          </w:tcPr>
          <w:p w14:paraId="12B16CA0"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2623</w:t>
            </w:r>
          </w:p>
        </w:tc>
        <w:tc>
          <w:tcPr>
            <w:tcW w:w="812" w:type="dxa"/>
            <w:noWrap/>
            <w:hideMark/>
          </w:tcPr>
          <w:p w14:paraId="3BA0EFBF"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281A4004"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121693D3"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391805.0455</w:t>
            </w:r>
          </w:p>
        </w:tc>
        <w:tc>
          <w:tcPr>
            <w:tcW w:w="1068" w:type="dxa"/>
            <w:noWrap/>
            <w:hideMark/>
          </w:tcPr>
          <w:p w14:paraId="0731CC3D"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391805.0455</w:t>
            </w:r>
          </w:p>
        </w:tc>
        <w:tc>
          <w:tcPr>
            <w:tcW w:w="699" w:type="dxa"/>
            <w:noWrap/>
            <w:hideMark/>
          </w:tcPr>
          <w:p w14:paraId="1C74F7AF"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508837.7</w:t>
            </w:r>
          </w:p>
        </w:tc>
      </w:tr>
      <w:tr w:rsidR="00901546" w:rsidRPr="00A034D1" w14:paraId="182D7A3B"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3DFE84F3"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683F40BB"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5DA339B2"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59E953DB"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6742CB81"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0885F0A1"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Aviation PD</w:t>
            </w:r>
          </w:p>
        </w:tc>
        <w:tc>
          <w:tcPr>
            <w:tcW w:w="851" w:type="dxa"/>
            <w:noWrap/>
            <w:hideMark/>
          </w:tcPr>
          <w:p w14:paraId="156CFF0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TRI00089</w:t>
            </w:r>
          </w:p>
        </w:tc>
        <w:tc>
          <w:tcPr>
            <w:tcW w:w="1559" w:type="dxa"/>
            <w:noWrap/>
            <w:hideMark/>
          </w:tcPr>
          <w:p w14:paraId="118034F1"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Marine</w:t>
            </w:r>
          </w:p>
        </w:tc>
        <w:tc>
          <w:tcPr>
            <w:tcW w:w="567" w:type="dxa"/>
            <w:noWrap/>
            <w:hideMark/>
          </w:tcPr>
          <w:p w14:paraId="7E7BB805"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6B4F9A0A"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USD</w:t>
            </w:r>
          </w:p>
        </w:tc>
        <w:tc>
          <w:tcPr>
            <w:tcW w:w="606" w:type="dxa"/>
            <w:noWrap/>
            <w:hideMark/>
          </w:tcPr>
          <w:p w14:paraId="67D56625"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623</w:t>
            </w:r>
          </w:p>
        </w:tc>
        <w:tc>
          <w:tcPr>
            <w:tcW w:w="812" w:type="dxa"/>
            <w:noWrap/>
            <w:hideMark/>
          </w:tcPr>
          <w:p w14:paraId="00BC84AB"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5B3A44D3"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656F2F0A"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86005.9856</w:t>
            </w:r>
          </w:p>
        </w:tc>
        <w:tc>
          <w:tcPr>
            <w:tcW w:w="1068" w:type="dxa"/>
            <w:noWrap/>
            <w:hideMark/>
          </w:tcPr>
          <w:p w14:paraId="756C7682"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86005.9856</w:t>
            </w:r>
          </w:p>
        </w:tc>
        <w:tc>
          <w:tcPr>
            <w:tcW w:w="699" w:type="dxa"/>
            <w:noWrap/>
            <w:hideMark/>
          </w:tcPr>
          <w:p w14:paraId="5D0B5E4C"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111696.1</w:t>
            </w:r>
          </w:p>
        </w:tc>
      </w:tr>
      <w:tr w:rsidR="00901546" w:rsidRPr="00A034D1" w14:paraId="2FB6A4DF"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23B6DD23"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394E47EE"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0B2A427E"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6F4584C2"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5902EE07"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60725D94"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1E7CEB35"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39580E12"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02209CC3"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382A9E9C"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EUR</w:t>
            </w:r>
          </w:p>
        </w:tc>
        <w:tc>
          <w:tcPr>
            <w:tcW w:w="606" w:type="dxa"/>
            <w:noWrap/>
            <w:hideMark/>
          </w:tcPr>
          <w:p w14:paraId="5613A23C"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2623</w:t>
            </w:r>
          </w:p>
        </w:tc>
        <w:tc>
          <w:tcPr>
            <w:tcW w:w="812" w:type="dxa"/>
            <w:noWrap/>
            <w:hideMark/>
          </w:tcPr>
          <w:p w14:paraId="4A43C74A"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25414683"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543AE741"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106785.4423</w:t>
            </w:r>
          </w:p>
        </w:tc>
        <w:tc>
          <w:tcPr>
            <w:tcW w:w="1068" w:type="dxa"/>
            <w:noWrap/>
            <w:hideMark/>
          </w:tcPr>
          <w:p w14:paraId="72C69661"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106785.4423</w:t>
            </w:r>
          </w:p>
        </w:tc>
        <w:tc>
          <w:tcPr>
            <w:tcW w:w="699" w:type="dxa"/>
            <w:noWrap/>
            <w:hideMark/>
          </w:tcPr>
          <w:p w14:paraId="47840B69"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146141.3</w:t>
            </w:r>
          </w:p>
        </w:tc>
      </w:tr>
      <w:tr w:rsidR="00901546" w:rsidRPr="00A034D1" w14:paraId="6D00CB19"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0CDFBDCE"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7E81438D"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40096F82"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4507AEA9"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52C45A77"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51CF7599"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1EDF5DC7"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7A1D640C"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54940882"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4E174FA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EUR</w:t>
            </w:r>
          </w:p>
        </w:tc>
        <w:tc>
          <w:tcPr>
            <w:tcW w:w="606" w:type="dxa"/>
            <w:noWrap/>
            <w:hideMark/>
          </w:tcPr>
          <w:p w14:paraId="6F5766C6"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623</w:t>
            </w:r>
          </w:p>
        </w:tc>
        <w:tc>
          <w:tcPr>
            <w:tcW w:w="812" w:type="dxa"/>
            <w:noWrap/>
            <w:hideMark/>
          </w:tcPr>
          <w:p w14:paraId="070EA11C"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5747674B"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695283F5"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23440.7068</w:t>
            </w:r>
          </w:p>
        </w:tc>
        <w:tc>
          <w:tcPr>
            <w:tcW w:w="1068" w:type="dxa"/>
            <w:noWrap/>
            <w:hideMark/>
          </w:tcPr>
          <w:p w14:paraId="1D9D346F"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23440.7068</w:t>
            </w:r>
          </w:p>
        </w:tc>
        <w:tc>
          <w:tcPr>
            <w:tcW w:w="699" w:type="dxa"/>
            <w:noWrap/>
            <w:hideMark/>
          </w:tcPr>
          <w:p w14:paraId="32F1456A"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32079.8</w:t>
            </w:r>
          </w:p>
        </w:tc>
      </w:tr>
      <w:tr w:rsidR="00901546" w:rsidRPr="00A034D1" w14:paraId="2616E706"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527C64E2"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09371409"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21086042"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59618649"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0D699536"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268DE14E"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2C093904"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78DD1375"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54407ADF"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48B69128"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EUR</w:t>
            </w:r>
          </w:p>
        </w:tc>
        <w:tc>
          <w:tcPr>
            <w:tcW w:w="606" w:type="dxa"/>
            <w:noWrap/>
            <w:hideMark/>
          </w:tcPr>
          <w:p w14:paraId="1EEB84B3"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BIDE</w:t>
            </w:r>
          </w:p>
        </w:tc>
        <w:tc>
          <w:tcPr>
            <w:tcW w:w="812" w:type="dxa"/>
            <w:noWrap/>
            <w:hideMark/>
          </w:tcPr>
          <w:p w14:paraId="4C4E8059"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w:t>
            </w:r>
          </w:p>
        </w:tc>
        <w:tc>
          <w:tcPr>
            <w:tcW w:w="850" w:type="dxa"/>
            <w:noWrap/>
            <w:hideMark/>
          </w:tcPr>
          <w:p w14:paraId="7A9EAE72"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BIDE</w:t>
            </w:r>
          </w:p>
        </w:tc>
        <w:tc>
          <w:tcPr>
            <w:tcW w:w="1068" w:type="dxa"/>
            <w:noWrap/>
            <w:hideMark/>
          </w:tcPr>
          <w:p w14:paraId="34973CA2"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41.3735</w:t>
            </w:r>
          </w:p>
        </w:tc>
        <w:tc>
          <w:tcPr>
            <w:tcW w:w="1068" w:type="dxa"/>
            <w:noWrap/>
            <w:hideMark/>
          </w:tcPr>
          <w:p w14:paraId="28FDD803"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41.3735</w:t>
            </w:r>
          </w:p>
        </w:tc>
        <w:tc>
          <w:tcPr>
            <w:tcW w:w="699" w:type="dxa"/>
            <w:noWrap/>
            <w:hideMark/>
          </w:tcPr>
          <w:p w14:paraId="2D54B7AB"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41.3735</w:t>
            </w:r>
          </w:p>
        </w:tc>
      </w:tr>
      <w:tr w:rsidR="00901546" w:rsidRPr="00A034D1" w14:paraId="5B0AE588"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57A9AB18"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2315905C"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0D4FEEB2"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4E84CAE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5768C82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69D3378A"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67068BE3"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01316CBE"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6025705D"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17549A99"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EUR</w:t>
            </w:r>
          </w:p>
        </w:tc>
        <w:tc>
          <w:tcPr>
            <w:tcW w:w="606" w:type="dxa"/>
            <w:noWrap/>
            <w:hideMark/>
          </w:tcPr>
          <w:p w14:paraId="23BB935C"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BIFR</w:t>
            </w:r>
          </w:p>
        </w:tc>
        <w:tc>
          <w:tcPr>
            <w:tcW w:w="812" w:type="dxa"/>
            <w:noWrap/>
            <w:hideMark/>
          </w:tcPr>
          <w:p w14:paraId="6E10F79A"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w:t>
            </w:r>
          </w:p>
        </w:tc>
        <w:tc>
          <w:tcPr>
            <w:tcW w:w="850" w:type="dxa"/>
            <w:noWrap/>
            <w:hideMark/>
          </w:tcPr>
          <w:p w14:paraId="1BF7BE37"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BIFR</w:t>
            </w:r>
          </w:p>
        </w:tc>
        <w:tc>
          <w:tcPr>
            <w:tcW w:w="1068" w:type="dxa"/>
            <w:noWrap/>
            <w:hideMark/>
          </w:tcPr>
          <w:p w14:paraId="0A4913C8"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6084.3417</w:t>
            </w:r>
          </w:p>
        </w:tc>
        <w:tc>
          <w:tcPr>
            <w:tcW w:w="1068" w:type="dxa"/>
            <w:noWrap/>
            <w:hideMark/>
          </w:tcPr>
          <w:p w14:paraId="3088A44B"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6084.3417</w:t>
            </w:r>
          </w:p>
        </w:tc>
        <w:tc>
          <w:tcPr>
            <w:tcW w:w="699" w:type="dxa"/>
            <w:noWrap/>
            <w:hideMark/>
          </w:tcPr>
          <w:p w14:paraId="05139369"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6084.342</w:t>
            </w:r>
          </w:p>
        </w:tc>
      </w:tr>
      <w:tr w:rsidR="00901546" w:rsidRPr="00A034D1" w14:paraId="4066017F"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4C1469B3"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4627C2F5"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7E6EFD0D"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02EEE9F1"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22916CBD"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40054C41"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264B2FEF"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2D7AA0E4"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547B2617"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13712357"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EUR</w:t>
            </w:r>
          </w:p>
        </w:tc>
        <w:tc>
          <w:tcPr>
            <w:tcW w:w="606" w:type="dxa"/>
            <w:noWrap/>
            <w:hideMark/>
          </w:tcPr>
          <w:p w14:paraId="7665720E"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BISP</w:t>
            </w:r>
          </w:p>
        </w:tc>
        <w:tc>
          <w:tcPr>
            <w:tcW w:w="812" w:type="dxa"/>
            <w:noWrap/>
            <w:hideMark/>
          </w:tcPr>
          <w:p w14:paraId="2CD57ECB"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w:t>
            </w:r>
          </w:p>
        </w:tc>
        <w:tc>
          <w:tcPr>
            <w:tcW w:w="850" w:type="dxa"/>
            <w:noWrap/>
            <w:hideMark/>
          </w:tcPr>
          <w:p w14:paraId="156E0764"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BISP</w:t>
            </w:r>
          </w:p>
        </w:tc>
        <w:tc>
          <w:tcPr>
            <w:tcW w:w="1068" w:type="dxa"/>
            <w:noWrap/>
            <w:hideMark/>
          </w:tcPr>
          <w:p w14:paraId="391E5268"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12168.6834</w:t>
            </w:r>
          </w:p>
        </w:tc>
        <w:tc>
          <w:tcPr>
            <w:tcW w:w="1068" w:type="dxa"/>
            <w:noWrap/>
            <w:hideMark/>
          </w:tcPr>
          <w:p w14:paraId="5B4C39C5"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12168.6834</w:t>
            </w:r>
          </w:p>
        </w:tc>
        <w:tc>
          <w:tcPr>
            <w:tcW w:w="699" w:type="dxa"/>
            <w:noWrap/>
            <w:hideMark/>
          </w:tcPr>
          <w:p w14:paraId="16511A2E"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12168.68</w:t>
            </w:r>
          </w:p>
        </w:tc>
      </w:tr>
      <w:tr w:rsidR="00901546" w:rsidRPr="00A034D1" w14:paraId="55F074D1"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2454341D"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4D60013E"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771C9704"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1EDA591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3998525F"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239CD4E4"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529FE227"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5AB3DC44"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4115FE56"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03CAF6B9"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EUR</w:t>
            </w:r>
          </w:p>
        </w:tc>
        <w:tc>
          <w:tcPr>
            <w:tcW w:w="606" w:type="dxa"/>
            <w:noWrap/>
            <w:hideMark/>
          </w:tcPr>
          <w:p w14:paraId="1C67C3A4"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BIUK</w:t>
            </w:r>
          </w:p>
        </w:tc>
        <w:tc>
          <w:tcPr>
            <w:tcW w:w="812" w:type="dxa"/>
            <w:noWrap/>
            <w:hideMark/>
          </w:tcPr>
          <w:p w14:paraId="53C93967"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w:t>
            </w:r>
          </w:p>
        </w:tc>
        <w:tc>
          <w:tcPr>
            <w:tcW w:w="850" w:type="dxa"/>
            <w:noWrap/>
            <w:hideMark/>
          </w:tcPr>
          <w:p w14:paraId="69AC018D"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BIUK</w:t>
            </w:r>
          </w:p>
        </w:tc>
        <w:tc>
          <w:tcPr>
            <w:tcW w:w="1068" w:type="dxa"/>
            <w:noWrap/>
            <w:hideMark/>
          </w:tcPr>
          <w:p w14:paraId="06C475F6"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6042.9682</w:t>
            </w:r>
          </w:p>
        </w:tc>
        <w:tc>
          <w:tcPr>
            <w:tcW w:w="1068" w:type="dxa"/>
            <w:noWrap/>
            <w:hideMark/>
          </w:tcPr>
          <w:p w14:paraId="39EE1BE2"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6042.9682</w:t>
            </w:r>
          </w:p>
        </w:tc>
        <w:tc>
          <w:tcPr>
            <w:tcW w:w="699" w:type="dxa"/>
            <w:noWrap/>
            <w:hideMark/>
          </w:tcPr>
          <w:p w14:paraId="7EB08BCF"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6042.968</w:t>
            </w:r>
          </w:p>
        </w:tc>
      </w:tr>
      <w:tr w:rsidR="00901546" w:rsidRPr="00A034D1" w14:paraId="5FB0280B"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04BE5012"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1412635C"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207A8954"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17F32B3E"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66CEA730"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20F0C916"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505F1301"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6A68E82D"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559FE5E1"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7242D947"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GBP</w:t>
            </w:r>
          </w:p>
        </w:tc>
        <w:tc>
          <w:tcPr>
            <w:tcW w:w="606" w:type="dxa"/>
            <w:noWrap/>
            <w:hideMark/>
          </w:tcPr>
          <w:p w14:paraId="09967241"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2623</w:t>
            </w:r>
          </w:p>
        </w:tc>
        <w:tc>
          <w:tcPr>
            <w:tcW w:w="812" w:type="dxa"/>
            <w:noWrap/>
            <w:hideMark/>
          </w:tcPr>
          <w:p w14:paraId="6BA9EC05"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70D075CC"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0844083A"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22266.4807</w:t>
            </w:r>
          </w:p>
        </w:tc>
        <w:tc>
          <w:tcPr>
            <w:tcW w:w="1068" w:type="dxa"/>
            <w:noWrap/>
            <w:hideMark/>
          </w:tcPr>
          <w:p w14:paraId="34FC48F3"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22266.4807</w:t>
            </w:r>
          </w:p>
        </w:tc>
        <w:tc>
          <w:tcPr>
            <w:tcW w:w="699" w:type="dxa"/>
            <w:noWrap/>
            <w:hideMark/>
          </w:tcPr>
          <w:p w14:paraId="4D876EBD"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30472.81</w:t>
            </w:r>
          </w:p>
        </w:tc>
      </w:tr>
      <w:tr w:rsidR="00901546" w:rsidRPr="00A034D1" w14:paraId="1EB92C70"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03FD109B"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1E72BF49"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3321171B"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17803A82"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2D513C95"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208DF22D"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00907E38"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4246E3F7"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34A4485C"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1D78B742"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GBP</w:t>
            </w:r>
          </w:p>
        </w:tc>
        <w:tc>
          <w:tcPr>
            <w:tcW w:w="606" w:type="dxa"/>
            <w:noWrap/>
            <w:hideMark/>
          </w:tcPr>
          <w:p w14:paraId="3B1B1D8B"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623</w:t>
            </w:r>
          </w:p>
        </w:tc>
        <w:tc>
          <w:tcPr>
            <w:tcW w:w="812" w:type="dxa"/>
            <w:noWrap/>
            <w:hideMark/>
          </w:tcPr>
          <w:p w14:paraId="1A492AAD"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03F6E5C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31D995E0"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4887.764</w:t>
            </w:r>
          </w:p>
        </w:tc>
        <w:tc>
          <w:tcPr>
            <w:tcW w:w="1068" w:type="dxa"/>
            <w:noWrap/>
            <w:hideMark/>
          </w:tcPr>
          <w:p w14:paraId="03578E04"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4887.764</w:t>
            </w:r>
          </w:p>
        </w:tc>
        <w:tc>
          <w:tcPr>
            <w:tcW w:w="699" w:type="dxa"/>
            <w:noWrap/>
            <w:hideMark/>
          </w:tcPr>
          <w:p w14:paraId="50EFE88C"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6689.153</w:t>
            </w:r>
          </w:p>
        </w:tc>
      </w:tr>
      <w:tr w:rsidR="00901546" w:rsidRPr="00A034D1" w14:paraId="56FE6268"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40EA758B"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7DAC1974"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4E596DAD"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57D16D79"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18619CD1"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73C9B9F1"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1CEF3F59"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215E0948"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2F96E1BB"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4A5E7CDA"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GBP</w:t>
            </w:r>
          </w:p>
        </w:tc>
        <w:tc>
          <w:tcPr>
            <w:tcW w:w="606" w:type="dxa"/>
            <w:noWrap/>
            <w:hideMark/>
          </w:tcPr>
          <w:p w14:paraId="25E8A0B2"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BIDE</w:t>
            </w:r>
          </w:p>
        </w:tc>
        <w:tc>
          <w:tcPr>
            <w:tcW w:w="812" w:type="dxa"/>
            <w:noWrap/>
            <w:hideMark/>
          </w:tcPr>
          <w:p w14:paraId="68699CE9"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w:t>
            </w:r>
          </w:p>
        </w:tc>
        <w:tc>
          <w:tcPr>
            <w:tcW w:w="850" w:type="dxa"/>
            <w:noWrap/>
            <w:hideMark/>
          </w:tcPr>
          <w:p w14:paraId="36B58517"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BIDE</w:t>
            </w:r>
          </w:p>
        </w:tc>
        <w:tc>
          <w:tcPr>
            <w:tcW w:w="1068" w:type="dxa"/>
            <w:noWrap/>
            <w:hideMark/>
          </w:tcPr>
          <w:p w14:paraId="6CBF9327"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4.3325</w:t>
            </w:r>
          </w:p>
        </w:tc>
        <w:tc>
          <w:tcPr>
            <w:tcW w:w="1068" w:type="dxa"/>
            <w:noWrap/>
            <w:hideMark/>
          </w:tcPr>
          <w:p w14:paraId="0C7D2A2B"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4.3325</w:t>
            </w:r>
          </w:p>
        </w:tc>
        <w:tc>
          <w:tcPr>
            <w:tcW w:w="699" w:type="dxa"/>
            <w:noWrap/>
            <w:hideMark/>
          </w:tcPr>
          <w:p w14:paraId="38C775C9"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4.3325</w:t>
            </w:r>
          </w:p>
        </w:tc>
      </w:tr>
      <w:tr w:rsidR="00901546" w:rsidRPr="00A034D1" w14:paraId="631F90D4"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78120712"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66A62ED4"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105F6D6F"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37F5FCD0"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72F087F5"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109CBE63"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6840A385"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12CE1111"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0671744C"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4987472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GBP</w:t>
            </w:r>
          </w:p>
        </w:tc>
        <w:tc>
          <w:tcPr>
            <w:tcW w:w="606" w:type="dxa"/>
            <w:noWrap/>
            <w:hideMark/>
          </w:tcPr>
          <w:p w14:paraId="65C157D7"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BIFR</w:t>
            </w:r>
          </w:p>
        </w:tc>
        <w:tc>
          <w:tcPr>
            <w:tcW w:w="812" w:type="dxa"/>
            <w:noWrap/>
            <w:hideMark/>
          </w:tcPr>
          <w:p w14:paraId="4553C78B"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w:t>
            </w:r>
          </w:p>
        </w:tc>
        <w:tc>
          <w:tcPr>
            <w:tcW w:w="850" w:type="dxa"/>
            <w:noWrap/>
            <w:hideMark/>
          </w:tcPr>
          <w:p w14:paraId="3A1B03AD"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BIFR</w:t>
            </w:r>
          </w:p>
        </w:tc>
        <w:tc>
          <w:tcPr>
            <w:tcW w:w="1068" w:type="dxa"/>
            <w:noWrap/>
            <w:hideMark/>
          </w:tcPr>
          <w:p w14:paraId="3968D811"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636.3441</w:t>
            </w:r>
          </w:p>
        </w:tc>
        <w:tc>
          <w:tcPr>
            <w:tcW w:w="1068" w:type="dxa"/>
            <w:noWrap/>
            <w:hideMark/>
          </w:tcPr>
          <w:p w14:paraId="0635E450"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636.3441</w:t>
            </w:r>
          </w:p>
        </w:tc>
        <w:tc>
          <w:tcPr>
            <w:tcW w:w="699" w:type="dxa"/>
            <w:noWrap/>
            <w:hideMark/>
          </w:tcPr>
          <w:p w14:paraId="5C848643"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636.3441</w:t>
            </w:r>
          </w:p>
        </w:tc>
      </w:tr>
      <w:tr w:rsidR="00901546" w:rsidRPr="00A034D1" w14:paraId="450132EC"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4D0402B6"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2DE8D6F6"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588B62D9"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765C039C"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43035D46"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731E2BF4"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67893490"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15B25B25"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765F6451"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44987B60"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GBP</w:t>
            </w:r>
          </w:p>
        </w:tc>
        <w:tc>
          <w:tcPr>
            <w:tcW w:w="606" w:type="dxa"/>
            <w:noWrap/>
            <w:hideMark/>
          </w:tcPr>
          <w:p w14:paraId="28C1E6C5"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BISP</w:t>
            </w:r>
          </w:p>
        </w:tc>
        <w:tc>
          <w:tcPr>
            <w:tcW w:w="812" w:type="dxa"/>
            <w:noWrap/>
            <w:hideMark/>
          </w:tcPr>
          <w:p w14:paraId="31BEE5B0"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w:t>
            </w:r>
          </w:p>
        </w:tc>
        <w:tc>
          <w:tcPr>
            <w:tcW w:w="850" w:type="dxa"/>
            <w:noWrap/>
            <w:hideMark/>
          </w:tcPr>
          <w:p w14:paraId="037E6DC7"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BISP</w:t>
            </w:r>
          </w:p>
        </w:tc>
        <w:tc>
          <w:tcPr>
            <w:tcW w:w="1068" w:type="dxa"/>
            <w:noWrap/>
            <w:hideMark/>
          </w:tcPr>
          <w:p w14:paraId="244620CB"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1272.6882</w:t>
            </w:r>
          </w:p>
        </w:tc>
        <w:tc>
          <w:tcPr>
            <w:tcW w:w="1068" w:type="dxa"/>
            <w:noWrap/>
            <w:hideMark/>
          </w:tcPr>
          <w:p w14:paraId="3164D9BF"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1272.6882</w:t>
            </w:r>
          </w:p>
        </w:tc>
        <w:tc>
          <w:tcPr>
            <w:tcW w:w="699" w:type="dxa"/>
            <w:noWrap/>
            <w:hideMark/>
          </w:tcPr>
          <w:p w14:paraId="0502519A"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1272.688</w:t>
            </w:r>
          </w:p>
        </w:tc>
      </w:tr>
      <w:tr w:rsidR="00901546" w:rsidRPr="00A034D1" w14:paraId="123C255F"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5A0B677E"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028E2BDD"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23355DA8"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5156BB7E"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0763A9DE"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15785C01"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456E483D"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32D616A4"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5A2F5A2F"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65A39749"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GBP</w:t>
            </w:r>
          </w:p>
        </w:tc>
        <w:tc>
          <w:tcPr>
            <w:tcW w:w="606" w:type="dxa"/>
            <w:noWrap/>
            <w:hideMark/>
          </w:tcPr>
          <w:p w14:paraId="4FEFC008"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BIUK</w:t>
            </w:r>
          </w:p>
        </w:tc>
        <w:tc>
          <w:tcPr>
            <w:tcW w:w="812" w:type="dxa"/>
            <w:noWrap/>
            <w:hideMark/>
          </w:tcPr>
          <w:p w14:paraId="3BA6DE0E"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w:t>
            </w:r>
          </w:p>
        </w:tc>
        <w:tc>
          <w:tcPr>
            <w:tcW w:w="850" w:type="dxa"/>
            <w:noWrap/>
            <w:hideMark/>
          </w:tcPr>
          <w:p w14:paraId="0BA18F30"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BIUK</w:t>
            </w:r>
          </w:p>
        </w:tc>
        <w:tc>
          <w:tcPr>
            <w:tcW w:w="1068" w:type="dxa"/>
            <w:noWrap/>
            <w:hideMark/>
          </w:tcPr>
          <w:p w14:paraId="4FFEDE95"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632.017</w:t>
            </w:r>
          </w:p>
        </w:tc>
        <w:tc>
          <w:tcPr>
            <w:tcW w:w="1068" w:type="dxa"/>
            <w:noWrap/>
            <w:hideMark/>
          </w:tcPr>
          <w:p w14:paraId="7FADD22B"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632.017</w:t>
            </w:r>
          </w:p>
        </w:tc>
        <w:tc>
          <w:tcPr>
            <w:tcW w:w="699" w:type="dxa"/>
            <w:noWrap/>
            <w:hideMark/>
          </w:tcPr>
          <w:p w14:paraId="4A64A5DE"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632.017</w:t>
            </w:r>
          </w:p>
        </w:tc>
      </w:tr>
      <w:tr w:rsidR="00901546" w:rsidRPr="00A034D1" w14:paraId="57F8168A"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28725A52"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45FFC718"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0085AC41"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232DE67F"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32F06869"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4BE2540E"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44BF7F5B"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01859530"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7CB8FEB7"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6010C018"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USD</w:t>
            </w:r>
          </w:p>
        </w:tc>
        <w:tc>
          <w:tcPr>
            <w:tcW w:w="606" w:type="dxa"/>
            <w:noWrap/>
            <w:hideMark/>
          </w:tcPr>
          <w:p w14:paraId="7DA649A2"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2623</w:t>
            </w:r>
          </w:p>
        </w:tc>
        <w:tc>
          <w:tcPr>
            <w:tcW w:w="812" w:type="dxa"/>
            <w:noWrap/>
            <w:hideMark/>
          </w:tcPr>
          <w:p w14:paraId="6F63C1C9"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610E38A0"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ASIA</w:t>
            </w:r>
          </w:p>
        </w:tc>
        <w:tc>
          <w:tcPr>
            <w:tcW w:w="1068" w:type="dxa"/>
            <w:noWrap/>
            <w:hideMark/>
          </w:tcPr>
          <w:p w14:paraId="799F2EA9"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5094.2559</w:t>
            </w:r>
          </w:p>
        </w:tc>
        <w:tc>
          <w:tcPr>
            <w:tcW w:w="1068" w:type="dxa"/>
            <w:noWrap/>
            <w:hideMark/>
          </w:tcPr>
          <w:p w14:paraId="6ACDEFBF"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5094.2559</w:t>
            </w:r>
          </w:p>
        </w:tc>
        <w:tc>
          <w:tcPr>
            <w:tcW w:w="699" w:type="dxa"/>
            <w:noWrap/>
            <w:hideMark/>
          </w:tcPr>
          <w:p w14:paraId="79735105"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6971.748</w:t>
            </w:r>
          </w:p>
        </w:tc>
      </w:tr>
      <w:tr w:rsidR="00901546" w:rsidRPr="00A034D1" w14:paraId="12DCDD42"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6385915C"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16265F79"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592971C2"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25FE0049"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1C5DBE13"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5351924D"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7B668509"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270AAE25"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5FC78F4A"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05D0FF8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USD</w:t>
            </w:r>
          </w:p>
        </w:tc>
        <w:tc>
          <w:tcPr>
            <w:tcW w:w="606" w:type="dxa"/>
            <w:noWrap/>
            <w:hideMark/>
          </w:tcPr>
          <w:p w14:paraId="3DE771E6"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2623</w:t>
            </w:r>
          </w:p>
        </w:tc>
        <w:tc>
          <w:tcPr>
            <w:tcW w:w="812" w:type="dxa"/>
            <w:noWrap/>
            <w:hideMark/>
          </w:tcPr>
          <w:p w14:paraId="73096390"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4A3D7171"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3235C5B5"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119009.3529</w:t>
            </w:r>
          </w:p>
        </w:tc>
        <w:tc>
          <w:tcPr>
            <w:tcW w:w="1068" w:type="dxa"/>
            <w:noWrap/>
            <w:hideMark/>
          </w:tcPr>
          <w:p w14:paraId="53EE796F"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119009.3529</w:t>
            </w:r>
          </w:p>
        </w:tc>
        <w:tc>
          <w:tcPr>
            <w:tcW w:w="699" w:type="dxa"/>
            <w:noWrap/>
            <w:hideMark/>
          </w:tcPr>
          <w:p w14:paraId="7EB57881"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162870.3</w:t>
            </w:r>
          </w:p>
        </w:tc>
      </w:tr>
      <w:tr w:rsidR="00901546" w:rsidRPr="00A034D1" w14:paraId="09883A97"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3E20F223"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10F5F54B"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46D00A26"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36222DB8"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5840C47C"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47BE9E51"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76CC5806"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1859CCC7"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4811A5AA"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680D4D83"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USD</w:t>
            </w:r>
          </w:p>
        </w:tc>
        <w:tc>
          <w:tcPr>
            <w:tcW w:w="606" w:type="dxa"/>
            <w:noWrap/>
            <w:hideMark/>
          </w:tcPr>
          <w:p w14:paraId="616383DD"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623</w:t>
            </w:r>
          </w:p>
        </w:tc>
        <w:tc>
          <w:tcPr>
            <w:tcW w:w="812" w:type="dxa"/>
            <w:noWrap/>
            <w:hideMark/>
          </w:tcPr>
          <w:p w14:paraId="41C696FE"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7A9B62B7"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ASIA</w:t>
            </w:r>
          </w:p>
        </w:tc>
        <w:tc>
          <w:tcPr>
            <w:tcW w:w="1068" w:type="dxa"/>
            <w:noWrap/>
            <w:hideMark/>
          </w:tcPr>
          <w:p w14:paraId="3626FB85"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1118.2512</w:t>
            </w:r>
          </w:p>
        </w:tc>
        <w:tc>
          <w:tcPr>
            <w:tcW w:w="1068" w:type="dxa"/>
            <w:noWrap/>
            <w:hideMark/>
          </w:tcPr>
          <w:p w14:paraId="108BECAB"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1118.2512</w:t>
            </w:r>
          </w:p>
        </w:tc>
        <w:tc>
          <w:tcPr>
            <w:tcW w:w="699" w:type="dxa"/>
            <w:noWrap/>
            <w:hideMark/>
          </w:tcPr>
          <w:p w14:paraId="63031D4F"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1530.384</w:t>
            </w:r>
          </w:p>
        </w:tc>
      </w:tr>
      <w:tr w:rsidR="00901546" w:rsidRPr="00A034D1" w14:paraId="178AD9F2" w14:textId="77777777" w:rsidTr="00901546">
        <w:trPr>
          <w:cnfStyle w:val="000000100000" w:firstRow="0" w:lastRow="0" w:firstColumn="0" w:lastColumn="0" w:oddVBand="0" w:evenVBand="0" w:oddHBand="1"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4A3C72FE"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0C1466B3"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05B48E23"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7ABD9586"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561E3A74"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60B548E2"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25B9F0A7"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6951F561"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083F8BB8"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08DFC087"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USD</w:t>
            </w:r>
          </w:p>
        </w:tc>
        <w:tc>
          <w:tcPr>
            <w:tcW w:w="606" w:type="dxa"/>
            <w:noWrap/>
            <w:hideMark/>
          </w:tcPr>
          <w:p w14:paraId="0AE9B4BE"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623</w:t>
            </w:r>
          </w:p>
        </w:tc>
        <w:tc>
          <w:tcPr>
            <w:tcW w:w="812" w:type="dxa"/>
            <w:noWrap/>
            <w:hideMark/>
          </w:tcPr>
          <w:p w14:paraId="42C78B41"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Lloyds</w:t>
            </w:r>
          </w:p>
        </w:tc>
        <w:tc>
          <w:tcPr>
            <w:tcW w:w="850" w:type="dxa"/>
            <w:noWrap/>
            <w:hideMark/>
          </w:tcPr>
          <w:p w14:paraId="7C361939" w14:textId="77777777" w:rsidR="00064CA8" w:rsidRPr="00A034D1" w:rsidRDefault="00064CA8" w:rsidP="00947376">
            <w:pPr>
              <w:spacing w:before="0"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LDN</w:t>
            </w:r>
          </w:p>
        </w:tc>
        <w:tc>
          <w:tcPr>
            <w:tcW w:w="1068" w:type="dxa"/>
            <w:noWrap/>
            <w:hideMark/>
          </w:tcPr>
          <w:p w14:paraId="42728D07"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26124.0042</w:t>
            </w:r>
          </w:p>
        </w:tc>
        <w:tc>
          <w:tcPr>
            <w:tcW w:w="1068" w:type="dxa"/>
            <w:noWrap/>
            <w:hideMark/>
          </w:tcPr>
          <w:p w14:paraId="3F991FFB"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26124.0042</w:t>
            </w:r>
          </w:p>
        </w:tc>
        <w:tc>
          <w:tcPr>
            <w:tcW w:w="699" w:type="dxa"/>
            <w:noWrap/>
            <w:hideMark/>
          </w:tcPr>
          <w:p w14:paraId="706CC33C" w14:textId="77777777" w:rsidR="00064CA8" w:rsidRPr="00A034D1" w:rsidRDefault="00064CA8" w:rsidP="00947376">
            <w:pPr>
              <w:spacing w:before="0" w:after="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35752.02</w:t>
            </w:r>
          </w:p>
        </w:tc>
      </w:tr>
      <w:tr w:rsidR="00901546" w:rsidRPr="00A034D1" w14:paraId="205CA6F9" w14:textId="77777777" w:rsidTr="00901546">
        <w:trPr>
          <w:trHeight w:val="152"/>
        </w:trPr>
        <w:tc>
          <w:tcPr>
            <w:cnfStyle w:val="001000000000" w:firstRow="0" w:lastRow="0" w:firstColumn="1" w:lastColumn="0" w:oddVBand="0" w:evenVBand="0" w:oddHBand="0" w:evenHBand="0" w:firstRowFirstColumn="0" w:firstRowLastColumn="0" w:lastRowFirstColumn="0" w:lastRowLastColumn="0"/>
            <w:tcW w:w="842" w:type="dxa"/>
            <w:noWrap/>
            <w:hideMark/>
          </w:tcPr>
          <w:p w14:paraId="44D7EA36" w14:textId="77777777" w:rsidR="00064CA8" w:rsidRPr="00A034D1" w:rsidRDefault="00064CA8" w:rsidP="00947376">
            <w:pPr>
              <w:spacing w:before="0" w:after="0"/>
              <w:jc w:val="right"/>
              <w:rPr>
                <w:rFonts w:ascii="Calibri" w:eastAsia="Times New Roman" w:hAnsi="Calibri" w:cs="Calibri"/>
                <w:color w:val="000000"/>
                <w:sz w:val="16"/>
                <w:szCs w:val="16"/>
              </w:rPr>
            </w:pPr>
            <w:r w:rsidRPr="00A034D1">
              <w:rPr>
                <w:rFonts w:ascii="Calibri" w:eastAsia="Times New Roman" w:hAnsi="Calibri" w:cs="Calibri"/>
                <w:color w:val="000000"/>
                <w:sz w:val="16"/>
                <w:szCs w:val="16"/>
              </w:rPr>
              <w:t>53:29.0</w:t>
            </w:r>
          </w:p>
        </w:tc>
        <w:tc>
          <w:tcPr>
            <w:tcW w:w="1135" w:type="dxa"/>
            <w:noWrap/>
            <w:hideMark/>
          </w:tcPr>
          <w:p w14:paraId="2A40F688"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01/09/2019</w:t>
            </w:r>
          </w:p>
        </w:tc>
        <w:tc>
          <w:tcPr>
            <w:tcW w:w="848" w:type="dxa"/>
            <w:noWrap/>
            <w:hideMark/>
          </w:tcPr>
          <w:p w14:paraId="193E7BE0"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w:t>
            </w:r>
          </w:p>
        </w:tc>
        <w:tc>
          <w:tcPr>
            <w:tcW w:w="730" w:type="dxa"/>
            <w:noWrap/>
            <w:hideMark/>
          </w:tcPr>
          <w:p w14:paraId="0D230A42"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2019Q3</w:t>
            </w:r>
          </w:p>
        </w:tc>
        <w:tc>
          <w:tcPr>
            <w:tcW w:w="688" w:type="dxa"/>
            <w:noWrap/>
            <w:hideMark/>
          </w:tcPr>
          <w:p w14:paraId="144D3D34"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Binder</w:t>
            </w:r>
          </w:p>
        </w:tc>
        <w:tc>
          <w:tcPr>
            <w:tcW w:w="1984" w:type="dxa"/>
            <w:noWrap/>
            <w:hideMark/>
          </w:tcPr>
          <w:p w14:paraId="7231A258"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BBR Services Int (Exc PE)</w:t>
            </w:r>
          </w:p>
        </w:tc>
        <w:tc>
          <w:tcPr>
            <w:tcW w:w="851" w:type="dxa"/>
            <w:noWrap/>
            <w:hideMark/>
          </w:tcPr>
          <w:p w14:paraId="752DFB7B"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742</w:t>
            </w:r>
          </w:p>
        </w:tc>
        <w:tc>
          <w:tcPr>
            <w:tcW w:w="1559" w:type="dxa"/>
            <w:noWrap/>
            <w:hideMark/>
          </w:tcPr>
          <w:p w14:paraId="0015A515"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TFD Specialty Lines</w:t>
            </w:r>
          </w:p>
        </w:tc>
        <w:tc>
          <w:tcPr>
            <w:tcW w:w="567" w:type="dxa"/>
            <w:noWrap/>
            <w:hideMark/>
          </w:tcPr>
          <w:p w14:paraId="596AD2CC"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2019</w:t>
            </w:r>
          </w:p>
        </w:tc>
        <w:tc>
          <w:tcPr>
            <w:tcW w:w="567" w:type="dxa"/>
            <w:noWrap/>
            <w:hideMark/>
          </w:tcPr>
          <w:p w14:paraId="7225B07A"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USD</w:t>
            </w:r>
          </w:p>
        </w:tc>
        <w:tc>
          <w:tcPr>
            <w:tcW w:w="606" w:type="dxa"/>
            <w:noWrap/>
            <w:hideMark/>
          </w:tcPr>
          <w:p w14:paraId="2AF03407"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BIDE</w:t>
            </w:r>
          </w:p>
        </w:tc>
        <w:tc>
          <w:tcPr>
            <w:tcW w:w="812" w:type="dxa"/>
            <w:noWrap/>
            <w:hideMark/>
          </w:tcPr>
          <w:p w14:paraId="5C08C62F"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w:t>
            </w:r>
          </w:p>
        </w:tc>
        <w:tc>
          <w:tcPr>
            <w:tcW w:w="850" w:type="dxa"/>
            <w:noWrap/>
            <w:hideMark/>
          </w:tcPr>
          <w:p w14:paraId="57A7EA84" w14:textId="77777777" w:rsidR="00064CA8" w:rsidRPr="00A034D1" w:rsidRDefault="00064CA8" w:rsidP="00947376">
            <w:pPr>
              <w:spacing w:before="0"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BIDE</w:t>
            </w:r>
          </w:p>
        </w:tc>
        <w:tc>
          <w:tcPr>
            <w:tcW w:w="1068" w:type="dxa"/>
            <w:noWrap/>
            <w:hideMark/>
          </w:tcPr>
          <w:p w14:paraId="5FDCA3F1"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149.8555</w:t>
            </w:r>
          </w:p>
        </w:tc>
        <w:tc>
          <w:tcPr>
            <w:tcW w:w="1068" w:type="dxa"/>
            <w:noWrap/>
            <w:hideMark/>
          </w:tcPr>
          <w:p w14:paraId="2E8A3429"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149.8555</w:t>
            </w:r>
          </w:p>
        </w:tc>
        <w:tc>
          <w:tcPr>
            <w:tcW w:w="699" w:type="dxa"/>
            <w:noWrap/>
            <w:hideMark/>
          </w:tcPr>
          <w:p w14:paraId="06FFDA0C" w14:textId="77777777" w:rsidR="00064CA8" w:rsidRPr="00A034D1" w:rsidRDefault="00064CA8" w:rsidP="00947376">
            <w:pPr>
              <w:spacing w:before="0"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A034D1">
              <w:rPr>
                <w:rFonts w:ascii="Calibri" w:eastAsia="Times New Roman" w:hAnsi="Calibri" w:cs="Calibri"/>
                <w:color w:val="000000"/>
                <w:sz w:val="16"/>
                <w:szCs w:val="16"/>
              </w:rPr>
              <w:t>149.8555</w:t>
            </w:r>
          </w:p>
        </w:tc>
      </w:tr>
    </w:tbl>
    <w:p w14:paraId="7CBB7326" w14:textId="77777777" w:rsidR="00901546" w:rsidRDefault="00901546" w:rsidP="00901546">
      <w:pPr>
        <w:pStyle w:val="Appendix1"/>
        <w:numPr>
          <w:ilvl w:val="0"/>
          <w:numId w:val="0"/>
        </w:numPr>
      </w:pPr>
    </w:p>
    <w:p w14:paraId="5507EE1D" w14:textId="77777777" w:rsidR="00901546" w:rsidRDefault="00901546" w:rsidP="00901546">
      <w:pPr>
        <w:rPr>
          <w:rFonts w:eastAsia="Times New Roman" w:cs="Times New Roman"/>
          <w:color w:val="CE118C"/>
          <w:szCs w:val="20"/>
        </w:rPr>
      </w:pPr>
      <w:r>
        <w:br w:type="page"/>
      </w:r>
    </w:p>
    <w:p w14:paraId="4D6F2D87" w14:textId="093307F7" w:rsidR="000757C7" w:rsidRDefault="00064CA8" w:rsidP="000757C7">
      <w:pPr>
        <w:pStyle w:val="Appendix1"/>
      </w:pPr>
      <w:r>
        <w:lastRenderedPageBreak/>
        <w:t xml:space="preserve"> </w:t>
      </w:r>
      <w:bookmarkStart w:id="10" w:name="_Ref23761199"/>
      <w:r>
        <w:t xml:space="preserve">- </w:t>
      </w:r>
      <w:r w:rsidR="00E25854">
        <w:t>Pr</w:t>
      </w:r>
      <w:r w:rsidR="000757C7">
        <w:t>emium Allocations Rules Snapshot (04/11/2019)</w:t>
      </w:r>
      <w:bookmarkEnd w:id="8"/>
      <w:bookmarkEnd w:id="10"/>
    </w:p>
    <w:p w14:paraId="05C53C97" w14:textId="77777777" w:rsidR="00901546" w:rsidRPr="00901546" w:rsidRDefault="00901546" w:rsidP="00901546"/>
    <w:tbl>
      <w:tblPr>
        <w:tblStyle w:val="GridTable1Light-Accent1"/>
        <w:tblW w:w="14761" w:type="dxa"/>
        <w:tblLayout w:type="fixed"/>
        <w:tblLook w:val="0000" w:firstRow="0" w:lastRow="0" w:firstColumn="0" w:lastColumn="0" w:noHBand="0" w:noVBand="0"/>
      </w:tblPr>
      <w:tblGrid>
        <w:gridCol w:w="881"/>
        <w:gridCol w:w="1134"/>
        <w:gridCol w:w="1417"/>
        <w:gridCol w:w="1134"/>
        <w:gridCol w:w="1134"/>
        <w:gridCol w:w="851"/>
        <w:gridCol w:w="1417"/>
        <w:gridCol w:w="1276"/>
        <w:gridCol w:w="1701"/>
        <w:gridCol w:w="1701"/>
        <w:gridCol w:w="2115"/>
      </w:tblGrid>
      <w:tr w:rsidR="000757C7" w:rsidRPr="000757C7" w14:paraId="70606BF7" w14:textId="77777777" w:rsidTr="000757C7">
        <w:trPr>
          <w:trHeight w:val="170"/>
        </w:trPr>
        <w:tc>
          <w:tcPr>
            <w:tcW w:w="881" w:type="dxa"/>
          </w:tcPr>
          <w:p w14:paraId="3ACB57D8"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Account</w:t>
            </w:r>
          </w:p>
        </w:tc>
        <w:tc>
          <w:tcPr>
            <w:tcW w:w="1134" w:type="dxa"/>
          </w:tcPr>
          <w:p w14:paraId="25F5CAC5"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Entity Code</w:t>
            </w:r>
          </w:p>
        </w:tc>
        <w:tc>
          <w:tcPr>
            <w:tcW w:w="1417" w:type="dxa"/>
          </w:tcPr>
          <w:p w14:paraId="61709E1D"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Trifocus From</w:t>
            </w:r>
          </w:p>
        </w:tc>
        <w:tc>
          <w:tcPr>
            <w:tcW w:w="1134" w:type="dxa"/>
          </w:tcPr>
          <w:p w14:paraId="386EA15E"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Trifocus To</w:t>
            </w:r>
          </w:p>
        </w:tc>
        <w:tc>
          <w:tcPr>
            <w:tcW w:w="1134" w:type="dxa"/>
          </w:tcPr>
          <w:p w14:paraId="07315D08"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YOA From</w:t>
            </w:r>
          </w:p>
        </w:tc>
        <w:tc>
          <w:tcPr>
            <w:tcW w:w="851" w:type="dxa"/>
          </w:tcPr>
          <w:p w14:paraId="0BCAB322"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YOA To</w:t>
            </w:r>
          </w:p>
        </w:tc>
        <w:tc>
          <w:tcPr>
            <w:tcW w:w="1417" w:type="dxa"/>
          </w:tcPr>
          <w:p w14:paraId="7A46CDCE"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Account Dest</w:t>
            </w:r>
          </w:p>
        </w:tc>
        <w:tc>
          <w:tcPr>
            <w:tcW w:w="1276" w:type="dxa"/>
          </w:tcPr>
          <w:p w14:paraId="0952495B"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Trifocus Dest</w:t>
            </w:r>
          </w:p>
        </w:tc>
        <w:tc>
          <w:tcPr>
            <w:tcW w:w="1701" w:type="dxa"/>
          </w:tcPr>
          <w:p w14:paraId="34D4E2BA"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Entity Code Dest</w:t>
            </w:r>
          </w:p>
        </w:tc>
        <w:tc>
          <w:tcPr>
            <w:tcW w:w="1701" w:type="dxa"/>
          </w:tcPr>
          <w:p w14:paraId="660ADC06"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Allocation Percentage</w:t>
            </w:r>
          </w:p>
        </w:tc>
        <w:tc>
          <w:tcPr>
            <w:tcW w:w="2115" w:type="dxa"/>
          </w:tcPr>
          <w:p w14:paraId="49A7C5F2" w14:textId="77777777" w:rsidR="006813F9" w:rsidRPr="000757C7" w:rsidRDefault="006813F9">
            <w:pPr>
              <w:autoSpaceDE w:val="0"/>
              <w:autoSpaceDN w:val="0"/>
              <w:adjustRightInd w:val="0"/>
              <w:spacing w:before="0" w:after="0"/>
              <w:rPr>
                <w:rFonts w:ascii="Calibri" w:hAnsi="Calibri" w:cs="Calibri"/>
                <w:b/>
                <w:bCs/>
                <w:color w:val="68007F" w:themeColor="accent4"/>
                <w:sz w:val="16"/>
                <w:szCs w:val="16"/>
                <w:lang w:eastAsia="en-US"/>
              </w:rPr>
            </w:pPr>
            <w:r w:rsidRPr="000757C7">
              <w:rPr>
                <w:rFonts w:ascii="Calibri" w:hAnsi="Calibri" w:cs="Calibri"/>
                <w:b/>
                <w:bCs/>
                <w:color w:val="68007F" w:themeColor="accent4"/>
                <w:sz w:val="16"/>
                <w:szCs w:val="16"/>
                <w:lang w:eastAsia="en-US"/>
              </w:rPr>
              <w:t>Item Type</w:t>
            </w:r>
          </w:p>
        </w:tc>
      </w:tr>
      <w:tr w:rsidR="006813F9" w:rsidRPr="006813F9" w14:paraId="637C4BF1" w14:textId="77777777" w:rsidTr="000757C7">
        <w:trPr>
          <w:trHeight w:val="170"/>
        </w:trPr>
        <w:tc>
          <w:tcPr>
            <w:tcW w:w="881" w:type="dxa"/>
          </w:tcPr>
          <w:p w14:paraId="3E1AE5D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134" w:type="dxa"/>
          </w:tcPr>
          <w:p w14:paraId="28F0D79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3A8C0F0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FS</w:t>
            </w:r>
          </w:p>
        </w:tc>
        <w:tc>
          <w:tcPr>
            <w:tcW w:w="1134" w:type="dxa"/>
          </w:tcPr>
          <w:p w14:paraId="2A286DF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FSZZZZZZ</w:t>
            </w:r>
          </w:p>
        </w:tc>
        <w:tc>
          <w:tcPr>
            <w:tcW w:w="1134" w:type="dxa"/>
          </w:tcPr>
          <w:p w14:paraId="6C0F2C9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1D2F705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3FF62D7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623C443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796</w:t>
            </w:r>
          </w:p>
        </w:tc>
        <w:tc>
          <w:tcPr>
            <w:tcW w:w="1701" w:type="dxa"/>
          </w:tcPr>
          <w:p w14:paraId="3D10EA9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4D044DB7"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39263B6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100AA0C0" w14:textId="77777777" w:rsidTr="000757C7">
        <w:trPr>
          <w:trHeight w:val="170"/>
        </w:trPr>
        <w:tc>
          <w:tcPr>
            <w:tcW w:w="881" w:type="dxa"/>
          </w:tcPr>
          <w:p w14:paraId="327A3DA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134" w:type="dxa"/>
          </w:tcPr>
          <w:p w14:paraId="169C3F7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033B34C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FS</w:t>
            </w:r>
          </w:p>
        </w:tc>
        <w:tc>
          <w:tcPr>
            <w:tcW w:w="1134" w:type="dxa"/>
          </w:tcPr>
          <w:p w14:paraId="1164CF3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FSZZZZZZ</w:t>
            </w:r>
          </w:p>
        </w:tc>
        <w:tc>
          <w:tcPr>
            <w:tcW w:w="1134" w:type="dxa"/>
          </w:tcPr>
          <w:p w14:paraId="636E8D2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2329308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7E36DF4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1A21019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796</w:t>
            </w:r>
          </w:p>
        </w:tc>
        <w:tc>
          <w:tcPr>
            <w:tcW w:w="1701" w:type="dxa"/>
          </w:tcPr>
          <w:p w14:paraId="7F4699F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528D03E6"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06DB7BE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098707E4" w14:textId="77777777" w:rsidTr="000757C7">
        <w:trPr>
          <w:trHeight w:val="170"/>
        </w:trPr>
        <w:tc>
          <w:tcPr>
            <w:tcW w:w="881" w:type="dxa"/>
          </w:tcPr>
          <w:p w14:paraId="02C5A24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134" w:type="dxa"/>
          </w:tcPr>
          <w:p w14:paraId="72EFE81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78A7BA2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w:t>
            </w:r>
          </w:p>
        </w:tc>
        <w:tc>
          <w:tcPr>
            <w:tcW w:w="1134" w:type="dxa"/>
          </w:tcPr>
          <w:p w14:paraId="559E895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FRZZZZZZ</w:t>
            </w:r>
          </w:p>
        </w:tc>
        <w:tc>
          <w:tcPr>
            <w:tcW w:w="1134" w:type="dxa"/>
          </w:tcPr>
          <w:p w14:paraId="3E07E0F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4F4D4D9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63A5D9F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6CA6CEB6"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565505F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16D3AE14"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51C9EFB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523F2ECC" w14:textId="77777777" w:rsidTr="000757C7">
        <w:trPr>
          <w:trHeight w:val="170"/>
        </w:trPr>
        <w:tc>
          <w:tcPr>
            <w:tcW w:w="881" w:type="dxa"/>
          </w:tcPr>
          <w:p w14:paraId="1C465A2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134" w:type="dxa"/>
          </w:tcPr>
          <w:p w14:paraId="51FE012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187E433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w:t>
            </w:r>
          </w:p>
        </w:tc>
        <w:tc>
          <w:tcPr>
            <w:tcW w:w="1134" w:type="dxa"/>
          </w:tcPr>
          <w:p w14:paraId="3EE4F12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FRZZZZZZ</w:t>
            </w:r>
          </w:p>
        </w:tc>
        <w:tc>
          <w:tcPr>
            <w:tcW w:w="1134" w:type="dxa"/>
          </w:tcPr>
          <w:p w14:paraId="7004B8D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0033EF1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636911A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50D77057"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73FD89B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60989EE6"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5A14B59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219C4069" w14:textId="77777777" w:rsidTr="000757C7">
        <w:trPr>
          <w:trHeight w:val="170"/>
        </w:trPr>
        <w:tc>
          <w:tcPr>
            <w:tcW w:w="881" w:type="dxa"/>
          </w:tcPr>
          <w:p w14:paraId="5CF333B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134" w:type="dxa"/>
          </w:tcPr>
          <w:p w14:paraId="79137A4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7B47A3C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FT</w:t>
            </w:r>
          </w:p>
        </w:tc>
        <w:tc>
          <w:tcPr>
            <w:tcW w:w="1134" w:type="dxa"/>
          </w:tcPr>
          <w:p w14:paraId="0661FD8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TRI00067</w:t>
            </w:r>
          </w:p>
        </w:tc>
        <w:tc>
          <w:tcPr>
            <w:tcW w:w="1134" w:type="dxa"/>
          </w:tcPr>
          <w:p w14:paraId="7848ED5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20C67B7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797AB80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73F2C8CB"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440E157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6B59A06F"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686CC35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0AD02B92" w14:textId="77777777" w:rsidTr="000757C7">
        <w:trPr>
          <w:trHeight w:val="170"/>
        </w:trPr>
        <w:tc>
          <w:tcPr>
            <w:tcW w:w="881" w:type="dxa"/>
          </w:tcPr>
          <w:p w14:paraId="025FC64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134" w:type="dxa"/>
          </w:tcPr>
          <w:p w14:paraId="2F45516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114FBEB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TRI00069</w:t>
            </w:r>
          </w:p>
        </w:tc>
        <w:tc>
          <w:tcPr>
            <w:tcW w:w="1134" w:type="dxa"/>
          </w:tcPr>
          <w:p w14:paraId="3B5395F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ZZ</w:t>
            </w:r>
          </w:p>
        </w:tc>
        <w:tc>
          <w:tcPr>
            <w:tcW w:w="1134" w:type="dxa"/>
          </w:tcPr>
          <w:p w14:paraId="10AC323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3910396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3E763BA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58DBEB82"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07E6B2A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3860244E"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5B5D9F4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37DBD372" w14:textId="77777777" w:rsidTr="000757C7">
        <w:trPr>
          <w:trHeight w:val="170"/>
        </w:trPr>
        <w:tc>
          <w:tcPr>
            <w:tcW w:w="881" w:type="dxa"/>
          </w:tcPr>
          <w:p w14:paraId="6F242D8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134" w:type="dxa"/>
          </w:tcPr>
          <w:p w14:paraId="59F32AF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60C45C6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FT</w:t>
            </w:r>
          </w:p>
        </w:tc>
        <w:tc>
          <w:tcPr>
            <w:tcW w:w="1134" w:type="dxa"/>
          </w:tcPr>
          <w:p w14:paraId="681A0CB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TRI00067</w:t>
            </w:r>
          </w:p>
        </w:tc>
        <w:tc>
          <w:tcPr>
            <w:tcW w:w="1134" w:type="dxa"/>
          </w:tcPr>
          <w:p w14:paraId="4A65FFB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46104E1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7A90F28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25B49F33"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1D4C3B1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10830FB0"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0EFD86D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7D1A4E29" w14:textId="77777777" w:rsidTr="000757C7">
        <w:trPr>
          <w:trHeight w:val="170"/>
        </w:trPr>
        <w:tc>
          <w:tcPr>
            <w:tcW w:w="881" w:type="dxa"/>
          </w:tcPr>
          <w:p w14:paraId="074B8CE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134" w:type="dxa"/>
          </w:tcPr>
          <w:p w14:paraId="7868BD7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6538CE9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TRI00069</w:t>
            </w:r>
          </w:p>
        </w:tc>
        <w:tc>
          <w:tcPr>
            <w:tcW w:w="1134" w:type="dxa"/>
          </w:tcPr>
          <w:p w14:paraId="4F59C98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ZZ</w:t>
            </w:r>
          </w:p>
        </w:tc>
        <w:tc>
          <w:tcPr>
            <w:tcW w:w="1134" w:type="dxa"/>
          </w:tcPr>
          <w:p w14:paraId="4294F7A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67ED1FE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0EECB14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295A205A"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0197E69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3B7572FD"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23C928B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4E8D94AA" w14:textId="77777777" w:rsidTr="000757C7">
        <w:trPr>
          <w:trHeight w:val="170"/>
        </w:trPr>
        <w:tc>
          <w:tcPr>
            <w:tcW w:w="881" w:type="dxa"/>
          </w:tcPr>
          <w:p w14:paraId="75356C1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134" w:type="dxa"/>
          </w:tcPr>
          <w:p w14:paraId="1D8159B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065ACE5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64A9CC4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610F556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244C296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18DE591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250BE7E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TRI00082</w:t>
            </w:r>
          </w:p>
        </w:tc>
        <w:tc>
          <w:tcPr>
            <w:tcW w:w="1701" w:type="dxa"/>
          </w:tcPr>
          <w:p w14:paraId="54CC2CA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37DA1B86"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455EAC2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68472E66" w14:textId="77777777" w:rsidTr="000757C7">
        <w:trPr>
          <w:trHeight w:val="170"/>
        </w:trPr>
        <w:tc>
          <w:tcPr>
            <w:tcW w:w="881" w:type="dxa"/>
          </w:tcPr>
          <w:p w14:paraId="288D282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134" w:type="dxa"/>
          </w:tcPr>
          <w:p w14:paraId="4A4A5DA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21F872D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535A766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507D0E2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6894EBF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342D885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51D39BF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TRI00082</w:t>
            </w:r>
          </w:p>
        </w:tc>
        <w:tc>
          <w:tcPr>
            <w:tcW w:w="1701" w:type="dxa"/>
          </w:tcPr>
          <w:p w14:paraId="3E1314F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7D183772"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251409F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2520A43A" w14:textId="77777777" w:rsidTr="000757C7">
        <w:trPr>
          <w:trHeight w:val="170"/>
        </w:trPr>
        <w:tc>
          <w:tcPr>
            <w:tcW w:w="881" w:type="dxa"/>
          </w:tcPr>
          <w:p w14:paraId="0DCBF06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63D3324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383BCB5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68F4BFB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106CAE8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346FFDA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4761F71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1451BD0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701" w:type="dxa"/>
          </w:tcPr>
          <w:p w14:paraId="1ECE40F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699F01C5"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1413CBB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785307EC" w14:textId="77777777" w:rsidTr="000757C7">
        <w:trPr>
          <w:trHeight w:val="170"/>
        </w:trPr>
        <w:tc>
          <w:tcPr>
            <w:tcW w:w="881" w:type="dxa"/>
          </w:tcPr>
          <w:p w14:paraId="704912F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3E6A96E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1A2B124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0168EDC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3176F02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3AE770C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5BDEE74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115CB5D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701" w:type="dxa"/>
          </w:tcPr>
          <w:p w14:paraId="2CB8C16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46E0BDD9"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36E00C7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39F1A906" w14:textId="77777777" w:rsidTr="000757C7">
        <w:trPr>
          <w:trHeight w:val="170"/>
        </w:trPr>
        <w:tc>
          <w:tcPr>
            <w:tcW w:w="881" w:type="dxa"/>
          </w:tcPr>
          <w:p w14:paraId="2463CEF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24069DB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2CDE194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5F7B91E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229A1D9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0D6E2AA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5667521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54C4F4C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701" w:type="dxa"/>
          </w:tcPr>
          <w:p w14:paraId="22EF478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509768E5"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0</w:t>
            </w:r>
          </w:p>
        </w:tc>
        <w:tc>
          <w:tcPr>
            <w:tcW w:w="2115" w:type="dxa"/>
          </w:tcPr>
          <w:p w14:paraId="5BA0002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0B4AB328" w14:textId="77777777" w:rsidTr="000757C7">
        <w:trPr>
          <w:trHeight w:val="170"/>
        </w:trPr>
        <w:tc>
          <w:tcPr>
            <w:tcW w:w="881" w:type="dxa"/>
          </w:tcPr>
          <w:p w14:paraId="06EE0E3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75A529C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5C41900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5A3F9F2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55C8AA7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0E40DCF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6969D6F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1C69409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701" w:type="dxa"/>
          </w:tcPr>
          <w:p w14:paraId="0CDEA4F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546A4FBF"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0</w:t>
            </w:r>
          </w:p>
        </w:tc>
        <w:tc>
          <w:tcPr>
            <w:tcW w:w="2115" w:type="dxa"/>
          </w:tcPr>
          <w:p w14:paraId="0D8233F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5D9F2524" w14:textId="77777777" w:rsidTr="000757C7">
        <w:trPr>
          <w:trHeight w:val="170"/>
        </w:trPr>
        <w:tc>
          <w:tcPr>
            <w:tcW w:w="881" w:type="dxa"/>
          </w:tcPr>
          <w:p w14:paraId="4BC7AD9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465C670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61EA6A1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78F3C9D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3B92473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75C3FA2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7A6081D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6361B64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TRI00082</w:t>
            </w:r>
          </w:p>
        </w:tc>
        <w:tc>
          <w:tcPr>
            <w:tcW w:w="1701" w:type="dxa"/>
          </w:tcPr>
          <w:p w14:paraId="369B6D6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03C1FD6A"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-100</w:t>
            </w:r>
          </w:p>
        </w:tc>
        <w:tc>
          <w:tcPr>
            <w:tcW w:w="2115" w:type="dxa"/>
          </w:tcPr>
          <w:p w14:paraId="442386E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6A780853" w14:textId="77777777" w:rsidTr="000757C7">
        <w:trPr>
          <w:trHeight w:val="170"/>
        </w:trPr>
        <w:tc>
          <w:tcPr>
            <w:tcW w:w="881" w:type="dxa"/>
          </w:tcPr>
          <w:p w14:paraId="3D60CC0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457F8B8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4919486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w:t>
            </w:r>
          </w:p>
        </w:tc>
        <w:tc>
          <w:tcPr>
            <w:tcW w:w="1134" w:type="dxa"/>
          </w:tcPr>
          <w:p w14:paraId="69FABF3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TRI00045</w:t>
            </w:r>
          </w:p>
        </w:tc>
        <w:tc>
          <w:tcPr>
            <w:tcW w:w="1134" w:type="dxa"/>
          </w:tcPr>
          <w:p w14:paraId="5386F5E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7B95677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2DAFA01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459E6ED9"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6A0F4D6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681948B3"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-100</w:t>
            </w:r>
          </w:p>
        </w:tc>
        <w:tc>
          <w:tcPr>
            <w:tcW w:w="2115" w:type="dxa"/>
          </w:tcPr>
          <w:p w14:paraId="2D06E48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3A1F85B1" w14:textId="77777777" w:rsidTr="000757C7">
        <w:trPr>
          <w:trHeight w:val="170"/>
        </w:trPr>
        <w:tc>
          <w:tcPr>
            <w:tcW w:w="881" w:type="dxa"/>
          </w:tcPr>
          <w:p w14:paraId="19E44E7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66A2FDC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15EF81C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TRI00047</w:t>
            </w:r>
          </w:p>
        </w:tc>
        <w:tc>
          <w:tcPr>
            <w:tcW w:w="1134" w:type="dxa"/>
          </w:tcPr>
          <w:p w14:paraId="2051B29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TRI00067</w:t>
            </w:r>
          </w:p>
        </w:tc>
        <w:tc>
          <w:tcPr>
            <w:tcW w:w="1134" w:type="dxa"/>
          </w:tcPr>
          <w:p w14:paraId="793E014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5AC4159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2F7D84E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7D6017C2"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6A7C741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437FB2D6"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-100</w:t>
            </w:r>
          </w:p>
        </w:tc>
        <w:tc>
          <w:tcPr>
            <w:tcW w:w="2115" w:type="dxa"/>
          </w:tcPr>
          <w:p w14:paraId="14FC92F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03C68D85" w14:textId="77777777" w:rsidTr="000757C7">
        <w:trPr>
          <w:trHeight w:val="170"/>
        </w:trPr>
        <w:tc>
          <w:tcPr>
            <w:tcW w:w="881" w:type="dxa"/>
          </w:tcPr>
          <w:p w14:paraId="6658986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6FDBEE6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6356B63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TRI00069</w:t>
            </w:r>
          </w:p>
        </w:tc>
        <w:tc>
          <w:tcPr>
            <w:tcW w:w="1134" w:type="dxa"/>
          </w:tcPr>
          <w:p w14:paraId="10996E7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ZZ</w:t>
            </w:r>
          </w:p>
        </w:tc>
        <w:tc>
          <w:tcPr>
            <w:tcW w:w="1134" w:type="dxa"/>
          </w:tcPr>
          <w:p w14:paraId="692FA93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647A8E1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4CAA31F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10100</w:t>
            </w:r>
          </w:p>
        </w:tc>
        <w:tc>
          <w:tcPr>
            <w:tcW w:w="1276" w:type="dxa"/>
          </w:tcPr>
          <w:p w14:paraId="384CC01B"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737295A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0DE55E87"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-100</w:t>
            </w:r>
          </w:p>
        </w:tc>
        <w:tc>
          <w:tcPr>
            <w:tcW w:w="2115" w:type="dxa"/>
          </w:tcPr>
          <w:p w14:paraId="33680F9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04010B58" w14:textId="77777777" w:rsidTr="000757C7">
        <w:trPr>
          <w:trHeight w:val="170"/>
        </w:trPr>
        <w:tc>
          <w:tcPr>
            <w:tcW w:w="881" w:type="dxa"/>
          </w:tcPr>
          <w:p w14:paraId="732FDCD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0E370BE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70D1606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2B6B6EE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538ABC4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0C65F59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1417" w:type="dxa"/>
          </w:tcPr>
          <w:p w14:paraId="3E8C719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2CEF44E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TRI00082</w:t>
            </w:r>
          </w:p>
        </w:tc>
        <w:tc>
          <w:tcPr>
            <w:tcW w:w="1701" w:type="dxa"/>
          </w:tcPr>
          <w:p w14:paraId="7232A2C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1B9BEF8F"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-16</w:t>
            </w:r>
          </w:p>
        </w:tc>
        <w:tc>
          <w:tcPr>
            <w:tcW w:w="2115" w:type="dxa"/>
          </w:tcPr>
          <w:p w14:paraId="4842023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30D37554" w14:textId="77777777" w:rsidTr="000757C7">
        <w:trPr>
          <w:trHeight w:val="170"/>
        </w:trPr>
        <w:tc>
          <w:tcPr>
            <w:tcW w:w="881" w:type="dxa"/>
          </w:tcPr>
          <w:p w14:paraId="371CCF0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673F829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0A8160B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w:t>
            </w:r>
          </w:p>
        </w:tc>
        <w:tc>
          <w:tcPr>
            <w:tcW w:w="1134" w:type="dxa"/>
          </w:tcPr>
          <w:p w14:paraId="2067935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726</w:t>
            </w:r>
          </w:p>
        </w:tc>
        <w:tc>
          <w:tcPr>
            <w:tcW w:w="1134" w:type="dxa"/>
          </w:tcPr>
          <w:p w14:paraId="408B273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356B9FC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1417" w:type="dxa"/>
          </w:tcPr>
          <w:p w14:paraId="7CDD5D5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5353FBAC"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57EAE08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68B59714"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1971BEE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6C0E9459" w14:textId="77777777" w:rsidTr="000757C7">
        <w:trPr>
          <w:trHeight w:val="170"/>
        </w:trPr>
        <w:tc>
          <w:tcPr>
            <w:tcW w:w="881" w:type="dxa"/>
          </w:tcPr>
          <w:p w14:paraId="3B48F55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78F85AD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6AC3288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727</w:t>
            </w:r>
          </w:p>
        </w:tc>
        <w:tc>
          <w:tcPr>
            <w:tcW w:w="1134" w:type="dxa"/>
          </w:tcPr>
          <w:p w14:paraId="5BF6A54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727</w:t>
            </w:r>
          </w:p>
        </w:tc>
        <w:tc>
          <w:tcPr>
            <w:tcW w:w="1134" w:type="dxa"/>
          </w:tcPr>
          <w:p w14:paraId="202F4D4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51B4E81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1417" w:type="dxa"/>
          </w:tcPr>
          <w:p w14:paraId="2437F2B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11678A89"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4C3A6FC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78DE0B9D"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-13</w:t>
            </w:r>
          </w:p>
        </w:tc>
        <w:tc>
          <w:tcPr>
            <w:tcW w:w="2115" w:type="dxa"/>
          </w:tcPr>
          <w:p w14:paraId="7970715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159365BA" w14:textId="77777777" w:rsidTr="000757C7">
        <w:trPr>
          <w:trHeight w:val="170"/>
        </w:trPr>
        <w:tc>
          <w:tcPr>
            <w:tcW w:w="881" w:type="dxa"/>
          </w:tcPr>
          <w:p w14:paraId="065DFA1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5E50239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43722C8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728</w:t>
            </w:r>
          </w:p>
        </w:tc>
        <w:tc>
          <w:tcPr>
            <w:tcW w:w="1134" w:type="dxa"/>
          </w:tcPr>
          <w:p w14:paraId="0E22F44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TRI00045</w:t>
            </w:r>
          </w:p>
        </w:tc>
        <w:tc>
          <w:tcPr>
            <w:tcW w:w="1134" w:type="dxa"/>
          </w:tcPr>
          <w:p w14:paraId="6E01712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485FA61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1417" w:type="dxa"/>
          </w:tcPr>
          <w:p w14:paraId="187372A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2001861F"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758321D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42B6E384"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7D431CA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356621E9" w14:textId="77777777" w:rsidTr="000757C7">
        <w:trPr>
          <w:trHeight w:val="170"/>
        </w:trPr>
        <w:tc>
          <w:tcPr>
            <w:tcW w:w="881" w:type="dxa"/>
          </w:tcPr>
          <w:p w14:paraId="52B259D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1F2DCC6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3B07347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TRI00047</w:t>
            </w:r>
          </w:p>
        </w:tc>
        <w:tc>
          <w:tcPr>
            <w:tcW w:w="1134" w:type="dxa"/>
          </w:tcPr>
          <w:p w14:paraId="1E751AD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TRI00067</w:t>
            </w:r>
          </w:p>
        </w:tc>
        <w:tc>
          <w:tcPr>
            <w:tcW w:w="1134" w:type="dxa"/>
          </w:tcPr>
          <w:p w14:paraId="0D9380E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6EC3D1E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1417" w:type="dxa"/>
          </w:tcPr>
          <w:p w14:paraId="6957DA5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6A610703"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2756E72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4BEE1CE1"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08D6C48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548FB898" w14:textId="77777777" w:rsidTr="000757C7">
        <w:trPr>
          <w:trHeight w:val="170"/>
        </w:trPr>
        <w:tc>
          <w:tcPr>
            <w:tcW w:w="881" w:type="dxa"/>
          </w:tcPr>
          <w:p w14:paraId="2A2FB25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11110</w:t>
            </w:r>
          </w:p>
        </w:tc>
        <w:tc>
          <w:tcPr>
            <w:tcW w:w="1134" w:type="dxa"/>
          </w:tcPr>
          <w:p w14:paraId="02D9DDD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7B20755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TRI00069</w:t>
            </w:r>
          </w:p>
        </w:tc>
        <w:tc>
          <w:tcPr>
            <w:tcW w:w="1134" w:type="dxa"/>
          </w:tcPr>
          <w:p w14:paraId="27419A1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ZZ</w:t>
            </w:r>
          </w:p>
        </w:tc>
        <w:tc>
          <w:tcPr>
            <w:tcW w:w="1134" w:type="dxa"/>
          </w:tcPr>
          <w:p w14:paraId="1AC04F7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5EB5B1D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1417" w:type="dxa"/>
          </w:tcPr>
          <w:p w14:paraId="7B75747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64025C90"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49A5DE0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7B44551D"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078222D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3E938268" w14:textId="77777777" w:rsidTr="000757C7">
        <w:trPr>
          <w:trHeight w:val="170"/>
        </w:trPr>
        <w:tc>
          <w:tcPr>
            <w:tcW w:w="881" w:type="dxa"/>
          </w:tcPr>
          <w:p w14:paraId="28A9902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134" w:type="dxa"/>
          </w:tcPr>
          <w:p w14:paraId="0C0B5E4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2B2D12F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FS</w:t>
            </w:r>
          </w:p>
        </w:tc>
        <w:tc>
          <w:tcPr>
            <w:tcW w:w="1134" w:type="dxa"/>
          </w:tcPr>
          <w:p w14:paraId="7B3DCF5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FSZZZZZZ</w:t>
            </w:r>
          </w:p>
        </w:tc>
        <w:tc>
          <w:tcPr>
            <w:tcW w:w="1134" w:type="dxa"/>
          </w:tcPr>
          <w:p w14:paraId="0D484A9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29628B2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44811A2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27D532D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796</w:t>
            </w:r>
          </w:p>
        </w:tc>
        <w:tc>
          <w:tcPr>
            <w:tcW w:w="1701" w:type="dxa"/>
          </w:tcPr>
          <w:p w14:paraId="390C58C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29B732CC"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742487C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74772C13" w14:textId="77777777" w:rsidTr="000757C7">
        <w:trPr>
          <w:trHeight w:val="170"/>
        </w:trPr>
        <w:tc>
          <w:tcPr>
            <w:tcW w:w="881" w:type="dxa"/>
          </w:tcPr>
          <w:p w14:paraId="3BFEAAE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134" w:type="dxa"/>
          </w:tcPr>
          <w:p w14:paraId="33EEE83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6F5025D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FS</w:t>
            </w:r>
          </w:p>
        </w:tc>
        <w:tc>
          <w:tcPr>
            <w:tcW w:w="1134" w:type="dxa"/>
          </w:tcPr>
          <w:p w14:paraId="70C9172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FSZZZZZZ</w:t>
            </w:r>
          </w:p>
        </w:tc>
        <w:tc>
          <w:tcPr>
            <w:tcW w:w="1134" w:type="dxa"/>
          </w:tcPr>
          <w:p w14:paraId="6D8A0FD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648F128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5FC7D53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104C3E1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796</w:t>
            </w:r>
          </w:p>
        </w:tc>
        <w:tc>
          <w:tcPr>
            <w:tcW w:w="1701" w:type="dxa"/>
          </w:tcPr>
          <w:p w14:paraId="57F76D7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4A2E8DDF"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77058D9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275AF33E" w14:textId="77777777" w:rsidTr="000757C7">
        <w:trPr>
          <w:trHeight w:val="170"/>
        </w:trPr>
        <w:tc>
          <w:tcPr>
            <w:tcW w:w="881" w:type="dxa"/>
          </w:tcPr>
          <w:p w14:paraId="1AE2CB7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134" w:type="dxa"/>
          </w:tcPr>
          <w:p w14:paraId="09A36F5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5DF231E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w:t>
            </w:r>
          </w:p>
        </w:tc>
        <w:tc>
          <w:tcPr>
            <w:tcW w:w="1134" w:type="dxa"/>
          </w:tcPr>
          <w:p w14:paraId="2F71E6C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FRZZZZZZ</w:t>
            </w:r>
          </w:p>
        </w:tc>
        <w:tc>
          <w:tcPr>
            <w:tcW w:w="1134" w:type="dxa"/>
          </w:tcPr>
          <w:p w14:paraId="3FAE408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1AEF0AC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5F7E79C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12125ADA"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6534205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1BC92D21"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0FD5131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390778CF" w14:textId="77777777" w:rsidTr="000757C7">
        <w:trPr>
          <w:trHeight w:val="170"/>
        </w:trPr>
        <w:tc>
          <w:tcPr>
            <w:tcW w:w="881" w:type="dxa"/>
          </w:tcPr>
          <w:p w14:paraId="673253A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134" w:type="dxa"/>
          </w:tcPr>
          <w:p w14:paraId="10C1495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6226CC7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w:t>
            </w:r>
          </w:p>
        </w:tc>
        <w:tc>
          <w:tcPr>
            <w:tcW w:w="1134" w:type="dxa"/>
          </w:tcPr>
          <w:p w14:paraId="057DFC5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FRZZZZZZ</w:t>
            </w:r>
          </w:p>
        </w:tc>
        <w:tc>
          <w:tcPr>
            <w:tcW w:w="1134" w:type="dxa"/>
          </w:tcPr>
          <w:p w14:paraId="4D46880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25DD0FA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2CAEE38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4C5B3B55"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630019C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15EA92DC"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6310BD0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730D5537" w14:textId="77777777" w:rsidTr="000757C7">
        <w:trPr>
          <w:trHeight w:val="170"/>
        </w:trPr>
        <w:tc>
          <w:tcPr>
            <w:tcW w:w="881" w:type="dxa"/>
          </w:tcPr>
          <w:p w14:paraId="6EB26B4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134" w:type="dxa"/>
          </w:tcPr>
          <w:p w14:paraId="4DCA409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631D74F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FT</w:t>
            </w:r>
          </w:p>
        </w:tc>
        <w:tc>
          <w:tcPr>
            <w:tcW w:w="1134" w:type="dxa"/>
          </w:tcPr>
          <w:p w14:paraId="7C1D0ED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TRI00067</w:t>
            </w:r>
          </w:p>
        </w:tc>
        <w:tc>
          <w:tcPr>
            <w:tcW w:w="1134" w:type="dxa"/>
          </w:tcPr>
          <w:p w14:paraId="01CED8D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7760C93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5714A73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4E5FBE2C"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4A0F8BF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5179E889"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4CDAAD2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193ECF66" w14:textId="77777777" w:rsidTr="000757C7">
        <w:trPr>
          <w:trHeight w:val="170"/>
        </w:trPr>
        <w:tc>
          <w:tcPr>
            <w:tcW w:w="881" w:type="dxa"/>
          </w:tcPr>
          <w:p w14:paraId="618B252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134" w:type="dxa"/>
          </w:tcPr>
          <w:p w14:paraId="321E157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472AB2E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TRI00069</w:t>
            </w:r>
          </w:p>
        </w:tc>
        <w:tc>
          <w:tcPr>
            <w:tcW w:w="1134" w:type="dxa"/>
          </w:tcPr>
          <w:p w14:paraId="4C1E09A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ZZ</w:t>
            </w:r>
          </w:p>
        </w:tc>
        <w:tc>
          <w:tcPr>
            <w:tcW w:w="1134" w:type="dxa"/>
          </w:tcPr>
          <w:p w14:paraId="37644AC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1D96176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220C931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57740743"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194785B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67E24274"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6E1C4F1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3099FE97" w14:textId="77777777" w:rsidTr="000757C7">
        <w:trPr>
          <w:trHeight w:val="170"/>
        </w:trPr>
        <w:tc>
          <w:tcPr>
            <w:tcW w:w="881" w:type="dxa"/>
          </w:tcPr>
          <w:p w14:paraId="19A7354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134" w:type="dxa"/>
          </w:tcPr>
          <w:p w14:paraId="3EB49C1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31D6203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FT</w:t>
            </w:r>
          </w:p>
        </w:tc>
        <w:tc>
          <w:tcPr>
            <w:tcW w:w="1134" w:type="dxa"/>
          </w:tcPr>
          <w:p w14:paraId="7E9F88D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TRI00067</w:t>
            </w:r>
          </w:p>
        </w:tc>
        <w:tc>
          <w:tcPr>
            <w:tcW w:w="1134" w:type="dxa"/>
          </w:tcPr>
          <w:p w14:paraId="49529C2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013CF5B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1AAAF86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2C090EA5"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728392E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3CA706D6"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6EBE256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59AC943A" w14:textId="77777777" w:rsidTr="000757C7">
        <w:trPr>
          <w:trHeight w:val="170"/>
        </w:trPr>
        <w:tc>
          <w:tcPr>
            <w:tcW w:w="881" w:type="dxa"/>
          </w:tcPr>
          <w:p w14:paraId="1EC8A38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134" w:type="dxa"/>
          </w:tcPr>
          <w:p w14:paraId="123710A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65865B2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TRI00069</w:t>
            </w:r>
          </w:p>
        </w:tc>
        <w:tc>
          <w:tcPr>
            <w:tcW w:w="1134" w:type="dxa"/>
          </w:tcPr>
          <w:p w14:paraId="6E64303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ZZ</w:t>
            </w:r>
          </w:p>
        </w:tc>
        <w:tc>
          <w:tcPr>
            <w:tcW w:w="1134" w:type="dxa"/>
          </w:tcPr>
          <w:p w14:paraId="1499FB7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7251675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37F63D4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7C99FAD9"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3A39552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4484E953"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39F7F06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1257EA6D" w14:textId="77777777" w:rsidTr="000757C7">
        <w:trPr>
          <w:trHeight w:val="170"/>
        </w:trPr>
        <w:tc>
          <w:tcPr>
            <w:tcW w:w="881" w:type="dxa"/>
          </w:tcPr>
          <w:p w14:paraId="4CBF4A6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134" w:type="dxa"/>
          </w:tcPr>
          <w:p w14:paraId="61969A1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69A1B56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7BB801F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5D30FFC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3BD1706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6CD1E39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4B15700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TRI00082</w:t>
            </w:r>
          </w:p>
        </w:tc>
        <w:tc>
          <w:tcPr>
            <w:tcW w:w="1701" w:type="dxa"/>
          </w:tcPr>
          <w:p w14:paraId="1077715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5144FF29"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5EFDA3D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716328D6" w14:textId="77777777" w:rsidTr="000757C7">
        <w:trPr>
          <w:trHeight w:val="170"/>
        </w:trPr>
        <w:tc>
          <w:tcPr>
            <w:tcW w:w="881" w:type="dxa"/>
          </w:tcPr>
          <w:p w14:paraId="51C909F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134" w:type="dxa"/>
          </w:tcPr>
          <w:p w14:paraId="288F8B8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USSYND</w:t>
            </w:r>
          </w:p>
        </w:tc>
        <w:tc>
          <w:tcPr>
            <w:tcW w:w="1417" w:type="dxa"/>
          </w:tcPr>
          <w:p w14:paraId="25E8116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52F197E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195E5FA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54893DF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301C4AC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486DD11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TRI00082</w:t>
            </w:r>
          </w:p>
        </w:tc>
        <w:tc>
          <w:tcPr>
            <w:tcW w:w="1701" w:type="dxa"/>
          </w:tcPr>
          <w:p w14:paraId="37FC4C6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650C09D2"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19E1A78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577A4193" w14:textId="77777777" w:rsidTr="000757C7">
        <w:trPr>
          <w:trHeight w:val="170"/>
        </w:trPr>
        <w:tc>
          <w:tcPr>
            <w:tcW w:w="881" w:type="dxa"/>
          </w:tcPr>
          <w:p w14:paraId="042293A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30510</w:t>
            </w:r>
          </w:p>
        </w:tc>
        <w:tc>
          <w:tcPr>
            <w:tcW w:w="1134" w:type="dxa"/>
          </w:tcPr>
          <w:p w14:paraId="3D87411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08D7E30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5D2D195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26323FB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70C2A41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761E266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7DB416A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701" w:type="dxa"/>
          </w:tcPr>
          <w:p w14:paraId="00D611C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2623</w:t>
            </w:r>
          </w:p>
        </w:tc>
        <w:tc>
          <w:tcPr>
            <w:tcW w:w="1701" w:type="dxa"/>
          </w:tcPr>
          <w:p w14:paraId="2F741A84"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-82</w:t>
            </w:r>
          </w:p>
        </w:tc>
        <w:tc>
          <w:tcPr>
            <w:tcW w:w="2115" w:type="dxa"/>
          </w:tcPr>
          <w:p w14:paraId="142A080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27AB71CC" w14:textId="77777777" w:rsidTr="000757C7">
        <w:trPr>
          <w:trHeight w:val="170"/>
        </w:trPr>
        <w:tc>
          <w:tcPr>
            <w:tcW w:w="881" w:type="dxa"/>
          </w:tcPr>
          <w:p w14:paraId="083284F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30510</w:t>
            </w:r>
          </w:p>
        </w:tc>
        <w:tc>
          <w:tcPr>
            <w:tcW w:w="1134" w:type="dxa"/>
          </w:tcPr>
          <w:p w14:paraId="152326A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008EE6B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053561E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134" w:type="dxa"/>
          </w:tcPr>
          <w:p w14:paraId="6BF9C4F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851" w:type="dxa"/>
          </w:tcPr>
          <w:p w14:paraId="680537B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2019</w:t>
            </w:r>
          </w:p>
        </w:tc>
        <w:tc>
          <w:tcPr>
            <w:tcW w:w="1417" w:type="dxa"/>
          </w:tcPr>
          <w:p w14:paraId="2B3719C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7BE3FCB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TRI00046</w:t>
            </w:r>
          </w:p>
        </w:tc>
        <w:tc>
          <w:tcPr>
            <w:tcW w:w="1701" w:type="dxa"/>
          </w:tcPr>
          <w:p w14:paraId="7463F9F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623</w:t>
            </w:r>
          </w:p>
        </w:tc>
        <w:tc>
          <w:tcPr>
            <w:tcW w:w="1701" w:type="dxa"/>
          </w:tcPr>
          <w:p w14:paraId="3A7A2737"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-18</w:t>
            </w:r>
          </w:p>
        </w:tc>
        <w:tc>
          <w:tcPr>
            <w:tcW w:w="2115" w:type="dxa"/>
          </w:tcPr>
          <w:p w14:paraId="7B3F4DC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4F6C7AAA" w14:textId="77777777" w:rsidTr="000757C7">
        <w:trPr>
          <w:trHeight w:val="170"/>
        </w:trPr>
        <w:tc>
          <w:tcPr>
            <w:tcW w:w="881" w:type="dxa"/>
          </w:tcPr>
          <w:p w14:paraId="7739574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30510</w:t>
            </w:r>
          </w:p>
        </w:tc>
        <w:tc>
          <w:tcPr>
            <w:tcW w:w="1134" w:type="dxa"/>
          </w:tcPr>
          <w:p w14:paraId="6DD72E0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730D31D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5C3DA54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TRI00068</w:t>
            </w:r>
          </w:p>
        </w:tc>
        <w:tc>
          <w:tcPr>
            <w:tcW w:w="1134" w:type="dxa"/>
          </w:tcPr>
          <w:p w14:paraId="43F95F3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50C7A2F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1417" w:type="dxa"/>
          </w:tcPr>
          <w:p w14:paraId="15C2D41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6E4F365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TRI00082</w:t>
            </w:r>
          </w:p>
        </w:tc>
        <w:tc>
          <w:tcPr>
            <w:tcW w:w="1701" w:type="dxa"/>
          </w:tcPr>
          <w:p w14:paraId="6FE4AC7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32B8B9EE"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-100</w:t>
            </w:r>
          </w:p>
        </w:tc>
        <w:tc>
          <w:tcPr>
            <w:tcW w:w="2115" w:type="dxa"/>
          </w:tcPr>
          <w:p w14:paraId="73C1A691"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7507D8C0" w14:textId="77777777" w:rsidTr="000757C7">
        <w:trPr>
          <w:trHeight w:val="170"/>
        </w:trPr>
        <w:tc>
          <w:tcPr>
            <w:tcW w:w="881" w:type="dxa"/>
          </w:tcPr>
          <w:p w14:paraId="0FAAAF6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30510</w:t>
            </w:r>
          </w:p>
        </w:tc>
        <w:tc>
          <w:tcPr>
            <w:tcW w:w="1134" w:type="dxa"/>
          </w:tcPr>
          <w:p w14:paraId="22183F50"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1741B6A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10</w:t>
            </w:r>
          </w:p>
        </w:tc>
        <w:tc>
          <w:tcPr>
            <w:tcW w:w="1134" w:type="dxa"/>
          </w:tcPr>
          <w:p w14:paraId="4F0A0A2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TRI00045</w:t>
            </w:r>
          </w:p>
        </w:tc>
        <w:tc>
          <w:tcPr>
            <w:tcW w:w="1134" w:type="dxa"/>
          </w:tcPr>
          <w:p w14:paraId="4F3444F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2345DC65"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1417" w:type="dxa"/>
          </w:tcPr>
          <w:p w14:paraId="4A24D86C"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028F76E3"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54D0992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6190AAAA"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-100</w:t>
            </w:r>
          </w:p>
        </w:tc>
        <w:tc>
          <w:tcPr>
            <w:tcW w:w="2115" w:type="dxa"/>
          </w:tcPr>
          <w:p w14:paraId="05F0146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6AE9D51F" w14:textId="77777777" w:rsidTr="000757C7">
        <w:trPr>
          <w:trHeight w:val="170"/>
        </w:trPr>
        <w:tc>
          <w:tcPr>
            <w:tcW w:w="881" w:type="dxa"/>
          </w:tcPr>
          <w:p w14:paraId="49132C58"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30510</w:t>
            </w:r>
          </w:p>
        </w:tc>
        <w:tc>
          <w:tcPr>
            <w:tcW w:w="1134" w:type="dxa"/>
          </w:tcPr>
          <w:p w14:paraId="7F9909B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2D162126"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TRI00047</w:t>
            </w:r>
          </w:p>
        </w:tc>
        <w:tc>
          <w:tcPr>
            <w:tcW w:w="1134" w:type="dxa"/>
          </w:tcPr>
          <w:p w14:paraId="450271DE"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TRI00067</w:t>
            </w:r>
          </w:p>
        </w:tc>
        <w:tc>
          <w:tcPr>
            <w:tcW w:w="1134" w:type="dxa"/>
          </w:tcPr>
          <w:p w14:paraId="09D71AE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1C30E8A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1417" w:type="dxa"/>
          </w:tcPr>
          <w:p w14:paraId="1B5A912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7C80803A"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68C42E3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492D418E"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-100</w:t>
            </w:r>
          </w:p>
        </w:tc>
        <w:tc>
          <w:tcPr>
            <w:tcW w:w="2115" w:type="dxa"/>
          </w:tcPr>
          <w:p w14:paraId="6838B50F"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r w:rsidR="006813F9" w:rsidRPr="006813F9" w14:paraId="3CD33F8D" w14:textId="77777777" w:rsidTr="000757C7">
        <w:trPr>
          <w:trHeight w:val="170"/>
        </w:trPr>
        <w:tc>
          <w:tcPr>
            <w:tcW w:w="881" w:type="dxa"/>
          </w:tcPr>
          <w:p w14:paraId="27A1F263"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30510</w:t>
            </w:r>
          </w:p>
        </w:tc>
        <w:tc>
          <w:tcPr>
            <w:tcW w:w="1134" w:type="dxa"/>
          </w:tcPr>
          <w:p w14:paraId="0ADC77A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USBICI</w:t>
            </w:r>
          </w:p>
        </w:tc>
        <w:tc>
          <w:tcPr>
            <w:tcW w:w="1417" w:type="dxa"/>
          </w:tcPr>
          <w:p w14:paraId="46E6807B"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TRI00069</w:t>
            </w:r>
          </w:p>
        </w:tc>
        <w:tc>
          <w:tcPr>
            <w:tcW w:w="1134" w:type="dxa"/>
          </w:tcPr>
          <w:p w14:paraId="13DBC77A"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ZZ</w:t>
            </w:r>
          </w:p>
        </w:tc>
        <w:tc>
          <w:tcPr>
            <w:tcW w:w="1134" w:type="dxa"/>
          </w:tcPr>
          <w:p w14:paraId="71805029"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2016</w:t>
            </w:r>
          </w:p>
        </w:tc>
        <w:tc>
          <w:tcPr>
            <w:tcW w:w="851" w:type="dxa"/>
          </w:tcPr>
          <w:p w14:paraId="6290219D"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2017</w:t>
            </w:r>
          </w:p>
        </w:tc>
        <w:tc>
          <w:tcPr>
            <w:tcW w:w="1417" w:type="dxa"/>
          </w:tcPr>
          <w:p w14:paraId="4E667374"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30100</w:t>
            </w:r>
          </w:p>
        </w:tc>
        <w:tc>
          <w:tcPr>
            <w:tcW w:w="1276" w:type="dxa"/>
          </w:tcPr>
          <w:p w14:paraId="4B6806CD"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p>
        </w:tc>
        <w:tc>
          <w:tcPr>
            <w:tcW w:w="1701" w:type="dxa"/>
          </w:tcPr>
          <w:p w14:paraId="70D9C242"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3623</w:t>
            </w:r>
          </w:p>
        </w:tc>
        <w:tc>
          <w:tcPr>
            <w:tcW w:w="1701" w:type="dxa"/>
          </w:tcPr>
          <w:p w14:paraId="6CFE4B5F" w14:textId="77777777" w:rsidR="006813F9" w:rsidRPr="006813F9" w:rsidRDefault="006813F9">
            <w:pPr>
              <w:autoSpaceDE w:val="0"/>
              <w:autoSpaceDN w:val="0"/>
              <w:adjustRightInd w:val="0"/>
              <w:spacing w:before="0" w:after="0"/>
              <w:jc w:val="right"/>
              <w:rPr>
                <w:rFonts w:ascii="Calibri" w:hAnsi="Calibri" w:cs="Calibri"/>
                <w:color w:val="000000"/>
                <w:sz w:val="16"/>
                <w:szCs w:val="16"/>
                <w:lang w:eastAsia="en-US"/>
              </w:rPr>
            </w:pPr>
            <w:r w:rsidRPr="006813F9">
              <w:rPr>
                <w:rFonts w:ascii="Calibri" w:hAnsi="Calibri" w:cs="Calibri"/>
                <w:color w:val="000000"/>
                <w:sz w:val="16"/>
                <w:szCs w:val="16"/>
                <w:lang w:eastAsia="en-US"/>
              </w:rPr>
              <w:t>-100</w:t>
            </w:r>
          </w:p>
        </w:tc>
        <w:tc>
          <w:tcPr>
            <w:tcW w:w="2115" w:type="dxa"/>
          </w:tcPr>
          <w:p w14:paraId="729E5CD7" w14:textId="77777777" w:rsidR="006813F9" w:rsidRPr="006813F9" w:rsidRDefault="006813F9">
            <w:pPr>
              <w:autoSpaceDE w:val="0"/>
              <w:autoSpaceDN w:val="0"/>
              <w:adjustRightInd w:val="0"/>
              <w:spacing w:before="0" w:after="0"/>
              <w:rPr>
                <w:rFonts w:ascii="Calibri" w:hAnsi="Calibri" w:cs="Calibri"/>
                <w:color w:val="000000"/>
                <w:sz w:val="16"/>
                <w:szCs w:val="16"/>
                <w:lang w:eastAsia="en-US"/>
              </w:rPr>
            </w:pPr>
            <w:r w:rsidRPr="006813F9">
              <w:rPr>
                <w:rFonts w:ascii="Calibri" w:hAnsi="Calibri" w:cs="Calibri"/>
                <w:color w:val="000000"/>
                <w:sz w:val="16"/>
                <w:szCs w:val="16"/>
                <w:lang w:eastAsia="en-US"/>
              </w:rPr>
              <w:t>Item</w:t>
            </w:r>
          </w:p>
        </w:tc>
      </w:tr>
    </w:tbl>
    <w:p w14:paraId="2F290C4F" w14:textId="77777777" w:rsidR="000757C7" w:rsidRDefault="000757C7" w:rsidP="00942AD5">
      <w:pPr>
        <w:spacing w:before="0" w:after="200"/>
        <w:jc w:val="both"/>
        <w:sectPr w:rsidR="000757C7" w:rsidSect="00B550A6">
          <w:pgSz w:w="16838" w:h="11906" w:orient="landscape"/>
          <w:pgMar w:top="720" w:right="720" w:bottom="720" w:left="720" w:header="709" w:footer="709" w:gutter="0"/>
          <w:cols w:space="708"/>
          <w:docGrid w:linePitch="360"/>
        </w:sectPr>
      </w:pPr>
    </w:p>
    <w:p w14:paraId="054B190E" w14:textId="6F446D7B" w:rsidR="00E25854" w:rsidRDefault="00E25854" w:rsidP="00942AD5">
      <w:pPr>
        <w:spacing w:before="0" w:after="200"/>
        <w:jc w:val="both"/>
      </w:pPr>
    </w:p>
    <w:p w14:paraId="43A6142B" w14:textId="7207F443" w:rsidR="00E25854" w:rsidRDefault="00995E22" w:rsidP="00995E22">
      <w:pPr>
        <w:pStyle w:val="Appendix1"/>
      </w:pPr>
      <w:r>
        <w:t xml:space="preserve"> </w:t>
      </w:r>
      <w:bookmarkStart w:id="11" w:name="_Ref23758378"/>
      <w:r>
        <w:t>- Example Validation Dashboard</w:t>
      </w:r>
      <w:bookmarkEnd w:id="11"/>
    </w:p>
    <w:p w14:paraId="3632A627" w14:textId="6334B56F" w:rsidR="005D7CA2" w:rsidRDefault="00972B38" w:rsidP="00995E22">
      <w:r>
        <w:rPr>
          <w:noProof/>
        </w:rPr>
        <w:drawing>
          <wp:inline distT="0" distB="0" distL="0" distR="0" wp14:anchorId="78215D87" wp14:editId="494B672D">
            <wp:extent cx="977773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77730" cy="5116195"/>
                    </a:xfrm>
                    <a:prstGeom prst="rect">
                      <a:avLst/>
                    </a:prstGeom>
                  </pic:spPr>
                </pic:pic>
              </a:graphicData>
            </a:graphic>
          </wp:inline>
        </w:drawing>
      </w:r>
    </w:p>
    <w:p w14:paraId="7125147F" w14:textId="2D415117" w:rsidR="005D7CA2" w:rsidRDefault="005D7CA2">
      <w:pPr>
        <w:spacing w:before="0" w:after="200"/>
      </w:pPr>
    </w:p>
    <w:sectPr w:rsidR="005D7CA2" w:rsidSect="00B550A6">
      <w:pgSz w:w="16838" w:h="11906" w:orient="landscape"/>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6A4FFB" w14:textId="77777777" w:rsidR="000163F2" w:rsidRDefault="000163F2" w:rsidP="00E03581">
      <w:pPr>
        <w:spacing w:before="0" w:after="0" w:line="240" w:lineRule="auto"/>
      </w:pPr>
      <w:r>
        <w:separator/>
      </w:r>
    </w:p>
  </w:endnote>
  <w:endnote w:type="continuationSeparator" w:id="0">
    <w:p w14:paraId="7950DFED" w14:textId="77777777" w:rsidR="000163F2" w:rsidRDefault="000163F2" w:rsidP="00E035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Univers 45 Light">
    <w:panose1 w:val="00000000000000000000"/>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695296"/>
      <w:docPartObj>
        <w:docPartGallery w:val="Page Numbers (Bottom of Page)"/>
        <w:docPartUnique/>
      </w:docPartObj>
    </w:sdtPr>
    <w:sdtEndPr>
      <w:rPr>
        <w:noProof/>
      </w:rPr>
    </w:sdtEndPr>
    <w:sdtContent>
      <w:p w14:paraId="5EBC6A64" w14:textId="65BB7C0D" w:rsidR="000163F2" w:rsidRDefault="000163F2">
        <w:pPr>
          <w:pStyle w:val="Footer"/>
          <w:jc w:val="right"/>
        </w:pPr>
        <w:r>
          <w:fldChar w:fldCharType="begin"/>
        </w:r>
        <w:r>
          <w:instrText xml:space="preserve"> PAGE   \* MERGEFORMAT </w:instrText>
        </w:r>
        <w:r>
          <w:fldChar w:fldCharType="separate"/>
        </w:r>
        <w:r w:rsidR="007819FF">
          <w:rPr>
            <w:noProof/>
          </w:rPr>
          <w:t>2</w:t>
        </w:r>
        <w:r>
          <w:rPr>
            <w:noProof/>
          </w:rPr>
          <w:fldChar w:fldCharType="end"/>
        </w:r>
      </w:p>
    </w:sdtContent>
  </w:sdt>
  <w:p w14:paraId="5EBC6A65" w14:textId="77777777" w:rsidR="000163F2" w:rsidRDefault="000163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6809CB" w14:textId="77777777" w:rsidR="000163F2" w:rsidRDefault="000163F2" w:rsidP="00E03581">
      <w:pPr>
        <w:spacing w:before="0" w:after="0" w:line="240" w:lineRule="auto"/>
      </w:pPr>
      <w:r>
        <w:separator/>
      </w:r>
    </w:p>
  </w:footnote>
  <w:footnote w:type="continuationSeparator" w:id="0">
    <w:p w14:paraId="5763C9A4" w14:textId="77777777" w:rsidR="000163F2" w:rsidRDefault="000163F2" w:rsidP="00E0358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B4BC4"/>
    <w:multiLevelType w:val="hybridMultilevel"/>
    <w:tmpl w:val="DB6A22D8"/>
    <w:lvl w:ilvl="0" w:tplc="FFFFFFFF">
      <w:start w:val="1"/>
      <w:numFmt w:val="bullet"/>
      <w:pStyle w:val="Style1"/>
      <w:lvlText w:val=""/>
      <w:lvlJc w:val="left"/>
      <w:pPr>
        <w:tabs>
          <w:tab w:val="num" w:pos="684"/>
        </w:tabs>
        <w:ind w:left="684" w:hanging="504"/>
      </w:pPr>
      <w:rPr>
        <w:rFonts w:ascii="Wingdings" w:hAnsi="Wingdings" w:hint="default"/>
        <w:color w:val="auto"/>
      </w:rPr>
    </w:lvl>
    <w:lvl w:ilvl="1" w:tplc="FFFFFFFF">
      <w:start w:val="1"/>
      <w:numFmt w:val="bullet"/>
      <w:lvlText w:val=""/>
      <w:lvlJc w:val="left"/>
      <w:pPr>
        <w:tabs>
          <w:tab w:val="num" w:pos="1584"/>
        </w:tabs>
        <w:ind w:left="1584" w:hanging="504"/>
      </w:pPr>
      <w:rPr>
        <w:rFonts w:ascii="Symbol" w:hAnsi="Symbol" w:hint="default"/>
        <w:color w:val="auto"/>
      </w:rPr>
    </w:lvl>
    <w:lvl w:ilvl="2" w:tplc="FFFFFFFF">
      <w:start w:val="1"/>
      <w:numFmt w:val="bullet"/>
      <w:lvlText w:val=""/>
      <w:lvlJc w:val="left"/>
      <w:pPr>
        <w:tabs>
          <w:tab w:val="num" w:pos="2160"/>
        </w:tabs>
        <w:ind w:left="2160" w:hanging="360"/>
      </w:pPr>
      <w:rPr>
        <w:rFonts w:ascii="Symbol" w:hAnsi="Symbol" w:hint="default"/>
        <w:color w:val="auto"/>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164AC0"/>
    <w:multiLevelType w:val="hybridMultilevel"/>
    <w:tmpl w:val="E7205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7F7B1B"/>
    <w:multiLevelType w:val="hybridMultilevel"/>
    <w:tmpl w:val="0E286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D1063"/>
    <w:multiLevelType w:val="hybridMultilevel"/>
    <w:tmpl w:val="C2E683CA"/>
    <w:lvl w:ilvl="0" w:tplc="79146ECE">
      <w:start w:val="1"/>
      <w:numFmt w:val="decimal"/>
      <w:pStyle w:val="NumberedList"/>
      <w:lvlText w:val="%1."/>
      <w:lvlJc w:val="left"/>
      <w:pPr>
        <w:ind w:left="1148" w:hanging="360"/>
      </w:pPr>
      <w:rPr>
        <w:rFonts w:cs="Times New Roman"/>
        <w:b w:val="0"/>
        <w:bCs w:val="0"/>
        <w:i w:val="0"/>
        <w:iCs w:val="0"/>
        <w:caps w:val="0"/>
        <w:smallCaps w:val="0"/>
        <w:strike w:val="0"/>
        <w:dstrike w:val="0"/>
        <w:noProof w:val="0"/>
        <w:vanish w:val="0"/>
        <w:webHidden w:val="0"/>
        <w:color w:val="000000"/>
        <w:spacing w:val="0"/>
        <w:kern w:val="0"/>
        <w:position w:val="0"/>
        <w:sz w:val="20"/>
        <w:szCs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lowerLetter"/>
      <w:lvlText w:val="%2."/>
      <w:lvlJc w:val="left"/>
      <w:pPr>
        <w:ind w:left="1868"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 w15:restartNumberingAfterBreak="0">
    <w:nsid w:val="17637276"/>
    <w:multiLevelType w:val="hybridMultilevel"/>
    <w:tmpl w:val="B7C0E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6D5580"/>
    <w:multiLevelType w:val="hybridMultilevel"/>
    <w:tmpl w:val="B5CE3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869AD"/>
    <w:multiLevelType w:val="hybridMultilevel"/>
    <w:tmpl w:val="73C82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FE6106"/>
    <w:multiLevelType w:val="hybridMultilevel"/>
    <w:tmpl w:val="D6609CA8"/>
    <w:lvl w:ilvl="0" w:tplc="7408B86A">
      <w:start w:val="1"/>
      <w:numFmt w:val="bullet"/>
      <w:lvlText w:val="•"/>
      <w:lvlJc w:val="left"/>
      <w:pPr>
        <w:tabs>
          <w:tab w:val="num" w:pos="720"/>
        </w:tabs>
        <w:ind w:left="720" w:hanging="360"/>
      </w:pPr>
      <w:rPr>
        <w:rFonts w:ascii="Arial" w:hAnsi="Arial" w:hint="default"/>
      </w:rPr>
    </w:lvl>
    <w:lvl w:ilvl="1" w:tplc="362EE274" w:tentative="1">
      <w:start w:val="1"/>
      <w:numFmt w:val="bullet"/>
      <w:lvlText w:val="•"/>
      <w:lvlJc w:val="left"/>
      <w:pPr>
        <w:tabs>
          <w:tab w:val="num" w:pos="1440"/>
        </w:tabs>
        <w:ind w:left="1440" w:hanging="360"/>
      </w:pPr>
      <w:rPr>
        <w:rFonts w:ascii="Arial" w:hAnsi="Arial" w:hint="default"/>
      </w:rPr>
    </w:lvl>
    <w:lvl w:ilvl="2" w:tplc="FA2E51A8" w:tentative="1">
      <w:start w:val="1"/>
      <w:numFmt w:val="bullet"/>
      <w:lvlText w:val="•"/>
      <w:lvlJc w:val="left"/>
      <w:pPr>
        <w:tabs>
          <w:tab w:val="num" w:pos="2160"/>
        </w:tabs>
        <w:ind w:left="2160" w:hanging="360"/>
      </w:pPr>
      <w:rPr>
        <w:rFonts w:ascii="Arial" w:hAnsi="Arial" w:hint="default"/>
      </w:rPr>
    </w:lvl>
    <w:lvl w:ilvl="3" w:tplc="ED42979A" w:tentative="1">
      <w:start w:val="1"/>
      <w:numFmt w:val="bullet"/>
      <w:lvlText w:val="•"/>
      <w:lvlJc w:val="left"/>
      <w:pPr>
        <w:tabs>
          <w:tab w:val="num" w:pos="2880"/>
        </w:tabs>
        <w:ind w:left="2880" w:hanging="360"/>
      </w:pPr>
      <w:rPr>
        <w:rFonts w:ascii="Arial" w:hAnsi="Arial" w:hint="default"/>
      </w:rPr>
    </w:lvl>
    <w:lvl w:ilvl="4" w:tplc="65909A82" w:tentative="1">
      <w:start w:val="1"/>
      <w:numFmt w:val="bullet"/>
      <w:lvlText w:val="•"/>
      <w:lvlJc w:val="left"/>
      <w:pPr>
        <w:tabs>
          <w:tab w:val="num" w:pos="3600"/>
        </w:tabs>
        <w:ind w:left="3600" w:hanging="360"/>
      </w:pPr>
      <w:rPr>
        <w:rFonts w:ascii="Arial" w:hAnsi="Arial" w:hint="default"/>
      </w:rPr>
    </w:lvl>
    <w:lvl w:ilvl="5" w:tplc="FB161500" w:tentative="1">
      <w:start w:val="1"/>
      <w:numFmt w:val="bullet"/>
      <w:lvlText w:val="•"/>
      <w:lvlJc w:val="left"/>
      <w:pPr>
        <w:tabs>
          <w:tab w:val="num" w:pos="4320"/>
        </w:tabs>
        <w:ind w:left="4320" w:hanging="360"/>
      </w:pPr>
      <w:rPr>
        <w:rFonts w:ascii="Arial" w:hAnsi="Arial" w:hint="default"/>
      </w:rPr>
    </w:lvl>
    <w:lvl w:ilvl="6" w:tplc="FE3859A2" w:tentative="1">
      <w:start w:val="1"/>
      <w:numFmt w:val="bullet"/>
      <w:lvlText w:val="•"/>
      <w:lvlJc w:val="left"/>
      <w:pPr>
        <w:tabs>
          <w:tab w:val="num" w:pos="5040"/>
        </w:tabs>
        <w:ind w:left="5040" w:hanging="360"/>
      </w:pPr>
      <w:rPr>
        <w:rFonts w:ascii="Arial" w:hAnsi="Arial" w:hint="default"/>
      </w:rPr>
    </w:lvl>
    <w:lvl w:ilvl="7" w:tplc="117C0530" w:tentative="1">
      <w:start w:val="1"/>
      <w:numFmt w:val="bullet"/>
      <w:lvlText w:val="•"/>
      <w:lvlJc w:val="left"/>
      <w:pPr>
        <w:tabs>
          <w:tab w:val="num" w:pos="5760"/>
        </w:tabs>
        <w:ind w:left="5760" w:hanging="360"/>
      </w:pPr>
      <w:rPr>
        <w:rFonts w:ascii="Arial" w:hAnsi="Arial" w:hint="default"/>
      </w:rPr>
    </w:lvl>
    <w:lvl w:ilvl="8" w:tplc="3A80C3E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642DF7"/>
    <w:multiLevelType w:val="hybridMultilevel"/>
    <w:tmpl w:val="433CE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100E28"/>
    <w:multiLevelType w:val="multilevel"/>
    <w:tmpl w:val="18AE41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82B327E"/>
    <w:multiLevelType w:val="hybridMultilevel"/>
    <w:tmpl w:val="87A4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D93E91"/>
    <w:multiLevelType w:val="hybridMultilevel"/>
    <w:tmpl w:val="270C6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8454CC"/>
    <w:multiLevelType w:val="hybridMultilevel"/>
    <w:tmpl w:val="BA667B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01B92"/>
    <w:multiLevelType w:val="hybridMultilevel"/>
    <w:tmpl w:val="CA825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A92490"/>
    <w:multiLevelType w:val="hybridMultilevel"/>
    <w:tmpl w:val="DB6A1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852D69"/>
    <w:multiLevelType w:val="hybridMultilevel"/>
    <w:tmpl w:val="8F1248F8"/>
    <w:lvl w:ilvl="0" w:tplc="BE62509C">
      <w:start w:val="1"/>
      <w:numFmt w:val="bullet"/>
      <w:lvlText w:val="•"/>
      <w:lvlJc w:val="left"/>
      <w:pPr>
        <w:tabs>
          <w:tab w:val="num" w:pos="720"/>
        </w:tabs>
        <w:ind w:left="720" w:hanging="360"/>
      </w:pPr>
      <w:rPr>
        <w:rFonts w:ascii="Arial" w:hAnsi="Arial" w:hint="default"/>
      </w:rPr>
    </w:lvl>
    <w:lvl w:ilvl="1" w:tplc="F0C08B38" w:tentative="1">
      <w:start w:val="1"/>
      <w:numFmt w:val="bullet"/>
      <w:lvlText w:val="•"/>
      <w:lvlJc w:val="left"/>
      <w:pPr>
        <w:tabs>
          <w:tab w:val="num" w:pos="1440"/>
        </w:tabs>
        <w:ind w:left="1440" w:hanging="360"/>
      </w:pPr>
      <w:rPr>
        <w:rFonts w:ascii="Arial" w:hAnsi="Arial" w:hint="default"/>
      </w:rPr>
    </w:lvl>
    <w:lvl w:ilvl="2" w:tplc="5DF0374E" w:tentative="1">
      <w:start w:val="1"/>
      <w:numFmt w:val="bullet"/>
      <w:lvlText w:val="•"/>
      <w:lvlJc w:val="left"/>
      <w:pPr>
        <w:tabs>
          <w:tab w:val="num" w:pos="2160"/>
        </w:tabs>
        <w:ind w:left="2160" w:hanging="360"/>
      </w:pPr>
      <w:rPr>
        <w:rFonts w:ascii="Arial" w:hAnsi="Arial" w:hint="default"/>
      </w:rPr>
    </w:lvl>
    <w:lvl w:ilvl="3" w:tplc="229880AC" w:tentative="1">
      <w:start w:val="1"/>
      <w:numFmt w:val="bullet"/>
      <w:lvlText w:val="•"/>
      <w:lvlJc w:val="left"/>
      <w:pPr>
        <w:tabs>
          <w:tab w:val="num" w:pos="2880"/>
        </w:tabs>
        <w:ind w:left="2880" w:hanging="360"/>
      </w:pPr>
      <w:rPr>
        <w:rFonts w:ascii="Arial" w:hAnsi="Arial" w:hint="default"/>
      </w:rPr>
    </w:lvl>
    <w:lvl w:ilvl="4" w:tplc="D36666BA" w:tentative="1">
      <w:start w:val="1"/>
      <w:numFmt w:val="bullet"/>
      <w:lvlText w:val="•"/>
      <w:lvlJc w:val="left"/>
      <w:pPr>
        <w:tabs>
          <w:tab w:val="num" w:pos="3600"/>
        </w:tabs>
        <w:ind w:left="3600" w:hanging="360"/>
      </w:pPr>
      <w:rPr>
        <w:rFonts w:ascii="Arial" w:hAnsi="Arial" w:hint="default"/>
      </w:rPr>
    </w:lvl>
    <w:lvl w:ilvl="5" w:tplc="68BC90A6" w:tentative="1">
      <w:start w:val="1"/>
      <w:numFmt w:val="bullet"/>
      <w:lvlText w:val="•"/>
      <w:lvlJc w:val="left"/>
      <w:pPr>
        <w:tabs>
          <w:tab w:val="num" w:pos="4320"/>
        </w:tabs>
        <w:ind w:left="4320" w:hanging="360"/>
      </w:pPr>
      <w:rPr>
        <w:rFonts w:ascii="Arial" w:hAnsi="Arial" w:hint="default"/>
      </w:rPr>
    </w:lvl>
    <w:lvl w:ilvl="6" w:tplc="C7602F24" w:tentative="1">
      <w:start w:val="1"/>
      <w:numFmt w:val="bullet"/>
      <w:lvlText w:val="•"/>
      <w:lvlJc w:val="left"/>
      <w:pPr>
        <w:tabs>
          <w:tab w:val="num" w:pos="5040"/>
        </w:tabs>
        <w:ind w:left="5040" w:hanging="360"/>
      </w:pPr>
      <w:rPr>
        <w:rFonts w:ascii="Arial" w:hAnsi="Arial" w:hint="default"/>
      </w:rPr>
    </w:lvl>
    <w:lvl w:ilvl="7" w:tplc="CA6ADE78" w:tentative="1">
      <w:start w:val="1"/>
      <w:numFmt w:val="bullet"/>
      <w:lvlText w:val="•"/>
      <w:lvlJc w:val="left"/>
      <w:pPr>
        <w:tabs>
          <w:tab w:val="num" w:pos="5760"/>
        </w:tabs>
        <w:ind w:left="5760" w:hanging="360"/>
      </w:pPr>
      <w:rPr>
        <w:rFonts w:ascii="Arial" w:hAnsi="Arial" w:hint="default"/>
      </w:rPr>
    </w:lvl>
    <w:lvl w:ilvl="8" w:tplc="1A64BC9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2F317AA"/>
    <w:multiLevelType w:val="hybridMultilevel"/>
    <w:tmpl w:val="3216D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0B1149"/>
    <w:multiLevelType w:val="singleLevel"/>
    <w:tmpl w:val="6FBE4EB8"/>
    <w:lvl w:ilvl="0">
      <w:start w:val="1"/>
      <w:numFmt w:val="bullet"/>
      <w:pStyle w:val="StepDefinitionActorsTitle"/>
      <w:lvlText w:val=""/>
      <w:lvlJc w:val="left"/>
      <w:pPr>
        <w:tabs>
          <w:tab w:val="num" w:pos="360"/>
        </w:tabs>
        <w:ind w:left="360" w:hanging="247"/>
      </w:pPr>
      <w:rPr>
        <w:rFonts w:ascii="Symbol" w:hAnsi="Symbol" w:hint="default"/>
      </w:rPr>
    </w:lvl>
  </w:abstractNum>
  <w:abstractNum w:abstractNumId="18" w15:restartNumberingAfterBreak="0">
    <w:nsid w:val="44552A4E"/>
    <w:multiLevelType w:val="hybridMultilevel"/>
    <w:tmpl w:val="52224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AA7653"/>
    <w:multiLevelType w:val="hybridMultilevel"/>
    <w:tmpl w:val="3522B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994C72"/>
    <w:multiLevelType w:val="hybridMultilevel"/>
    <w:tmpl w:val="079EB4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B5C4A0A"/>
    <w:multiLevelType w:val="hybridMultilevel"/>
    <w:tmpl w:val="4ABC6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8B465E"/>
    <w:multiLevelType w:val="hybridMultilevel"/>
    <w:tmpl w:val="984883BE"/>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3" w15:restartNumberingAfterBreak="0">
    <w:nsid w:val="5B77319C"/>
    <w:multiLevelType w:val="multilevel"/>
    <w:tmpl w:val="0809001D"/>
    <w:styleLink w:val="S2Headings"/>
    <w:lvl w:ilvl="0">
      <w:start w:val="1"/>
      <w:numFmt w:val="decimal"/>
      <w:lvlText w:val="%1)"/>
      <w:lvlJc w:val="left"/>
      <w:pPr>
        <w:ind w:left="360" w:hanging="360"/>
      </w:pPr>
      <w:rPr>
        <w:rFonts w:ascii="Verdana" w:hAnsi="Verdana"/>
        <w:color w:val="AC2973"/>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C917631"/>
    <w:multiLevelType w:val="hybridMultilevel"/>
    <w:tmpl w:val="217C166A"/>
    <w:lvl w:ilvl="0" w:tplc="08090001">
      <w:start w:val="1"/>
      <w:numFmt w:val="bullet"/>
      <w:lvlText w:val=""/>
      <w:lvlJc w:val="left"/>
      <w:pPr>
        <w:tabs>
          <w:tab w:val="num" w:pos="720"/>
        </w:tabs>
        <w:ind w:left="720" w:hanging="360"/>
      </w:pPr>
      <w:rPr>
        <w:rFonts w:ascii="Symbol" w:hAnsi="Symbol" w:hint="default"/>
      </w:rPr>
    </w:lvl>
    <w:lvl w:ilvl="1" w:tplc="F0C08B38" w:tentative="1">
      <w:start w:val="1"/>
      <w:numFmt w:val="bullet"/>
      <w:lvlText w:val="•"/>
      <w:lvlJc w:val="left"/>
      <w:pPr>
        <w:tabs>
          <w:tab w:val="num" w:pos="1440"/>
        </w:tabs>
        <w:ind w:left="1440" w:hanging="360"/>
      </w:pPr>
      <w:rPr>
        <w:rFonts w:ascii="Arial" w:hAnsi="Arial" w:hint="default"/>
      </w:rPr>
    </w:lvl>
    <w:lvl w:ilvl="2" w:tplc="5DF0374E" w:tentative="1">
      <w:start w:val="1"/>
      <w:numFmt w:val="bullet"/>
      <w:lvlText w:val="•"/>
      <w:lvlJc w:val="left"/>
      <w:pPr>
        <w:tabs>
          <w:tab w:val="num" w:pos="2160"/>
        </w:tabs>
        <w:ind w:left="2160" w:hanging="360"/>
      </w:pPr>
      <w:rPr>
        <w:rFonts w:ascii="Arial" w:hAnsi="Arial" w:hint="default"/>
      </w:rPr>
    </w:lvl>
    <w:lvl w:ilvl="3" w:tplc="229880AC" w:tentative="1">
      <w:start w:val="1"/>
      <w:numFmt w:val="bullet"/>
      <w:lvlText w:val="•"/>
      <w:lvlJc w:val="left"/>
      <w:pPr>
        <w:tabs>
          <w:tab w:val="num" w:pos="2880"/>
        </w:tabs>
        <w:ind w:left="2880" w:hanging="360"/>
      </w:pPr>
      <w:rPr>
        <w:rFonts w:ascii="Arial" w:hAnsi="Arial" w:hint="default"/>
      </w:rPr>
    </w:lvl>
    <w:lvl w:ilvl="4" w:tplc="D36666BA" w:tentative="1">
      <w:start w:val="1"/>
      <w:numFmt w:val="bullet"/>
      <w:lvlText w:val="•"/>
      <w:lvlJc w:val="left"/>
      <w:pPr>
        <w:tabs>
          <w:tab w:val="num" w:pos="3600"/>
        </w:tabs>
        <w:ind w:left="3600" w:hanging="360"/>
      </w:pPr>
      <w:rPr>
        <w:rFonts w:ascii="Arial" w:hAnsi="Arial" w:hint="default"/>
      </w:rPr>
    </w:lvl>
    <w:lvl w:ilvl="5" w:tplc="68BC90A6" w:tentative="1">
      <w:start w:val="1"/>
      <w:numFmt w:val="bullet"/>
      <w:lvlText w:val="•"/>
      <w:lvlJc w:val="left"/>
      <w:pPr>
        <w:tabs>
          <w:tab w:val="num" w:pos="4320"/>
        </w:tabs>
        <w:ind w:left="4320" w:hanging="360"/>
      </w:pPr>
      <w:rPr>
        <w:rFonts w:ascii="Arial" w:hAnsi="Arial" w:hint="default"/>
      </w:rPr>
    </w:lvl>
    <w:lvl w:ilvl="6" w:tplc="C7602F24" w:tentative="1">
      <w:start w:val="1"/>
      <w:numFmt w:val="bullet"/>
      <w:lvlText w:val="•"/>
      <w:lvlJc w:val="left"/>
      <w:pPr>
        <w:tabs>
          <w:tab w:val="num" w:pos="5040"/>
        </w:tabs>
        <w:ind w:left="5040" w:hanging="360"/>
      </w:pPr>
      <w:rPr>
        <w:rFonts w:ascii="Arial" w:hAnsi="Arial" w:hint="default"/>
      </w:rPr>
    </w:lvl>
    <w:lvl w:ilvl="7" w:tplc="CA6ADE78" w:tentative="1">
      <w:start w:val="1"/>
      <w:numFmt w:val="bullet"/>
      <w:lvlText w:val="•"/>
      <w:lvlJc w:val="left"/>
      <w:pPr>
        <w:tabs>
          <w:tab w:val="num" w:pos="5760"/>
        </w:tabs>
        <w:ind w:left="5760" w:hanging="360"/>
      </w:pPr>
      <w:rPr>
        <w:rFonts w:ascii="Arial" w:hAnsi="Arial" w:hint="default"/>
      </w:rPr>
    </w:lvl>
    <w:lvl w:ilvl="8" w:tplc="1A64BC9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E7631B9"/>
    <w:multiLevelType w:val="multilevel"/>
    <w:tmpl w:val="4C3045FA"/>
    <w:lvl w:ilvl="0">
      <w:start w:val="1"/>
      <w:numFmt w:val="decimal"/>
      <w:lvlText w:val="%1"/>
      <w:lvlJc w:val="left"/>
      <w:pPr>
        <w:ind w:left="431" w:hanging="431"/>
      </w:pPr>
    </w:lvl>
    <w:lvl w:ilvl="1">
      <w:start w:val="1"/>
      <w:numFmt w:val="decimal"/>
      <w:lvlText w:val="%1.%2"/>
      <w:lvlJc w:val="left"/>
      <w:pPr>
        <w:ind w:left="431" w:hanging="431"/>
      </w:pPr>
    </w:lvl>
    <w:lvl w:ilvl="2">
      <w:start w:val="1"/>
      <w:numFmt w:val="decimal"/>
      <w:lvlText w:val="%1.%2.%3"/>
      <w:lvlJc w:val="left"/>
      <w:pPr>
        <w:ind w:left="431" w:hanging="431"/>
      </w:pPr>
    </w:lvl>
    <w:lvl w:ilvl="3">
      <w:start w:val="1"/>
      <w:numFmt w:val="decimal"/>
      <w:lvlText w:val="%1.%2.%3.%4"/>
      <w:lvlJc w:val="left"/>
      <w:pPr>
        <w:ind w:left="431" w:hanging="431"/>
      </w:pPr>
    </w:lvl>
    <w:lvl w:ilvl="4">
      <w:start w:val="1"/>
      <w:numFmt w:val="upperLetter"/>
      <w:pStyle w:val="Appendix1"/>
      <w:lvlText w:val="Appendix %5"/>
      <w:lvlJc w:val="left"/>
      <w:pPr>
        <w:ind w:left="1423" w:hanging="431"/>
      </w:pPr>
      <w:rPr>
        <w:rFonts w:hint="default"/>
      </w:rPr>
    </w:lvl>
    <w:lvl w:ilvl="5">
      <w:start w:val="1"/>
      <w:numFmt w:val="decimal"/>
      <w:lvlText w:val="%5.%6"/>
      <w:lvlJc w:val="left"/>
      <w:pPr>
        <w:ind w:left="1991" w:hanging="431"/>
      </w:pPr>
    </w:lvl>
    <w:lvl w:ilvl="6">
      <w:start w:val="1"/>
      <w:numFmt w:val="decimal"/>
      <w:lvlText w:val="%5.%6.%7"/>
      <w:lvlJc w:val="left"/>
      <w:pPr>
        <w:ind w:left="431" w:hanging="431"/>
      </w:pPr>
    </w:lvl>
    <w:lvl w:ilvl="7">
      <w:start w:val="1"/>
      <w:numFmt w:val="decimal"/>
      <w:lvlText w:val="%1.%2.%3.%4.%5.%6.%7.%8"/>
      <w:lvlJc w:val="left"/>
      <w:pPr>
        <w:ind w:left="431" w:hanging="431"/>
      </w:pPr>
    </w:lvl>
    <w:lvl w:ilvl="8">
      <w:start w:val="1"/>
      <w:numFmt w:val="decimal"/>
      <w:lvlText w:val="%1.%2.%3.%4.%5.%6.%7.%8.%9"/>
      <w:lvlJc w:val="left"/>
      <w:pPr>
        <w:ind w:left="431" w:hanging="431"/>
      </w:pPr>
    </w:lvl>
  </w:abstractNum>
  <w:abstractNum w:abstractNumId="26" w15:restartNumberingAfterBreak="0">
    <w:nsid w:val="5F9C35B3"/>
    <w:multiLevelType w:val="hybridMultilevel"/>
    <w:tmpl w:val="A78C2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9449FD"/>
    <w:multiLevelType w:val="hybridMultilevel"/>
    <w:tmpl w:val="8C40F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A84777"/>
    <w:multiLevelType w:val="hybridMultilevel"/>
    <w:tmpl w:val="E530F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216500"/>
    <w:multiLevelType w:val="hybridMultilevel"/>
    <w:tmpl w:val="E76CB6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AB97C8B"/>
    <w:multiLevelType w:val="hybridMultilevel"/>
    <w:tmpl w:val="EC483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152163C"/>
    <w:multiLevelType w:val="hybridMultilevel"/>
    <w:tmpl w:val="5C56C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4E564E"/>
    <w:multiLevelType w:val="hybridMultilevel"/>
    <w:tmpl w:val="6F186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8E06FF"/>
    <w:multiLevelType w:val="hybridMultilevel"/>
    <w:tmpl w:val="35BCC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C70BF4"/>
    <w:multiLevelType w:val="hybridMultilevel"/>
    <w:tmpl w:val="9E62B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2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7"/>
  </w:num>
  <w:num w:numId="7">
    <w:abstractNumId w:val="21"/>
  </w:num>
  <w:num w:numId="8">
    <w:abstractNumId w:val="34"/>
  </w:num>
  <w:num w:numId="9">
    <w:abstractNumId w:val="13"/>
  </w:num>
  <w:num w:numId="10">
    <w:abstractNumId w:val="8"/>
  </w:num>
  <w:num w:numId="11">
    <w:abstractNumId w:val="32"/>
  </w:num>
  <w:num w:numId="12">
    <w:abstractNumId w:val="19"/>
  </w:num>
  <w:num w:numId="13">
    <w:abstractNumId w:val="4"/>
  </w:num>
  <w:num w:numId="14">
    <w:abstractNumId w:val="11"/>
  </w:num>
  <w:num w:numId="15">
    <w:abstractNumId w:val="2"/>
  </w:num>
  <w:num w:numId="16">
    <w:abstractNumId w:val="33"/>
  </w:num>
  <w:num w:numId="17">
    <w:abstractNumId w:val="28"/>
  </w:num>
  <w:num w:numId="18">
    <w:abstractNumId w:val="6"/>
  </w:num>
  <w:num w:numId="19">
    <w:abstractNumId w:val="31"/>
  </w:num>
  <w:num w:numId="20">
    <w:abstractNumId w:val="5"/>
  </w:num>
  <w:num w:numId="21">
    <w:abstractNumId w:val="27"/>
  </w:num>
  <w:num w:numId="22">
    <w:abstractNumId w:val="26"/>
  </w:num>
  <w:num w:numId="23">
    <w:abstractNumId w:val="29"/>
  </w:num>
  <w:num w:numId="24">
    <w:abstractNumId w:val="22"/>
  </w:num>
  <w:num w:numId="25">
    <w:abstractNumId w:val="14"/>
  </w:num>
  <w:num w:numId="26">
    <w:abstractNumId w:val="10"/>
  </w:num>
  <w:num w:numId="27">
    <w:abstractNumId w:val="1"/>
  </w:num>
  <w:num w:numId="28">
    <w:abstractNumId w:val="12"/>
  </w:num>
  <w:num w:numId="29">
    <w:abstractNumId w:val="9"/>
  </w:num>
  <w:num w:numId="30">
    <w:abstractNumId w:val="15"/>
  </w:num>
  <w:num w:numId="31">
    <w:abstractNumId w:val="7"/>
  </w:num>
  <w:num w:numId="32">
    <w:abstractNumId w:val="24"/>
  </w:num>
  <w:num w:numId="33">
    <w:abstractNumId w:val="20"/>
  </w:num>
  <w:num w:numId="34">
    <w:abstractNumId w:val="30"/>
  </w:num>
  <w:num w:numId="35">
    <w:abstractNumId w:val="16"/>
  </w:num>
  <w:num w:numId="36">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attachedTemplate r:id="rId1"/>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EF1"/>
    <w:rsid w:val="0000588F"/>
    <w:rsid w:val="0000718B"/>
    <w:rsid w:val="000134EB"/>
    <w:rsid w:val="00013E6F"/>
    <w:rsid w:val="000163F2"/>
    <w:rsid w:val="00022703"/>
    <w:rsid w:val="00022A6D"/>
    <w:rsid w:val="00023EDB"/>
    <w:rsid w:val="000353E6"/>
    <w:rsid w:val="00036436"/>
    <w:rsid w:val="00036487"/>
    <w:rsid w:val="00040097"/>
    <w:rsid w:val="00044A86"/>
    <w:rsid w:val="000510B0"/>
    <w:rsid w:val="00064CA8"/>
    <w:rsid w:val="00065281"/>
    <w:rsid w:val="000704EB"/>
    <w:rsid w:val="00074EB0"/>
    <w:rsid w:val="000757C7"/>
    <w:rsid w:val="00092743"/>
    <w:rsid w:val="0009521F"/>
    <w:rsid w:val="000B0507"/>
    <w:rsid w:val="000B3E5A"/>
    <w:rsid w:val="000B7164"/>
    <w:rsid w:val="000C7839"/>
    <w:rsid w:val="000D29B3"/>
    <w:rsid w:val="000D6263"/>
    <w:rsid w:val="001076D8"/>
    <w:rsid w:val="00112FD9"/>
    <w:rsid w:val="00117542"/>
    <w:rsid w:val="0012280E"/>
    <w:rsid w:val="00132B1E"/>
    <w:rsid w:val="001444A9"/>
    <w:rsid w:val="0014466B"/>
    <w:rsid w:val="00144BF4"/>
    <w:rsid w:val="00144E2E"/>
    <w:rsid w:val="00151015"/>
    <w:rsid w:val="00152DF6"/>
    <w:rsid w:val="0015469C"/>
    <w:rsid w:val="001562B1"/>
    <w:rsid w:val="001562C8"/>
    <w:rsid w:val="00162CC5"/>
    <w:rsid w:val="0016417B"/>
    <w:rsid w:val="001665E2"/>
    <w:rsid w:val="00173544"/>
    <w:rsid w:val="00173966"/>
    <w:rsid w:val="00177496"/>
    <w:rsid w:val="001934DA"/>
    <w:rsid w:val="0019519C"/>
    <w:rsid w:val="001A2799"/>
    <w:rsid w:val="001C18F4"/>
    <w:rsid w:val="001C4BF3"/>
    <w:rsid w:val="001D1312"/>
    <w:rsid w:val="001D2C8D"/>
    <w:rsid w:val="001E0008"/>
    <w:rsid w:val="001F7342"/>
    <w:rsid w:val="0020014D"/>
    <w:rsid w:val="00206DEB"/>
    <w:rsid w:val="00211140"/>
    <w:rsid w:val="00221B71"/>
    <w:rsid w:val="00225482"/>
    <w:rsid w:val="0022728A"/>
    <w:rsid w:val="00235B12"/>
    <w:rsid w:val="00242657"/>
    <w:rsid w:val="00251039"/>
    <w:rsid w:val="00253A29"/>
    <w:rsid w:val="00257800"/>
    <w:rsid w:val="00263C6E"/>
    <w:rsid w:val="00270691"/>
    <w:rsid w:val="00272191"/>
    <w:rsid w:val="0027720D"/>
    <w:rsid w:val="00286E60"/>
    <w:rsid w:val="00291A78"/>
    <w:rsid w:val="002A3B78"/>
    <w:rsid w:val="002A5936"/>
    <w:rsid w:val="002A79ED"/>
    <w:rsid w:val="002B04BB"/>
    <w:rsid w:val="002B4903"/>
    <w:rsid w:val="002B7DEF"/>
    <w:rsid w:val="002D4EF4"/>
    <w:rsid w:val="002E424E"/>
    <w:rsid w:val="002E72C8"/>
    <w:rsid w:val="002E7699"/>
    <w:rsid w:val="002F25D9"/>
    <w:rsid w:val="002F4E64"/>
    <w:rsid w:val="003044CD"/>
    <w:rsid w:val="003063BE"/>
    <w:rsid w:val="0030664E"/>
    <w:rsid w:val="00307DAE"/>
    <w:rsid w:val="00310BC7"/>
    <w:rsid w:val="00321CC4"/>
    <w:rsid w:val="0032359E"/>
    <w:rsid w:val="003254C6"/>
    <w:rsid w:val="00345C9F"/>
    <w:rsid w:val="00350759"/>
    <w:rsid w:val="00350C3C"/>
    <w:rsid w:val="00353C36"/>
    <w:rsid w:val="003561FF"/>
    <w:rsid w:val="00361EF1"/>
    <w:rsid w:val="003675B4"/>
    <w:rsid w:val="00374591"/>
    <w:rsid w:val="00385572"/>
    <w:rsid w:val="003867B8"/>
    <w:rsid w:val="003872BB"/>
    <w:rsid w:val="00387EA1"/>
    <w:rsid w:val="00392654"/>
    <w:rsid w:val="0039402C"/>
    <w:rsid w:val="00394323"/>
    <w:rsid w:val="00397150"/>
    <w:rsid w:val="003B153F"/>
    <w:rsid w:val="003C2CE5"/>
    <w:rsid w:val="003C417B"/>
    <w:rsid w:val="003C4AC7"/>
    <w:rsid w:val="003C644E"/>
    <w:rsid w:val="003D2869"/>
    <w:rsid w:val="003D5555"/>
    <w:rsid w:val="003D74BE"/>
    <w:rsid w:val="003D7C30"/>
    <w:rsid w:val="003E106B"/>
    <w:rsid w:val="003E2609"/>
    <w:rsid w:val="003F275A"/>
    <w:rsid w:val="003F6C50"/>
    <w:rsid w:val="003F7785"/>
    <w:rsid w:val="0040397D"/>
    <w:rsid w:val="00414011"/>
    <w:rsid w:val="004171F8"/>
    <w:rsid w:val="00420C37"/>
    <w:rsid w:val="0043288B"/>
    <w:rsid w:val="004333F0"/>
    <w:rsid w:val="0044505B"/>
    <w:rsid w:val="00445949"/>
    <w:rsid w:val="004519EE"/>
    <w:rsid w:val="004529A5"/>
    <w:rsid w:val="00454D7E"/>
    <w:rsid w:val="0047286D"/>
    <w:rsid w:val="0047474E"/>
    <w:rsid w:val="00475621"/>
    <w:rsid w:val="00477060"/>
    <w:rsid w:val="00480410"/>
    <w:rsid w:val="004832E7"/>
    <w:rsid w:val="00490D97"/>
    <w:rsid w:val="00492B2E"/>
    <w:rsid w:val="00493138"/>
    <w:rsid w:val="004933B6"/>
    <w:rsid w:val="0049693B"/>
    <w:rsid w:val="004B2D98"/>
    <w:rsid w:val="004C3E79"/>
    <w:rsid w:val="004C492A"/>
    <w:rsid w:val="004D5D5E"/>
    <w:rsid w:val="004E4B38"/>
    <w:rsid w:val="004F7325"/>
    <w:rsid w:val="00504573"/>
    <w:rsid w:val="00505B61"/>
    <w:rsid w:val="00512A48"/>
    <w:rsid w:val="00512C9C"/>
    <w:rsid w:val="00524171"/>
    <w:rsid w:val="00526044"/>
    <w:rsid w:val="005309AD"/>
    <w:rsid w:val="00540AF2"/>
    <w:rsid w:val="00544FFF"/>
    <w:rsid w:val="005514E1"/>
    <w:rsid w:val="00555C3C"/>
    <w:rsid w:val="005666F8"/>
    <w:rsid w:val="00576BED"/>
    <w:rsid w:val="00576DB8"/>
    <w:rsid w:val="0058047B"/>
    <w:rsid w:val="005939E8"/>
    <w:rsid w:val="005A5257"/>
    <w:rsid w:val="005B2DC7"/>
    <w:rsid w:val="005B695D"/>
    <w:rsid w:val="005D53B9"/>
    <w:rsid w:val="005D5947"/>
    <w:rsid w:val="005D7CA2"/>
    <w:rsid w:val="005E3840"/>
    <w:rsid w:val="005E50D6"/>
    <w:rsid w:val="005F0AA3"/>
    <w:rsid w:val="005F183F"/>
    <w:rsid w:val="005F4604"/>
    <w:rsid w:val="00603BD6"/>
    <w:rsid w:val="00624082"/>
    <w:rsid w:val="00627635"/>
    <w:rsid w:val="00631D8E"/>
    <w:rsid w:val="006374A2"/>
    <w:rsid w:val="00642748"/>
    <w:rsid w:val="006543D7"/>
    <w:rsid w:val="006613A1"/>
    <w:rsid w:val="00666FED"/>
    <w:rsid w:val="00676401"/>
    <w:rsid w:val="006765AA"/>
    <w:rsid w:val="006813F9"/>
    <w:rsid w:val="006820DB"/>
    <w:rsid w:val="00683CEC"/>
    <w:rsid w:val="00685EE9"/>
    <w:rsid w:val="0069297A"/>
    <w:rsid w:val="00693298"/>
    <w:rsid w:val="00697F80"/>
    <w:rsid w:val="006A3349"/>
    <w:rsid w:val="006B78AE"/>
    <w:rsid w:val="006D7402"/>
    <w:rsid w:val="006D7D90"/>
    <w:rsid w:val="006E0C29"/>
    <w:rsid w:val="006E0F3F"/>
    <w:rsid w:val="006E195C"/>
    <w:rsid w:val="006E47BB"/>
    <w:rsid w:val="006E5331"/>
    <w:rsid w:val="006F3F93"/>
    <w:rsid w:val="006F6A58"/>
    <w:rsid w:val="00701040"/>
    <w:rsid w:val="00701286"/>
    <w:rsid w:val="00704623"/>
    <w:rsid w:val="007053F0"/>
    <w:rsid w:val="007105DC"/>
    <w:rsid w:val="007241F5"/>
    <w:rsid w:val="00735FD8"/>
    <w:rsid w:val="00740B70"/>
    <w:rsid w:val="0074393E"/>
    <w:rsid w:val="00744251"/>
    <w:rsid w:val="00747D89"/>
    <w:rsid w:val="00747F2B"/>
    <w:rsid w:val="00750A4D"/>
    <w:rsid w:val="00752019"/>
    <w:rsid w:val="00755764"/>
    <w:rsid w:val="0075751D"/>
    <w:rsid w:val="0076170D"/>
    <w:rsid w:val="007621DD"/>
    <w:rsid w:val="00762AB2"/>
    <w:rsid w:val="007647C2"/>
    <w:rsid w:val="0077399D"/>
    <w:rsid w:val="007750B7"/>
    <w:rsid w:val="0078152D"/>
    <w:rsid w:val="007819FF"/>
    <w:rsid w:val="00782DD1"/>
    <w:rsid w:val="007951E3"/>
    <w:rsid w:val="007A7694"/>
    <w:rsid w:val="007B0EE0"/>
    <w:rsid w:val="007B4126"/>
    <w:rsid w:val="007C4808"/>
    <w:rsid w:val="007D6F59"/>
    <w:rsid w:val="007E13F8"/>
    <w:rsid w:val="007E3A9E"/>
    <w:rsid w:val="007E4ACA"/>
    <w:rsid w:val="007F307D"/>
    <w:rsid w:val="00801489"/>
    <w:rsid w:val="0080705D"/>
    <w:rsid w:val="00817DC4"/>
    <w:rsid w:val="008200EF"/>
    <w:rsid w:val="00821F6F"/>
    <w:rsid w:val="008242EF"/>
    <w:rsid w:val="008251BD"/>
    <w:rsid w:val="00826380"/>
    <w:rsid w:val="0082646B"/>
    <w:rsid w:val="0082665E"/>
    <w:rsid w:val="008311C0"/>
    <w:rsid w:val="008347C3"/>
    <w:rsid w:val="00835D03"/>
    <w:rsid w:val="00836A50"/>
    <w:rsid w:val="00836BF2"/>
    <w:rsid w:val="00837259"/>
    <w:rsid w:val="0084159F"/>
    <w:rsid w:val="008520F8"/>
    <w:rsid w:val="0085228D"/>
    <w:rsid w:val="00853198"/>
    <w:rsid w:val="00883337"/>
    <w:rsid w:val="00890D0E"/>
    <w:rsid w:val="00895E4B"/>
    <w:rsid w:val="00896DFE"/>
    <w:rsid w:val="008A4C65"/>
    <w:rsid w:val="008A4E12"/>
    <w:rsid w:val="008A696D"/>
    <w:rsid w:val="008A725F"/>
    <w:rsid w:val="008B0568"/>
    <w:rsid w:val="008B455A"/>
    <w:rsid w:val="008B6348"/>
    <w:rsid w:val="008B7B6E"/>
    <w:rsid w:val="008C518E"/>
    <w:rsid w:val="008C5FD3"/>
    <w:rsid w:val="008D0A8F"/>
    <w:rsid w:val="008D64DA"/>
    <w:rsid w:val="008E0B1C"/>
    <w:rsid w:val="008E21EF"/>
    <w:rsid w:val="008E5F9D"/>
    <w:rsid w:val="008F258B"/>
    <w:rsid w:val="00901546"/>
    <w:rsid w:val="00904452"/>
    <w:rsid w:val="00904F1C"/>
    <w:rsid w:val="00911C40"/>
    <w:rsid w:val="00915E93"/>
    <w:rsid w:val="00924BE2"/>
    <w:rsid w:val="009307BC"/>
    <w:rsid w:val="009317CF"/>
    <w:rsid w:val="009361B7"/>
    <w:rsid w:val="00936714"/>
    <w:rsid w:val="00942291"/>
    <w:rsid w:val="00942AD5"/>
    <w:rsid w:val="00944D1B"/>
    <w:rsid w:val="00947376"/>
    <w:rsid w:val="00953AEF"/>
    <w:rsid w:val="00954347"/>
    <w:rsid w:val="0095488C"/>
    <w:rsid w:val="00963D20"/>
    <w:rsid w:val="009645ED"/>
    <w:rsid w:val="009664C5"/>
    <w:rsid w:val="009679B3"/>
    <w:rsid w:val="00967B2D"/>
    <w:rsid w:val="00971210"/>
    <w:rsid w:val="00972B38"/>
    <w:rsid w:val="00976154"/>
    <w:rsid w:val="009768B5"/>
    <w:rsid w:val="00977327"/>
    <w:rsid w:val="00987461"/>
    <w:rsid w:val="00995E22"/>
    <w:rsid w:val="009A2568"/>
    <w:rsid w:val="009A2788"/>
    <w:rsid w:val="009A7245"/>
    <w:rsid w:val="009B3DE7"/>
    <w:rsid w:val="009C1A85"/>
    <w:rsid w:val="009C2587"/>
    <w:rsid w:val="009C6212"/>
    <w:rsid w:val="009D1C7A"/>
    <w:rsid w:val="009D4452"/>
    <w:rsid w:val="009F0254"/>
    <w:rsid w:val="009F55A5"/>
    <w:rsid w:val="009F6496"/>
    <w:rsid w:val="00A034D1"/>
    <w:rsid w:val="00A04665"/>
    <w:rsid w:val="00A04709"/>
    <w:rsid w:val="00A06553"/>
    <w:rsid w:val="00A07CF6"/>
    <w:rsid w:val="00A25000"/>
    <w:rsid w:val="00A32686"/>
    <w:rsid w:val="00A364F6"/>
    <w:rsid w:val="00A36BCB"/>
    <w:rsid w:val="00A373FC"/>
    <w:rsid w:val="00A4110B"/>
    <w:rsid w:val="00A42B32"/>
    <w:rsid w:val="00A45E28"/>
    <w:rsid w:val="00A4769F"/>
    <w:rsid w:val="00A61758"/>
    <w:rsid w:val="00A621B2"/>
    <w:rsid w:val="00A6741E"/>
    <w:rsid w:val="00A742BA"/>
    <w:rsid w:val="00A80A87"/>
    <w:rsid w:val="00A80C51"/>
    <w:rsid w:val="00A837E7"/>
    <w:rsid w:val="00A90BF2"/>
    <w:rsid w:val="00A92437"/>
    <w:rsid w:val="00A9270B"/>
    <w:rsid w:val="00A957D9"/>
    <w:rsid w:val="00AA35EE"/>
    <w:rsid w:val="00AB0136"/>
    <w:rsid w:val="00AB0BB1"/>
    <w:rsid w:val="00AB6F79"/>
    <w:rsid w:val="00AD0EB6"/>
    <w:rsid w:val="00AD1494"/>
    <w:rsid w:val="00AD1A09"/>
    <w:rsid w:val="00AD730E"/>
    <w:rsid w:val="00AD78CE"/>
    <w:rsid w:val="00AE170C"/>
    <w:rsid w:val="00AE2F93"/>
    <w:rsid w:val="00AF03AC"/>
    <w:rsid w:val="00AF10B4"/>
    <w:rsid w:val="00AF1EBB"/>
    <w:rsid w:val="00AF5E78"/>
    <w:rsid w:val="00B04624"/>
    <w:rsid w:val="00B1121D"/>
    <w:rsid w:val="00B1495E"/>
    <w:rsid w:val="00B20F3C"/>
    <w:rsid w:val="00B2285A"/>
    <w:rsid w:val="00B27BAB"/>
    <w:rsid w:val="00B306B3"/>
    <w:rsid w:val="00B31958"/>
    <w:rsid w:val="00B3627E"/>
    <w:rsid w:val="00B40EED"/>
    <w:rsid w:val="00B430D5"/>
    <w:rsid w:val="00B550A6"/>
    <w:rsid w:val="00B639FD"/>
    <w:rsid w:val="00B660DF"/>
    <w:rsid w:val="00B660F3"/>
    <w:rsid w:val="00B770A9"/>
    <w:rsid w:val="00B821E4"/>
    <w:rsid w:val="00B83D20"/>
    <w:rsid w:val="00B87FA5"/>
    <w:rsid w:val="00B91680"/>
    <w:rsid w:val="00B934B0"/>
    <w:rsid w:val="00B938BA"/>
    <w:rsid w:val="00B93D96"/>
    <w:rsid w:val="00B947A2"/>
    <w:rsid w:val="00BA2885"/>
    <w:rsid w:val="00BA2926"/>
    <w:rsid w:val="00BB7940"/>
    <w:rsid w:val="00BC6671"/>
    <w:rsid w:val="00BD74F8"/>
    <w:rsid w:val="00BE3044"/>
    <w:rsid w:val="00BF5537"/>
    <w:rsid w:val="00BF56E0"/>
    <w:rsid w:val="00BF7AA3"/>
    <w:rsid w:val="00C01D34"/>
    <w:rsid w:val="00C074B5"/>
    <w:rsid w:val="00C07530"/>
    <w:rsid w:val="00C10ACD"/>
    <w:rsid w:val="00C156B3"/>
    <w:rsid w:val="00C16136"/>
    <w:rsid w:val="00C216D6"/>
    <w:rsid w:val="00C230F6"/>
    <w:rsid w:val="00C34704"/>
    <w:rsid w:val="00C407AB"/>
    <w:rsid w:val="00C41211"/>
    <w:rsid w:val="00C42BA2"/>
    <w:rsid w:val="00C44FAA"/>
    <w:rsid w:val="00C56BE5"/>
    <w:rsid w:val="00C62879"/>
    <w:rsid w:val="00C71A7D"/>
    <w:rsid w:val="00C76F2C"/>
    <w:rsid w:val="00C831F4"/>
    <w:rsid w:val="00C85801"/>
    <w:rsid w:val="00C86380"/>
    <w:rsid w:val="00C97DAE"/>
    <w:rsid w:val="00CB2D2E"/>
    <w:rsid w:val="00CC1186"/>
    <w:rsid w:val="00CC1CB9"/>
    <w:rsid w:val="00CC29BF"/>
    <w:rsid w:val="00CC2DC0"/>
    <w:rsid w:val="00CC69B2"/>
    <w:rsid w:val="00CD25C4"/>
    <w:rsid w:val="00CD2D70"/>
    <w:rsid w:val="00CD31B8"/>
    <w:rsid w:val="00CD39F7"/>
    <w:rsid w:val="00CD4CD3"/>
    <w:rsid w:val="00CE0E93"/>
    <w:rsid w:val="00CE6E87"/>
    <w:rsid w:val="00CF1976"/>
    <w:rsid w:val="00D00C0D"/>
    <w:rsid w:val="00D06C58"/>
    <w:rsid w:val="00D21594"/>
    <w:rsid w:val="00D26D63"/>
    <w:rsid w:val="00D343FB"/>
    <w:rsid w:val="00D40E91"/>
    <w:rsid w:val="00D422DD"/>
    <w:rsid w:val="00D43334"/>
    <w:rsid w:val="00D4334B"/>
    <w:rsid w:val="00D43DEC"/>
    <w:rsid w:val="00D53281"/>
    <w:rsid w:val="00D54D38"/>
    <w:rsid w:val="00D56233"/>
    <w:rsid w:val="00D569F9"/>
    <w:rsid w:val="00D72B6A"/>
    <w:rsid w:val="00D75ECF"/>
    <w:rsid w:val="00D80F45"/>
    <w:rsid w:val="00D856C8"/>
    <w:rsid w:val="00D871A6"/>
    <w:rsid w:val="00D909AC"/>
    <w:rsid w:val="00D921DC"/>
    <w:rsid w:val="00D93A8B"/>
    <w:rsid w:val="00D949D2"/>
    <w:rsid w:val="00DA0DB2"/>
    <w:rsid w:val="00DA4B81"/>
    <w:rsid w:val="00DA5142"/>
    <w:rsid w:val="00DB43F5"/>
    <w:rsid w:val="00DB6DCE"/>
    <w:rsid w:val="00DC2B6A"/>
    <w:rsid w:val="00DC69BA"/>
    <w:rsid w:val="00DD6E88"/>
    <w:rsid w:val="00DE287A"/>
    <w:rsid w:val="00DE4515"/>
    <w:rsid w:val="00DE5101"/>
    <w:rsid w:val="00DE6E3E"/>
    <w:rsid w:val="00DE7B4E"/>
    <w:rsid w:val="00DF1225"/>
    <w:rsid w:val="00DF1A2F"/>
    <w:rsid w:val="00DF2D57"/>
    <w:rsid w:val="00DF7E62"/>
    <w:rsid w:val="00E03581"/>
    <w:rsid w:val="00E03D3F"/>
    <w:rsid w:val="00E05327"/>
    <w:rsid w:val="00E05C26"/>
    <w:rsid w:val="00E06F93"/>
    <w:rsid w:val="00E12FF0"/>
    <w:rsid w:val="00E147E2"/>
    <w:rsid w:val="00E176C7"/>
    <w:rsid w:val="00E20679"/>
    <w:rsid w:val="00E2128A"/>
    <w:rsid w:val="00E25854"/>
    <w:rsid w:val="00E25951"/>
    <w:rsid w:val="00E320F7"/>
    <w:rsid w:val="00E46A9C"/>
    <w:rsid w:val="00E512EA"/>
    <w:rsid w:val="00E546FA"/>
    <w:rsid w:val="00E57CBC"/>
    <w:rsid w:val="00E66BB5"/>
    <w:rsid w:val="00E67D83"/>
    <w:rsid w:val="00E73F78"/>
    <w:rsid w:val="00E759BB"/>
    <w:rsid w:val="00E83BB5"/>
    <w:rsid w:val="00E86C07"/>
    <w:rsid w:val="00E9093F"/>
    <w:rsid w:val="00E914A5"/>
    <w:rsid w:val="00EA2FA1"/>
    <w:rsid w:val="00EA4F50"/>
    <w:rsid w:val="00EB782B"/>
    <w:rsid w:val="00EC47B8"/>
    <w:rsid w:val="00ED0489"/>
    <w:rsid w:val="00ED11DF"/>
    <w:rsid w:val="00ED2581"/>
    <w:rsid w:val="00ED3153"/>
    <w:rsid w:val="00EE3FC1"/>
    <w:rsid w:val="00EE5181"/>
    <w:rsid w:val="00EF37E7"/>
    <w:rsid w:val="00EF4A36"/>
    <w:rsid w:val="00F00D2D"/>
    <w:rsid w:val="00F00FF6"/>
    <w:rsid w:val="00F01AB1"/>
    <w:rsid w:val="00F14375"/>
    <w:rsid w:val="00F15616"/>
    <w:rsid w:val="00F23EEB"/>
    <w:rsid w:val="00F24244"/>
    <w:rsid w:val="00F311E4"/>
    <w:rsid w:val="00F400C5"/>
    <w:rsid w:val="00F44A91"/>
    <w:rsid w:val="00F52E68"/>
    <w:rsid w:val="00F60A70"/>
    <w:rsid w:val="00F620C0"/>
    <w:rsid w:val="00F71113"/>
    <w:rsid w:val="00F74602"/>
    <w:rsid w:val="00F94BC2"/>
    <w:rsid w:val="00FA0234"/>
    <w:rsid w:val="00FA16F8"/>
    <w:rsid w:val="00FA6FD4"/>
    <w:rsid w:val="00FB207A"/>
    <w:rsid w:val="00FB35E9"/>
    <w:rsid w:val="00FC0C2D"/>
    <w:rsid w:val="00FC62A4"/>
    <w:rsid w:val="00FD11FF"/>
    <w:rsid w:val="00FE1EB3"/>
    <w:rsid w:val="00FE3FBB"/>
    <w:rsid w:val="00FE74A5"/>
    <w:rsid w:val="00FF02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5EBC6644"/>
  <w15:docId w15:val="{367376DC-6757-499C-9F1A-C13F3B924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C37"/>
    <w:pPr>
      <w:spacing w:before="120" w:after="120"/>
    </w:pPr>
    <w:rPr>
      <w:rFonts w:ascii="Verdana" w:hAnsi="Verdana"/>
      <w:sz w:val="20"/>
      <w:lang w:eastAsia="en-GB"/>
    </w:rPr>
  </w:style>
  <w:style w:type="paragraph" w:styleId="Heading1">
    <w:name w:val="heading 1"/>
    <w:next w:val="Normal"/>
    <w:link w:val="Heading1Char"/>
    <w:qFormat/>
    <w:rsid w:val="00420C37"/>
    <w:pPr>
      <w:keepNext/>
      <w:numPr>
        <w:numId w:val="2"/>
      </w:numPr>
      <w:spacing w:before="480" w:after="240" w:line="240" w:lineRule="auto"/>
      <w:outlineLvl w:val="0"/>
    </w:pPr>
    <w:rPr>
      <w:rFonts w:ascii="Verdana" w:eastAsia="Times New Roman" w:hAnsi="Verdana" w:cs="Times New Roman"/>
      <w:b/>
      <w:color w:val="CE118C"/>
      <w:szCs w:val="20"/>
      <w:lang w:eastAsia="en-GB"/>
    </w:rPr>
  </w:style>
  <w:style w:type="paragraph" w:styleId="Heading2">
    <w:name w:val="heading 2"/>
    <w:basedOn w:val="Heading1"/>
    <w:next w:val="Normal"/>
    <w:link w:val="Heading2Char"/>
    <w:autoRedefine/>
    <w:unhideWhenUsed/>
    <w:qFormat/>
    <w:rsid w:val="00022A6D"/>
    <w:pPr>
      <w:keepLines/>
      <w:numPr>
        <w:ilvl w:val="1"/>
      </w:numPr>
      <w:spacing w:before="200"/>
      <w:jc w:val="both"/>
      <w:outlineLvl w:val="1"/>
    </w:pPr>
    <w:rPr>
      <w:rFonts w:eastAsiaTheme="majorEastAsia" w:cstheme="majorBidi"/>
      <w:bCs/>
      <w:color w:val="000000" w:themeColor="text1"/>
      <w:sz w:val="20"/>
      <w:szCs w:val="26"/>
    </w:rPr>
  </w:style>
  <w:style w:type="paragraph" w:styleId="Heading3">
    <w:name w:val="heading 3"/>
    <w:basedOn w:val="Heading2"/>
    <w:next w:val="Normal"/>
    <w:link w:val="Heading3Char"/>
    <w:unhideWhenUsed/>
    <w:qFormat/>
    <w:rsid w:val="00A61758"/>
    <w:pPr>
      <w:numPr>
        <w:ilvl w:val="2"/>
      </w:numPr>
      <w:outlineLvl w:val="2"/>
    </w:pPr>
    <w:rPr>
      <w:rFonts w:asciiTheme="majorHAnsi" w:hAnsiTheme="majorHAnsi"/>
      <w:b w:val="0"/>
      <w:bCs w:val="0"/>
      <w:color w:val="auto"/>
    </w:rPr>
  </w:style>
  <w:style w:type="paragraph" w:styleId="Heading4">
    <w:name w:val="heading 4"/>
    <w:basedOn w:val="Heading3"/>
    <w:next w:val="Normal"/>
    <w:link w:val="Heading4Char"/>
    <w:uiPriority w:val="9"/>
    <w:unhideWhenUsed/>
    <w:qFormat/>
    <w:rsid w:val="00420C37"/>
    <w:pPr>
      <w:numPr>
        <w:ilvl w:val="3"/>
      </w:numPr>
      <w:outlineLvl w:val="3"/>
    </w:pPr>
    <w:rPr>
      <w:b/>
      <w:bCs/>
      <w:i/>
      <w:iCs/>
    </w:rPr>
  </w:style>
  <w:style w:type="paragraph" w:styleId="Heading5">
    <w:name w:val="heading 5"/>
    <w:basedOn w:val="Heading4"/>
    <w:next w:val="Normal"/>
    <w:link w:val="Heading5Char"/>
    <w:autoRedefine/>
    <w:uiPriority w:val="9"/>
    <w:unhideWhenUsed/>
    <w:qFormat/>
    <w:rsid w:val="00420C37"/>
    <w:pPr>
      <w:numPr>
        <w:ilvl w:val="4"/>
      </w:numPr>
      <w:outlineLvl w:val="4"/>
    </w:pPr>
    <w:rPr>
      <w:color w:val="9A0040" w:themeColor="accent1" w:themeShade="7F"/>
    </w:rPr>
  </w:style>
  <w:style w:type="paragraph" w:styleId="Heading6">
    <w:name w:val="heading 6"/>
    <w:basedOn w:val="Normal"/>
    <w:next w:val="Normal"/>
    <w:link w:val="Heading6Char"/>
    <w:uiPriority w:val="9"/>
    <w:unhideWhenUsed/>
    <w:qFormat/>
    <w:rsid w:val="00420C37"/>
    <w:pPr>
      <w:keepNext/>
      <w:keepLines/>
      <w:numPr>
        <w:ilvl w:val="5"/>
        <w:numId w:val="2"/>
      </w:numPr>
      <w:spacing w:before="200" w:after="0"/>
      <w:outlineLvl w:val="5"/>
    </w:pPr>
    <w:rPr>
      <w:rFonts w:asciiTheme="majorHAnsi" w:eastAsiaTheme="majorEastAsia" w:hAnsiTheme="majorHAnsi" w:cstheme="majorBidi"/>
      <w:i/>
      <w:iCs/>
      <w:color w:val="9A0040" w:themeColor="accent1" w:themeShade="7F"/>
    </w:rPr>
  </w:style>
  <w:style w:type="paragraph" w:styleId="Heading7">
    <w:name w:val="heading 7"/>
    <w:basedOn w:val="Normal"/>
    <w:next w:val="Normal"/>
    <w:link w:val="Heading7Char"/>
    <w:uiPriority w:val="9"/>
    <w:semiHidden/>
    <w:unhideWhenUsed/>
    <w:qFormat/>
    <w:rsid w:val="00420C3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20C37"/>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20C3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sheetheadings">
    <w:name w:val="coversheet headings"/>
    <w:basedOn w:val="Normal"/>
    <w:autoRedefine/>
    <w:qFormat/>
    <w:rsid w:val="00420C37"/>
    <w:pPr>
      <w:spacing w:line="240" w:lineRule="auto"/>
    </w:pPr>
    <w:rPr>
      <w:b/>
    </w:rPr>
  </w:style>
  <w:style w:type="paragraph" w:customStyle="1" w:styleId="coversheettitle">
    <w:name w:val="coversheet title"/>
    <w:basedOn w:val="coversheetheadings"/>
    <w:autoRedefine/>
    <w:qFormat/>
    <w:rsid w:val="00420C37"/>
    <w:pPr>
      <w:spacing w:before="360" w:after="240"/>
    </w:pPr>
    <w:rPr>
      <w:color w:val="CE118C"/>
      <w:sz w:val="44"/>
    </w:rPr>
  </w:style>
  <w:style w:type="paragraph" w:customStyle="1" w:styleId="coversheettext">
    <w:name w:val="coversheet text"/>
    <w:basedOn w:val="coversheetheadings"/>
    <w:autoRedefine/>
    <w:qFormat/>
    <w:rsid w:val="00420C37"/>
    <w:rPr>
      <w:b w:val="0"/>
    </w:rPr>
  </w:style>
  <w:style w:type="table" w:styleId="TableGrid">
    <w:name w:val="Table Grid"/>
    <w:basedOn w:val="TableNormal"/>
    <w:uiPriority w:val="59"/>
    <w:rsid w:val="00420C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20C37"/>
  </w:style>
  <w:style w:type="paragraph" w:styleId="BalloonText">
    <w:name w:val="Balloon Text"/>
    <w:basedOn w:val="Normal"/>
    <w:link w:val="BalloonTextChar"/>
    <w:uiPriority w:val="99"/>
    <w:semiHidden/>
    <w:unhideWhenUsed/>
    <w:rsid w:val="00420C3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C37"/>
    <w:rPr>
      <w:rFonts w:ascii="Tahoma" w:hAnsi="Tahoma" w:cs="Tahoma"/>
      <w:sz w:val="16"/>
      <w:szCs w:val="16"/>
      <w:lang w:eastAsia="en-GB"/>
    </w:rPr>
  </w:style>
  <w:style w:type="paragraph" w:customStyle="1" w:styleId="tablebody">
    <w:name w:val="table body"/>
    <w:basedOn w:val="Normal"/>
    <w:autoRedefine/>
    <w:qFormat/>
    <w:rsid w:val="00E914A5"/>
    <w:pPr>
      <w:spacing w:line="240" w:lineRule="auto"/>
    </w:pPr>
    <w:rPr>
      <w:sz w:val="16"/>
      <w:szCs w:val="16"/>
    </w:rPr>
  </w:style>
  <w:style w:type="paragraph" w:customStyle="1" w:styleId="tableheading">
    <w:name w:val="table heading"/>
    <w:basedOn w:val="Normal"/>
    <w:autoRedefine/>
    <w:qFormat/>
    <w:rsid w:val="00420C37"/>
    <w:pPr>
      <w:spacing w:line="240" w:lineRule="exact"/>
    </w:pPr>
    <w:rPr>
      <w:rFonts w:eastAsia="Verdana" w:cs="Times New Roman"/>
      <w:b/>
      <w:color w:val="000000"/>
      <w:sz w:val="16"/>
      <w:szCs w:val="20"/>
    </w:rPr>
  </w:style>
  <w:style w:type="paragraph" w:customStyle="1" w:styleId="insidefrontcover">
    <w:name w:val="inside front cover"/>
    <w:basedOn w:val="Normal"/>
    <w:autoRedefine/>
    <w:qFormat/>
    <w:rsid w:val="00CC29BF"/>
    <w:pPr>
      <w:spacing w:before="100" w:beforeAutospacing="1" w:after="100" w:afterAutospacing="1" w:line="240" w:lineRule="auto"/>
    </w:pPr>
    <w:rPr>
      <w:b/>
      <w:sz w:val="22"/>
    </w:rPr>
  </w:style>
  <w:style w:type="character" w:customStyle="1" w:styleId="Heading1Char">
    <w:name w:val="Heading 1 Char"/>
    <w:basedOn w:val="DefaultParagraphFont"/>
    <w:link w:val="Heading1"/>
    <w:rsid w:val="00420C37"/>
    <w:rPr>
      <w:rFonts w:ascii="Verdana" w:eastAsia="Times New Roman" w:hAnsi="Verdana" w:cs="Times New Roman"/>
      <w:b/>
      <w:color w:val="CE118C"/>
      <w:szCs w:val="20"/>
      <w:lang w:eastAsia="en-GB"/>
    </w:rPr>
  </w:style>
  <w:style w:type="paragraph" w:styleId="TOCHeading">
    <w:name w:val="TOC Heading"/>
    <w:basedOn w:val="Heading1"/>
    <w:next w:val="Normal"/>
    <w:uiPriority w:val="39"/>
    <w:unhideWhenUsed/>
    <w:qFormat/>
    <w:rsid w:val="00420C37"/>
    <w:pPr>
      <w:outlineLvl w:val="9"/>
    </w:pPr>
    <w:rPr>
      <w:lang w:val="en-US" w:eastAsia="en-US"/>
    </w:rPr>
  </w:style>
  <w:style w:type="character" w:customStyle="1" w:styleId="Heading2Char">
    <w:name w:val="Heading 2 Char"/>
    <w:basedOn w:val="DefaultParagraphFont"/>
    <w:link w:val="Heading2"/>
    <w:rsid w:val="00022A6D"/>
    <w:rPr>
      <w:rFonts w:ascii="Verdana" w:eastAsiaTheme="majorEastAsia" w:hAnsi="Verdana" w:cstheme="majorBidi"/>
      <w:b/>
      <w:bCs/>
      <w:color w:val="000000" w:themeColor="text1"/>
      <w:sz w:val="20"/>
      <w:szCs w:val="26"/>
      <w:lang w:eastAsia="en-GB"/>
    </w:rPr>
  </w:style>
  <w:style w:type="numbering" w:customStyle="1" w:styleId="S2Headings">
    <w:name w:val="S2 Headings"/>
    <w:uiPriority w:val="99"/>
    <w:rsid w:val="00420C37"/>
    <w:pPr>
      <w:numPr>
        <w:numId w:val="1"/>
      </w:numPr>
    </w:pPr>
  </w:style>
  <w:style w:type="character" w:customStyle="1" w:styleId="Heading3Char">
    <w:name w:val="Heading 3 Char"/>
    <w:basedOn w:val="DefaultParagraphFont"/>
    <w:link w:val="Heading3"/>
    <w:rsid w:val="00A61758"/>
    <w:rPr>
      <w:rFonts w:asciiTheme="majorHAnsi" w:eastAsiaTheme="majorEastAsia" w:hAnsiTheme="majorHAnsi" w:cstheme="majorBidi"/>
      <w:sz w:val="20"/>
      <w:szCs w:val="26"/>
      <w:lang w:eastAsia="en-GB"/>
    </w:rPr>
  </w:style>
  <w:style w:type="character" w:customStyle="1" w:styleId="Heading4Char">
    <w:name w:val="Heading 4 Char"/>
    <w:basedOn w:val="DefaultParagraphFont"/>
    <w:link w:val="Heading4"/>
    <w:uiPriority w:val="9"/>
    <w:rsid w:val="00420C37"/>
    <w:rPr>
      <w:rFonts w:asciiTheme="majorHAnsi" w:eastAsiaTheme="majorEastAsia" w:hAnsiTheme="majorHAnsi" w:cstheme="majorBidi"/>
      <w:b/>
      <w:bCs/>
      <w:i/>
      <w:iCs/>
      <w:sz w:val="20"/>
      <w:szCs w:val="26"/>
      <w:lang w:eastAsia="en-GB"/>
    </w:rPr>
  </w:style>
  <w:style w:type="character" w:customStyle="1" w:styleId="Heading5Char">
    <w:name w:val="Heading 5 Char"/>
    <w:basedOn w:val="DefaultParagraphFont"/>
    <w:link w:val="Heading5"/>
    <w:uiPriority w:val="9"/>
    <w:rsid w:val="00420C37"/>
    <w:rPr>
      <w:rFonts w:asciiTheme="majorHAnsi" w:eastAsiaTheme="majorEastAsia" w:hAnsiTheme="majorHAnsi" w:cstheme="majorBidi"/>
      <w:b/>
      <w:bCs/>
      <w:i/>
      <w:iCs/>
      <w:color w:val="9A0040" w:themeColor="accent1" w:themeShade="7F"/>
      <w:sz w:val="20"/>
      <w:szCs w:val="26"/>
      <w:lang w:eastAsia="en-GB"/>
    </w:rPr>
  </w:style>
  <w:style w:type="character" w:customStyle="1" w:styleId="Heading6Char">
    <w:name w:val="Heading 6 Char"/>
    <w:basedOn w:val="DefaultParagraphFont"/>
    <w:link w:val="Heading6"/>
    <w:uiPriority w:val="9"/>
    <w:rsid w:val="00420C37"/>
    <w:rPr>
      <w:rFonts w:asciiTheme="majorHAnsi" w:eastAsiaTheme="majorEastAsia" w:hAnsiTheme="majorHAnsi" w:cstheme="majorBidi"/>
      <w:i/>
      <w:iCs/>
      <w:color w:val="9A0040" w:themeColor="accent1" w:themeShade="7F"/>
      <w:sz w:val="20"/>
      <w:lang w:eastAsia="en-GB"/>
    </w:rPr>
  </w:style>
  <w:style w:type="character" w:customStyle="1" w:styleId="Heading7Char">
    <w:name w:val="Heading 7 Char"/>
    <w:basedOn w:val="DefaultParagraphFont"/>
    <w:link w:val="Heading7"/>
    <w:uiPriority w:val="9"/>
    <w:semiHidden/>
    <w:rsid w:val="00420C37"/>
    <w:rPr>
      <w:rFonts w:asciiTheme="majorHAnsi" w:eastAsiaTheme="majorEastAsia" w:hAnsiTheme="majorHAnsi" w:cstheme="majorBidi"/>
      <w:i/>
      <w:iCs/>
      <w:color w:val="404040" w:themeColor="text1" w:themeTint="BF"/>
      <w:sz w:val="20"/>
      <w:lang w:eastAsia="en-GB"/>
    </w:rPr>
  </w:style>
  <w:style w:type="character" w:customStyle="1" w:styleId="Heading8Char">
    <w:name w:val="Heading 8 Char"/>
    <w:basedOn w:val="DefaultParagraphFont"/>
    <w:link w:val="Heading8"/>
    <w:uiPriority w:val="9"/>
    <w:semiHidden/>
    <w:rsid w:val="00420C37"/>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
    <w:semiHidden/>
    <w:rsid w:val="00420C37"/>
    <w:rPr>
      <w:rFonts w:asciiTheme="majorHAnsi" w:eastAsiaTheme="majorEastAsia" w:hAnsiTheme="majorHAnsi" w:cstheme="majorBidi"/>
      <w:i/>
      <w:iCs/>
      <w:color w:val="404040" w:themeColor="text1" w:themeTint="BF"/>
      <w:sz w:val="20"/>
      <w:szCs w:val="20"/>
      <w:lang w:eastAsia="en-GB"/>
    </w:rPr>
  </w:style>
  <w:style w:type="paragraph" w:styleId="TOC1">
    <w:name w:val="toc 1"/>
    <w:basedOn w:val="Normal"/>
    <w:next w:val="Normal"/>
    <w:autoRedefine/>
    <w:uiPriority w:val="39"/>
    <w:unhideWhenUsed/>
    <w:qFormat/>
    <w:rsid w:val="00242657"/>
    <w:pPr>
      <w:tabs>
        <w:tab w:val="left" w:pos="400"/>
        <w:tab w:val="right" w:leader="dot" w:pos="9016"/>
      </w:tabs>
      <w:spacing w:after="100"/>
    </w:pPr>
    <w:rPr>
      <w:b/>
    </w:rPr>
  </w:style>
  <w:style w:type="paragraph" w:styleId="TOC2">
    <w:name w:val="toc 2"/>
    <w:basedOn w:val="Normal"/>
    <w:next w:val="Normal"/>
    <w:autoRedefine/>
    <w:uiPriority w:val="39"/>
    <w:unhideWhenUsed/>
    <w:qFormat/>
    <w:rsid w:val="00242657"/>
    <w:pPr>
      <w:spacing w:after="100"/>
      <w:ind w:left="200"/>
    </w:pPr>
  </w:style>
  <w:style w:type="paragraph" w:styleId="TOC3">
    <w:name w:val="toc 3"/>
    <w:basedOn w:val="Normal"/>
    <w:next w:val="Normal"/>
    <w:autoRedefine/>
    <w:uiPriority w:val="39"/>
    <w:unhideWhenUsed/>
    <w:qFormat/>
    <w:rsid w:val="00242657"/>
    <w:pPr>
      <w:spacing w:after="100"/>
      <w:ind w:left="400"/>
    </w:pPr>
  </w:style>
  <w:style w:type="character" w:styleId="Hyperlink">
    <w:name w:val="Hyperlink"/>
    <w:basedOn w:val="DefaultParagraphFont"/>
    <w:uiPriority w:val="99"/>
    <w:unhideWhenUsed/>
    <w:rsid w:val="00420C37"/>
    <w:rPr>
      <w:color w:val="17BBFD" w:themeColor="hyperlink"/>
      <w:u w:val="single"/>
    </w:rPr>
  </w:style>
  <w:style w:type="paragraph" w:customStyle="1" w:styleId="Appendix1">
    <w:name w:val="Appendix 1"/>
    <w:basedOn w:val="Heading6"/>
    <w:next w:val="Normal"/>
    <w:autoRedefine/>
    <w:qFormat/>
    <w:rsid w:val="002E7699"/>
    <w:pPr>
      <w:numPr>
        <w:ilvl w:val="4"/>
        <w:numId w:val="3"/>
      </w:numPr>
      <w:tabs>
        <w:tab w:val="right" w:pos="57"/>
        <w:tab w:val="left" w:pos="851"/>
      </w:tabs>
      <w:ind w:left="573"/>
    </w:pPr>
    <w:rPr>
      <w:rFonts w:ascii="Verdana" w:eastAsia="Times New Roman" w:hAnsi="Verdana" w:cs="Times New Roman"/>
      <w:b/>
      <w:color w:val="CE118C"/>
      <w:szCs w:val="20"/>
    </w:rPr>
  </w:style>
  <w:style w:type="paragraph" w:customStyle="1" w:styleId="appendix2">
    <w:name w:val="appendix 2"/>
    <w:basedOn w:val="Appendix1"/>
    <w:next w:val="Normal"/>
    <w:autoRedefine/>
    <w:qFormat/>
    <w:rsid w:val="00747D89"/>
    <w:pPr>
      <w:keepNext w:val="0"/>
      <w:keepLines w:val="0"/>
      <w:numPr>
        <w:ilvl w:val="0"/>
        <w:numId w:val="0"/>
      </w:numPr>
      <w:spacing w:before="240" w:after="120"/>
      <w:ind w:left="431" w:hanging="431"/>
      <w:outlineLvl w:val="9"/>
    </w:pPr>
    <w:rPr>
      <w:i w:val="0"/>
      <w:iCs w:val="0"/>
      <w:color w:val="auto"/>
    </w:rPr>
  </w:style>
  <w:style w:type="paragraph" w:customStyle="1" w:styleId="appendix3">
    <w:name w:val="appendix 3"/>
    <w:basedOn w:val="Normal"/>
    <w:autoRedefine/>
    <w:qFormat/>
    <w:rsid w:val="00747D89"/>
    <w:pPr>
      <w:ind w:left="431" w:hanging="431"/>
    </w:pPr>
  </w:style>
  <w:style w:type="numbering" w:customStyle="1" w:styleId="Headings">
    <w:name w:val="Headings"/>
    <w:uiPriority w:val="99"/>
    <w:rsid w:val="00747D89"/>
  </w:style>
  <w:style w:type="paragraph" w:customStyle="1" w:styleId="Hding4">
    <w:name w:val="Hding 4"/>
    <w:basedOn w:val="ListParagraph"/>
    <w:rsid w:val="00747D89"/>
    <w:pPr>
      <w:ind w:left="431" w:hanging="431"/>
    </w:pPr>
  </w:style>
  <w:style w:type="paragraph" w:styleId="ListParagraph">
    <w:name w:val="List Paragraph"/>
    <w:basedOn w:val="Normal"/>
    <w:uiPriority w:val="34"/>
    <w:qFormat/>
    <w:rsid w:val="00747D89"/>
    <w:pPr>
      <w:ind w:left="720"/>
      <w:contextualSpacing/>
    </w:pPr>
  </w:style>
  <w:style w:type="paragraph" w:customStyle="1" w:styleId="Requirements">
    <w:name w:val="Requirements"/>
    <w:basedOn w:val="Normal"/>
    <w:autoRedefine/>
    <w:rsid w:val="00555C3C"/>
    <w:pPr>
      <w:keepNext/>
      <w:spacing w:before="480" w:after="240" w:line="240" w:lineRule="auto"/>
      <w:ind w:left="-709"/>
      <w:outlineLvl w:val="0"/>
    </w:pPr>
    <w:rPr>
      <w:rFonts w:eastAsia="Times New Roman" w:cs="Times New Roman"/>
      <w:b/>
      <w:color w:val="CE118C"/>
      <w:sz w:val="22"/>
      <w:szCs w:val="20"/>
    </w:rPr>
  </w:style>
  <w:style w:type="character" w:styleId="SubtleEmphasis">
    <w:name w:val="Subtle Emphasis"/>
    <w:basedOn w:val="DefaultParagraphFont"/>
    <w:uiPriority w:val="19"/>
    <w:qFormat/>
    <w:rsid w:val="007E4ACA"/>
    <w:rPr>
      <w:i/>
      <w:iCs/>
      <w:color w:val="808080" w:themeColor="text1" w:themeTint="7F"/>
    </w:rPr>
  </w:style>
  <w:style w:type="character" w:customStyle="1" w:styleId="NumberedListChar">
    <w:name w:val="Numbered List Char"/>
    <w:basedOn w:val="DefaultParagraphFont"/>
    <w:link w:val="NumberedList"/>
    <w:locked/>
    <w:rsid w:val="00E03581"/>
    <w:rPr>
      <w:rFonts w:ascii="Verdana" w:hAnsi="Verdana"/>
      <w:sz w:val="20"/>
    </w:rPr>
  </w:style>
  <w:style w:type="paragraph" w:customStyle="1" w:styleId="NumberedList">
    <w:name w:val="Numbered List"/>
    <w:basedOn w:val="ListParagraph"/>
    <w:link w:val="NumberedListChar"/>
    <w:qFormat/>
    <w:rsid w:val="00E03581"/>
    <w:pPr>
      <w:numPr>
        <w:numId w:val="4"/>
      </w:numPr>
      <w:spacing w:line="240" w:lineRule="auto"/>
      <w:contextualSpacing w:val="0"/>
      <w:jc w:val="both"/>
    </w:pPr>
    <w:rPr>
      <w:lang w:eastAsia="en-US"/>
    </w:rPr>
  </w:style>
  <w:style w:type="paragraph" w:styleId="Header">
    <w:name w:val="header"/>
    <w:basedOn w:val="Normal"/>
    <w:link w:val="HeaderChar"/>
    <w:uiPriority w:val="99"/>
    <w:unhideWhenUsed/>
    <w:rsid w:val="00E0358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03581"/>
    <w:rPr>
      <w:rFonts w:ascii="Verdana" w:hAnsi="Verdana"/>
      <w:sz w:val="20"/>
      <w:lang w:eastAsia="en-GB"/>
    </w:rPr>
  </w:style>
  <w:style w:type="paragraph" w:styleId="Footer">
    <w:name w:val="footer"/>
    <w:basedOn w:val="Normal"/>
    <w:link w:val="FooterChar"/>
    <w:uiPriority w:val="99"/>
    <w:unhideWhenUsed/>
    <w:rsid w:val="00E0358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03581"/>
    <w:rPr>
      <w:rFonts w:ascii="Verdana" w:hAnsi="Verdana"/>
      <w:sz w:val="20"/>
      <w:lang w:eastAsia="en-GB"/>
    </w:rPr>
  </w:style>
  <w:style w:type="paragraph" w:styleId="TOC4">
    <w:name w:val="toc 4"/>
    <w:basedOn w:val="Normal"/>
    <w:next w:val="Normal"/>
    <w:autoRedefine/>
    <w:uiPriority w:val="39"/>
    <w:unhideWhenUsed/>
    <w:rsid w:val="0020014D"/>
    <w:pPr>
      <w:spacing w:after="100"/>
      <w:ind w:left="600"/>
    </w:pPr>
  </w:style>
  <w:style w:type="paragraph" w:styleId="TOC5">
    <w:name w:val="toc 5"/>
    <w:basedOn w:val="Normal"/>
    <w:next w:val="Normal"/>
    <w:autoRedefine/>
    <w:uiPriority w:val="39"/>
    <w:unhideWhenUsed/>
    <w:rsid w:val="0020014D"/>
    <w:pPr>
      <w:spacing w:after="100"/>
      <w:ind w:left="800"/>
    </w:pPr>
  </w:style>
  <w:style w:type="paragraph" w:styleId="TOC6">
    <w:name w:val="toc 6"/>
    <w:basedOn w:val="Normal"/>
    <w:next w:val="Normal"/>
    <w:autoRedefine/>
    <w:uiPriority w:val="39"/>
    <w:unhideWhenUsed/>
    <w:rsid w:val="0020014D"/>
    <w:pPr>
      <w:spacing w:after="100"/>
      <w:ind w:left="170"/>
    </w:pPr>
  </w:style>
  <w:style w:type="character" w:styleId="Emphasis">
    <w:name w:val="Emphasis"/>
    <w:basedOn w:val="DefaultParagraphFont"/>
    <w:uiPriority w:val="20"/>
    <w:qFormat/>
    <w:rsid w:val="007105DC"/>
    <w:rPr>
      <w:i/>
      <w:iCs/>
    </w:rPr>
  </w:style>
  <w:style w:type="table" w:customStyle="1" w:styleId="LightList-Accent11">
    <w:name w:val="Light List - Accent 11"/>
    <w:basedOn w:val="TableNormal"/>
    <w:uiPriority w:val="61"/>
    <w:rsid w:val="003C2CE5"/>
    <w:pPr>
      <w:spacing w:after="0" w:line="240" w:lineRule="auto"/>
    </w:pPr>
    <w:rPr>
      <w:rFonts w:eastAsiaTheme="minorEastAsia"/>
      <w:lang w:val="en-US"/>
    </w:rPr>
    <w:tblPr>
      <w:tblStyleRowBandSize w:val="1"/>
      <w:tblStyleColBandSize w:val="1"/>
      <w:tblBorders>
        <w:top w:val="single" w:sz="8" w:space="0" w:color="FF388C" w:themeColor="accent1"/>
        <w:left w:val="single" w:sz="8" w:space="0" w:color="FF388C" w:themeColor="accent1"/>
        <w:bottom w:val="single" w:sz="8" w:space="0" w:color="FF388C" w:themeColor="accent1"/>
        <w:right w:val="single" w:sz="8" w:space="0" w:color="FF388C" w:themeColor="accent1"/>
      </w:tblBorders>
    </w:tblPr>
    <w:tblStylePr w:type="firstRow">
      <w:pPr>
        <w:spacing w:before="0" w:after="0" w:line="240" w:lineRule="auto"/>
      </w:pPr>
      <w:rPr>
        <w:b/>
        <w:bCs/>
        <w:color w:val="FFFFFF" w:themeColor="background1"/>
      </w:rPr>
      <w:tblPr/>
      <w:tcPr>
        <w:shd w:val="clear" w:color="auto" w:fill="FF388C" w:themeFill="accent1"/>
      </w:tcPr>
    </w:tblStylePr>
    <w:tblStylePr w:type="lastRow">
      <w:pPr>
        <w:spacing w:before="0" w:after="0" w:line="240" w:lineRule="auto"/>
      </w:pPr>
      <w:rPr>
        <w:b/>
        <w:bCs/>
      </w:rPr>
      <w:tblPr/>
      <w:tcPr>
        <w:tcBorders>
          <w:top w:val="double" w:sz="6" w:space="0" w:color="FF388C" w:themeColor="accent1"/>
          <w:left w:val="single" w:sz="8" w:space="0" w:color="FF388C" w:themeColor="accent1"/>
          <w:bottom w:val="single" w:sz="8" w:space="0" w:color="FF388C" w:themeColor="accent1"/>
          <w:right w:val="single" w:sz="8" w:space="0" w:color="FF388C" w:themeColor="accent1"/>
        </w:tcBorders>
      </w:tcPr>
    </w:tblStylePr>
    <w:tblStylePr w:type="firstCol">
      <w:rPr>
        <w:b/>
        <w:bCs/>
      </w:rPr>
    </w:tblStylePr>
    <w:tblStylePr w:type="lastCol">
      <w:rPr>
        <w:b/>
        <w:bCs/>
      </w:rPr>
    </w:tblStylePr>
    <w:tblStylePr w:type="band1Vert">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tblStylePr w:type="band1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style>
  <w:style w:type="paragraph" w:customStyle="1" w:styleId="Style1">
    <w:name w:val="Style1"/>
    <w:basedOn w:val="Normal"/>
    <w:rsid w:val="001C18F4"/>
    <w:pPr>
      <w:numPr>
        <w:numId w:val="5"/>
      </w:numPr>
      <w:spacing w:before="0" w:after="0" w:line="240" w:lineRule="auto"/>
    </w:pPr>
    <w:rPr>
      <w:rFonts w:ascii="Book Antiqua" w:eastAsia="Times New Roman" w:hAnsi="Book Antiqua" w:cs="Times New Roman"/>
      <w:szCs w:val="20"/>
      <w:lang w:val="en-US" w:eastAsia="en-US"/>
    </w:rPr>
  </w:style>
  <w:style w:type="paragraph" w:customStyle="1" w:styleId="StepDefinitionIO">
    <w:name w:val="Step Definition: I/O"/>
    <w:basedOn w:val="Style1"/>
    <w:rsid w:val="001C18F4"/>
  </w:style>
  <w:style w:type="paragraph" w:customStyle="1" w:styleId="StepDefinitionActorsTitle">
    <w:name w:val="Step Definition: Actors Title"/>
    <w:basedOn w:val="Normal"/>
    <w:rsid w:val="00C156B3"/>
    <w:pPr>
      <w:numPr>
        <w:numId w:val="6"/>
      </w:numPr>
      <w:spacing w:before="20" w:after="20" w:line="240" w:lineRule="auto"/>
      <w:jc w:val="center"/>
    </w:pPr>
    <w:rPr>
      <w:rFonts w:ascii="Book Antiqua" w:eastAsia="Times New Roman" w:hAnsi="Book Antiqua" w:cs="Times New Roman"/>
      <w:b/>
      <w:sz w:val="18"/>
      <w:szCs w:val="20"/>
      <w:lang w:eastAsia="en-US"/>
    </w:rPr>
  </w:style>
  <w:style w:type="table" w:customStyle="1" w:styleId="TableGrid2">
    <w:name w:val="Table Grid2"/>
    <w:basedOn w:val="TableNormal"/>
    <w:next w:val="TableGrid"/>
    <w:uiPriority w:val="59"/>
    <w:rsid w:val="0015469C"/>
    <w:pPr>
      <w:spacing w:after="0" w:line="240" w:lineRule="auto"/>
    </w:pPr>
    <w:rPr>
      <w:rFonts w:ascii="Univers 45 Light" w:eastAsia="Times New Roman" w:hAnsi="Univers 45 Light" w:cs="Times New Roman"/>
      <w:sz w:val="20"/>
      <w:szCs w:val="20"/>
      <w:lang w:eastAsia="en-GB"/>
    </w:rPr>
    <w:tblPr/>
    <w:tblStylePr w:type="firstRow">
      <w:rPr>
        <w:rFonts w:cs="Times New Roman"/>
        <w:b/>
      </w:rPr>
    </w:tblStylePr>
  </w:style>
  <w:style w:type="table" w:styleId="LightList-Accent1">
    <w:name w:val="Light List Accent 1"/>
    <w:basedOn w:val="TableNormal"/>
    <w:uiPriority w:val="61"/>
    <w:rsid w:val="0015469C"/>
    <w:pPr>
      <w:spacing w:after="0" w:line="240" w:lineRule="auto"/>
    </w:pPr>
    <w:rPr>
      <w:rFonts w:eastAsiaTheme="minorEastAsia"/>
      <w:lang w:val="en-US"/>
    </w:rPr>
    <w:tblPr>
      <w:tblStyleRowBandSize w:val="1"/>
      <w:tblStyleColBandSize w:val="1"/>
      <w:tblBorders>
        <w:top w:val="single" w:sz="8" w:space="0" w:color="FF388C" w:themeColor="accent1"/>
        <w:left w:val="single" w:sz="8" w:space="0" w:color="FF388C" w:themeColor="accent1"/>
        <w:bottom w:val="single" w:sz="8" w:space="0" w:color="FF388C" w:themeColor="accent1"/>
        <w:right w:val="single" w:sz="8" w:space="0" w:color="FF388C" w:themeColor="accent1"/>
      </w:tblBorders>
    </w:tblPr>
    <w:tblStylePr w:type="firstRow">
      <w:pPr>
        <w:spacing w:before="0" w:after="0" w:line="240" w:lineRule="auto"/>
      </w:pPr>
      <w:rPr>
        <w:b/>
        <w:bCs/>
        <w:color w:val="FFFFFF" w:themeColor="background1"/>
      </w:rPr>
      <w:tblPr/>
      <w:tcPr>
        <w:shd w:val="clear" w:color="auto" w:fill="FF388C" w:themeFill="accent1"/>
      </w:tcPr>
    </w:tblStylePr>
    <w:tblStylePr w:type="lastRow">
      <w:pPr>
        <w:spacing w:before="0" w:after="0" w:line="240" w:lineRule="auto"/>
      </w:pPr>
      <w:rPr>
        <w:b/>
        <w:bCs/>
      </w:rPr>
      <w:tblPr/>
      <w:tcPr>
        <w:tcBorders>
          <w:top w:val="double" w:sz="6" w:space="0" w:color="FF388C" w:themeColor="accent1"/>
          <w:left w:val="single" w:sz="8" w:space="0" w:color="FF388C" w:themeColor="accent1"/>
          <w:bottom w:val="single" w:sz="8" w:space="0" w:color="FF388C" w:themeColor="accent1"/>
          <w:right w:val="single" w:sz="8" w:space="0" w:color="FF388C" w:themeColor="accent1"/>
        </w:tcBorders>
      </w:tcPr>
    </w:tblStylePr>
    <w:tblStylePr w:type="firstCol">
      <w:rPr>
        <w:b/>
        <w:bCs/>
      </w:rPr>
    </w:tblStylePr>
    <w:tblStylePr w:type="lastCol">
      <w:rPr>
        <w:b/>
        <w:bCs/>
      </w:rPr>
    </w:tblStylePr>
    <w:tblStylePr w:type="band1Vert">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tblStylePr w:type="band1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style>
  <w:style w:type="character" w:customStyle="1" w:styleId="SMCNormaltext">
    <w:name w:val="SMC Normal text"/>
    <w:basedOn w:val="DefaultParagraphFont"/>
    <w:rsid w:val="0015469C"/>
    <w:rPr>
      <w:rFonts w:ascii="Univers 45 Light" w:hAnsi="Univers 45 Light" w:cs="Times New Roman"/>
    </w:rPr>
  </w:style>
  <w:style w:type="table" w:styleId="LightList-Accent4">
    <w:name w:val="Light List Accent 4"/>
    <w:basedOn w:val="TableNormal"/>
    <w:uiPriority w:val="61"/>
    <w:rsid w:val="00C44FAA"/>
    <w:pPr>
      <w:spacing w:after="0" w:line="240" w:lineRule="auto"/>
    </w:pPr>
    <w:rPr>
      <w:rFonts w:eastAsiaTheme="minorEastAsia"/>
      <w:lang w:val="en-US"/>
    </w:rPr>
    <w:tblPr>
      <w:tblStyleRowBandSize w:val="1"/>
      <w:tblStyleColBandSize w:val="1"/>
      <w:tblBorders>
        <w:top w:val="single" w:sz="8" w:space="0" w:color="68007F" w:themeColor="accent4"/>
        <w:left w:val="single" w:sz="8" w:space="0" w:color="68007F" w:themeColor="accent4"/>
        <w:bottom w:val="single" w:sz="8" w:space="0" w:color="68007F" w:themeColor="accent4"/>
        <w:right w:val="single" w:sz="8" w:space="0" w:color="68007F" w:themeColor="accent4"/>
      </w:tblBorders>
    </w:tblPr>
    <w:tblStylePr w:type="firstRow">
      <w:pPr>
        <w:spacing w:before="0" w:after="0" w:line="240" w:lineRule="auto"/>
      </w:pPr>
      <w:rPr>
        <w:b/>
        <w:bCs/>
        <w:color w:val="FFFFFF" w:themeColor="background1"/>
      </w:rPr>
      <w:tblPr/>
      <w:tcPr>
        <w:shd w:val="clear" w:color="auto" w:fill="68007F" w:themeFill="accent4"/>
      </w:tcPr>
    </w:tblStylePr>
    <w:tblStylePr w:type="lastRow">
      <w:pPr>
        <w:spacing w:before="0" w:after="0" w:line="240" w:lineRule="auto"/>
      </w:pPr>
      <w:rPr>
        <w:b/>
        <w:bCs/>
      </w:rPr>
      <w:tblPr/>
      <w:tcPr>
        <w:tcBorders>
          <w:top w:val="double" w:sz="6" w:space="0" w:color="68007F" w:themeColor="accent4"/>
          <w:left w:val="single" w:sz="8" w:space="0" w:color="68007F" w:themeColor="accent4"/>
          <w:bottom w:val="single" w:sz="8" w:space="0" w:color="68007F" w:themeColor="accent4"/>
          <w:right w:val="single" w:sz="8" w:space="0" w:color="68007F" w:themeColor="accent4"/>
        </w:tcBorders>
      </w:tcPr>
    </w:tblStylePr>
    <w:tblStylePr w:type="firstCol">
      <w:rPr>
        <w:b/>
        <w:bCs/>
      </w:rPr>
    </w:tblStylePr>
    <w:tblStylePr w:type="lastCol">
      <w:rPr>
        <w:b/>
        <w:bCs/>
      </w:rPr>
    </w:tblStylePr>
    <w:tblStylePr w:type="band1Vert">
      <w:tblPr/>
      <w:tcPr>
        <w:tcBorders>
          <w:top w:val="single" w:sz="8" w:space="0" w:color="68007F" w:themeColor="accent4"/>
          <w:left w:val="single" w:sz="8" w:space="0" w:color="68007F" w:themeColor="accent4"/>
          <w:bottom w:val="single" w:sz="8" w:space="0" w:color="68007F" w:themeColor="accent4"/>
          <w:right w:val="single" w:sz="8" w:space="0" w:color="68007F" w:themeColor="accent4"/>
        </w:tcBorders>
      </w:tcPr>
    </w:tblStylePr>
    <w:tblStylePr w:type="band1Horz">
      <w:tblPr/>
      <w:tcPr>
        <w:tcBorders>
          <w:top w:val="single" w:sz="8" w:space="0" w:color="68007F" w:themeColor="accent4"/>
          <w:left w:val="single" w:sz="8" w:space="0" w:color="68007F" w:themeColor="accent4"/>
          <w:bottom w:val="single" w:sz="8" w:space="0" w:color="68007F" w:themeColor="accent4"/>
          <w:right w:val="single" w:sz="8" w:space="0" w:color="68007F" w:themeColor="accent4"/>
        </w:tcBorders>
      </w:tcPr>
    </w:tblStylePr>
  </w:style>
  <w:style w:type="character" w:customStyle="1" w:styleId="body">
    <w:name w:val="body"/>
    <w:basedOn w:val="DefaultParagraphFont"/>
    <w:qFormat/>
    <w:rsid w:val="008C5FD3"/>
    <w:rPr>
      <w:rFonts w:ascii="Franklin Gothic Book" w:hAnsi="Franklin Gothic Book"/>
      <w:dstrike w:val="0"/>
      <w:color w:val="000000"/>
      <w:sz w:val="20"/>
      <w:vertAlign w:val="baseline"/>
    </w:rPr>
  </w:style>
  <w:style w:type="table" w:customStyle="1" w:styleId="LightList-Accent111">
    <w:name w:val="Light List - Accent 111"/>
    <w:basedOn w:val="TableNormal"/>
    <w:uiPriority w:val="61"/>
    <w:rsid w:val="009679B3"/>
    <w:pPr>
      <w:spacing w:after="0" w:line="240" w:lineRule="auto"/>
    </w:pPr>
    <w:rPr>
      <w:rFonts w:eastAsiaTheme="minorEastAsia"/>
      <w:lang w:val="en-US"/>
    </w:rPr>
    <w:tblPr>
      <w:tblStyleRowBandSize w:val="1"/>
      <w:tblStyleColBandSize w:val="1"/>
      <w:tblBorders>
        <w:top w:val="single" w:sz="8" w:space="0" w:color="FF388C" w:themeColor="accent1"/>
        <w:left w:val="single" w:sz="8" w:space="0" w:color="FF388C" w:themeColor="accent1"/>
        <w:bottom w:val="single" w:sz="8" w:space="0" w:color="FF388C" w:themeColor="accent1"/>
        <w:right w:val="single" w:sz="8" w:space="0" w:color="FF388C" w:themeColor="accent1"/>
      </w:tblBorders>
    </w:tblPr>
    <w:tblStylePr w:type="firstRow">
      <w:pPr>
        <w:spacing w:before="0" w:after="0" w:line="240" w:lineRule="auto"/>
      </w:pPr>
      <w:rPr>
        <w:b/>
        <w:bCs/>
        <w:color w:val="FFFFFF" w:themeColor="background1"/>
      </w:rPr>
      <w:tblPr/>
      <w:tcPr>
        <w:shd w:val="clear" w:color="auto" w:fill="FF388C" w:themeFill="accent1"/>
      </w:tcPr>
    </w:tblStylePr>
    <w:tblStylePr w:type="lastRow">
      <w:pPr>
        <w:spacing w:before="0" w:after="0" w:line="240" w:lineRule="auto"/>
      </w:pPr>
      <w:rPr>
        <w:b/>
        <w:bCs/>
      </w:rPr>
      <w:tblPr/>
      <w:tcPr>
        <w:tcBorders>
          <w:top w:val="double" w:sz="6" w:space="0" w:color="FF388C" w:themeColor="accent1"/>
          <w:left w:val="single" w:sz="8" w:space="0" w:color="FF388C" w:themeColor="accent1"/>
          <w:bottom w:val="single" w:sz="8" w:space="0" w:color="FF388C" w:themeColor="accent1"/>
          <w:right w:val="single" w:sz="8" w:space="0" w:color="FF388C" w:themeColor="accent1"/>
        </w:tcBorders>
      </w:tcPr>
    </w:tblStylePr>
    <w:tblStylePr w:type="firstCol">
      <w:rPr>
        <w:b/>
        <w:bCs/>
      </w:rPr>
    </w:tblStylePr>
    <w:tblStylePr w:type="lastCol">
      <w:rPr>
        <w:b/>
        <w:bCs/>
      </w:rPr>
    </w:tblStylePr>
    <w:tblStylePr w:type="band1Vert">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tblStylePr w:type="band1Horz">
      <w:tblPr/>
      <w:tcPr>
        <w:tcBorders>
          <w:top w:val="single" w:sz="8" w:space="0" w:color="FF388C" w:themeColor="accent1"/>
          <w:left w:val="single" w:sz="8" w:space="0" w:color="FF388C" w:themeColor="accent1"/>
          <w:bottom w:val="single" w:sz="8" w:space="0" w:color="FF388C" w:themeColor="accent1"/>
          <w:right w:val="single" w:sz="8" w:space="0" w:color="FF388C" w:themeColor="accent1"/>
        </w:tcBorders>
      </w:tcPr>
    </w:tblStylePr>
  </w:style>
  <w:style w:type="paragraph" w:styleId="NoSpacing">
    <w:name w:val="No Spacing"/>
    <w:uiPriority w:val="1"/>
    <w:qFormat/>
    <w:rsid w:val="00DF1A2F"/>
    <w:pPr>
      <w:spacing w:after="0" w:line="240" w:lineRule="auto"/>
    </w:pPr>
    <w:rPr>
      <w:rFonts w:eastAsiaTheme="minorEastAsia"/>
      <w:lang w:val="en-US"/>
    </w:rPr>
  </w:style>
  <w:style w:type="paragraph" w:customStyle="1" w:styleId="TableHead">
    <w:name w:val="Table Head"/>
    <w:basedOn w:val="TableText"/>
    <w:rsid w:val="00AD78CE"/>
    <w:rPr>
      <w:b/>
    </w:rPr>
  </w:style>
  <w:style w:type="paragraph" w:customStyle="1" w:styleId="TableText">
    <w:name w:val="Table Text"/>
    <w:rsid w:val="00AD78CE"/>
    <w:pPr>
      <w:spacing w:before="80" w:after="80" w:line="240" w:lineRule="auto"/>
    </w:pPr>
    <w:rPr>
      <w:rFonts w:ascii="Arial" w:eastAsia="Times New Roman" w:hAnsi="Arial" w:cs="Times New Roman"/>
      <w:bCs/>
      <w:szCs w:val="20"/>
    </w:rPr>
  </w:style>
  <w:style w:type="character" w:styleId="CommentReference">
    <w:name w:val="annotation reference"/>
    <w:basedOn w:val="DefaultParagraphFont"/>
    <w:uiPriority w:val="99"/>
    <w:semiHidden/>
    <w:unhideWhenUsed/>
    <w:rsid w:val="00AD78CE"/>
    <w:rPr>
      <w:sz w:val="16"/>
      <w:szCs w:val="16"/>
    </w:rPr>
  </w:style>
  <w:style w:type="paragraph" w:styleId="CommentText">
    <w:name w:val="annotation text"/>
    <w:basedOn w:val="Normal"/>
    <w:link w:val="CommentTextChar"/>
    <w:uiPriority w:val="99"/>
    <w:semiHidden/>
    <w:unhideWhenUsed/>
    <w:rsid w:val="00AD78CE"/>
    <w:pPr>
      <w:spacing w:line="240" w:lineRule="auto"/>
    </w:pPr>
    <w:rPr>
      <w:szCs w:val="20"/>
    </w:rPr>
  </w:style>
  <w:style w:type="character" w:customStyle="1" w:styleId="CommentTextChar">
    <w:name w:val="Comment Text Char"/>
    <w:basedOn w:val="DefaultParagraphFont"/>
    <w:link w:val="CommentText"/>
    <w:uiPriority w:val="99"/>
    <w:semiHidden/>
    <w:rsid w:val="00AD78CE"/>
    <w:rPr>
      <w:rFonts w:ascii="Verdana" w:hAnsi="Verdana"/>
      <w:sz w:val="20"/>
      <w:szCs w:val="20"/>
      <w:lang w:eastAsia="en-GB"/>
    </w:rPr>
  </w:style>
  <w:style w:type="table" w:customStyle="1" w:styleId="TableGrid1">
    <w:name w:val="Table Grid1"/>
    <w:basedOn w:val="TableNormal"/>
    <w:next w:val="TableGrid"/>
    <w:uiPriority w:val="59"/>
    <w:rsid w:val="0058047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Subject">
    <w:name w:val="annotation subject"/>
    <w:basedOn w:val="CommentText"/>
    <w:next w:val="CommentText"/>
    <w:link w:val="CommentSubjectChar"/>
    <w:uiPriority w:val="99"/>
    <w:semiHidden/>
    <w:unhideWhenUsed/>
    <w:rsid w:val="00A9270B"/>
    <w:rPr>
      <w:b/>
      <w:bCs/>
    </w:rPr>
  </w:style>
  <w:style w:type="character" w:customStyle="1" w:styleId="CommentSubjectChar">
    <w:name w:val="Comment Subject Char"/>
    <w:basedOn w:val="CommentTextChar"/>
    <w:link w:val="CommentSubject"/>
    <w:uiPriority w:val="99"/>
    <w:semiHidden/>
    <w:rsid w:val="00A9270B"/>
    <w:rPr>
      <w:rFonts w:ascii="Verdana" w:hAnsi="Verdana"/>
      <w:b/>
      <w:bCs/>
      <w:sz w:val="20"/>
      <w:szCs w:val="20"/>
      <w:lang w:eastAsia="en-GB"/>
    </w:rPr>
  </w:style>
  <w:style w:type="paragraph" w:styleId="NormalWeb">
    <w:name w:val="Normal (Web)"/>
    <w:basedOn w:val="Normal"/>
    <w:uiPriority w:val="99"/>
    <w:unhideWhenUsed/>
    <w:rsid w:val="00AF10B4"/>
    <w:pPr>
      <w:spacing w:before="100" w:beforeAutospacing="1" w:after="100" w:afterAutospacing="1" w:line="240" w:lineRule="auto"/>
    </w:pPr>
    <w:rPr>
      <w:rFonts w:ascii="Times New Roman" w:eastAsia="Times New Roman" w:hAnsi="Times New Roman" w:cs="Times New Roman"/>
      <w:sz w:val="24"/>
      <w:szCs w:val="24"/>
    </w:rPr>
  </w:style>
  <w:style w:type="table" w:styleId="MediumGrid3-Accent1">
    <w:name w:val="Medium Grid 3 Accent 1"/>
    <w:basedOn w:val="TableNormal"/>
    <w:uiPriority w:val="69"/>
    <w:rsid w:val="0047286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DE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388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388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388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388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9BC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9BC5" w:themeFill="accent1" w:themeFillTint="7F"/>
      </w:tcPr>
    </w:tblStylePr>
  </w:style>
  <w:style w:type="paragraph" w:styleId="Caption">
    <w:name w:val="caption"/>
    <w:basedOn w:val="Normal"/>
    <w:next w:val="Normal"/>
    <w:uiPriority w:val="35"/>
    <w:unhideWhenUsed/>
    <w:qFormat/>
    <w:rsid w:val="00544FFF"/>
    <w:pPr>
      <w:spacing w:before="0" w:after="200" w:line="240" w:lineRule="auto"/>
    </w:pPr>
    <w:rPr>
      <w:i/>
      <w:iCs/>
      <w:color w:val="666666" w:themeColor="text2"/>
      <w:sz w:val="18"/>
      <w:szCs w:val="18"/>
    </w:rPr>
  </w:style>
  <w:style w:type="table" w:styleId="GridTable1Light-Accent1">
    <w:name w:val="Grid Table 1 Light Accent 1"/>
    <w:basedOn w:val="TableNormal"/>
    <w:uiPriority w:val="46"/>
    <w:rsid w:val="000757C7"/>
    <w:pPr>
      <w:spacing w:after="0" w:line="240" w:lineRule="auto"/>
    </w:pPr>
    <w:tblPr>
      <w:tblStyleRowBandSize w:val="1"/>
      <w:tblStyleColBandSize w:val="1"/>
      <w:tblBorders>
        <w:top w:val="single" w:sz="4" w:space="0" w:color="FFAFD0" w:themeColor="accent1" w:themeTint="66"/>
        <w:left w:val="single" w:sz="4" w:space="0" w:color="FFAFD0" w:themeColor="accent1" w:themeTint="66"/>
        <w:bottom w:val="single" w:sz="4" w:space="0" w:color="FFAFD0" w:themeColor="accent1" w:themeTint="66"/>
        <w:right w:val="single" w:sz="4" w:space="0" w:color="FFAFD0" w:themeColor="accent1" w:themeTint="66"/>
        <w:insideH w:val="single" w:sz="4" w:space="0" w:color="FFAFD0" w:themeColor="accent1" w:themeTint="66"/>
        <w:insideV w:val="single" w:sz="4" w:space="0" w:color="FFAFD0" w:themeColor="accent1" w:themeTint="66"/>
      </w:tblBorders>
    </w:tblPr>
    <w:tblStylePr w:type="firstRow">
      <w:rPr>
        <w:b/>
        <w:bCs/>
      </w:rPr>
      <w:tblPr/>
      <w:tcPr>
        <w:tcBorders>
          <w:bottom w:val="single" w:sz="12" w:space="0" w:color="FF87B9" w:themeColor="accent1" w:themeTint="99"/>
        </w:tcBorders>
      </w:tcPr>
    </w:tblStylePr>
    <w:tblStylePr w:type="lastRow">
      <w:rPr>
        <w:b/>
        <w:bCs/>
      </w:rPr>
      <w:tblPr/>
      <w:tcPr>
        <w:tcBorders>
          <w:top w:val="double" w:sz="2" w:space="0" w:color="FF87B9"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29370">
      <w:bodyDiv w:val="1"/>
      <w:marLeft w:val="0"/>
      <w:marRight w:val="0"/>
      <w:marTop w:val="0"/>
      <w:marBottom w:val="0"/>
      <w:divBdr>
        <w:top w:val="none" w:sz="0" w:space="0" w:color="auto"/>
        <w:left w:val="none" w:sz="0" w:space="0" w:color="auto"/>
        <w:bottom w:val="none" w:sz="0" w:space="0" w:color="auto"/>
        <w:right w:val="none" w:sz="0" w:space="0" w:color="auto"/>
      </w:divBdr>
      <w:divsChild>
        <w:div w:id="650864499">
          <w:marLeft w:val="274"/>
          <w:marRight w:val="0"/>
          <w:marTop w:val="0"/>
          <w:marBottom w:val="0"/>
          <w:divBdr>
            <w:top w:val="none" w:sz="0" w:space="0" w:color="auto"/>
            <w:left w:val="none" w:sz="0" w:space="0" w:color="auto"/>
            <w:bottom w:val="none" w:sz="0" w:space="0" w:color="auto"/>
            <w:right w:val="none" w:sz="0" w:space="0" w:color="auto"/>
          </w:divBdr>
        </w:div>
        <w:div w:id="1671373874">
          <w:marLeft w:val="274"/>
          <w:marRight w:val="0"/>
          <w:marTop w:val="0"/>
          <w:marBottom w:val="0"/>
          <w:divBdr>
            <w:top w:val="none" w:sz="0" w:space="0" w:color="auto"/>
            <w:left w:val="none" w:sz="0" w:space="0" w:color="auto"/>
            <w:bottom w:val="none" w:sz="0" w:space="0" w:color="auto"/>
            <w:right w:val="none" w:sz="0" w:space="0" w:color="auto"/>
          </w:divBdr>
        </w:div>
        <w:div w:id="1039432147">
          <w:marLeft w:val="274"/>
          <w:marRight w:val="0"/>
          <w:marTop w:val="0"/>
          <w:marBottom w:val="0"/>
          <w:divBdr>
            <w:top w:val="none" w:sz="0" w:space="0" w:color="auto"/>
            <w:left w:val="none" w:sz="0" w:space="0" w:color="auto"/>
            <w:bottom w:val="none" w:sz="0" w:space="0" w:color="auto"/>
            <w:right w:val="none" w:sz="0" w:space="0" w:color="auto"/>
          </w:divBdr>
        </w:div>
        <w:div w:id="846675175">
          <w:marLeft w:val="274"/>
          <w:marRight w:val="0"/>
          <w:marTop w:val="0"/>
          <w:marBottom w:val="0"/>
          <w:divBdr>
            <w:top w:val="none" w:sz="0" w:space="0" w:color="auto"/>
            <w:left w:val="none" w:sz="0" w:space="0" w:color="auto"/>
            <w:bottom w:val="none" w:sz="0" w:space="0" w:color="auto"/>
            <w:right w:val="none" w:sz="0" w:space="0" w:color="auto"/>
          </w:divBdr>
        </w:div>
      </w:divsChild>
    </w:div>
    <w:div w:id="82649566">
      <w:bodyDiv w:val="1"/>
      <w:marLeft w:val="0"/>
      <w:marRight w:val="0"/>
      <w:marTop w:val="0"/>
      <w:marBottom w:val="0"/>
      <w:divBdr>
        <w:top w:val="none" w:sz="0" w:space="0" w:color="auto"/>
        <w:left w:val="none" w:sz="0" w:space="0" w:color="auto"/>
        <w:bottom w:val="none" w:sz="0" w:space="0" w:color="auto"/>
        <w:right w:val="none" w:sz="0" w:space="0" w:color="auto"/>
      </w:divBdr>
    </w:div>
    <w:div w:id="295989752">
      <w:bodyDiv w:val="1"/>
      <w:marLeft w:val="0"/>
      <w:marRight w:val="0"/>
      <w:marTop w:val="0"/>
      <w:marBottom w:val="0"/>
      <w:divBdr>
        <w:top w:val="none" w:sz="0" w:space="0" w:color="auto"/>
        <w:left w:val="none" w:sz="0" w:space="0" w:color="auto"/>
        <w:bottom w:val="none" w:sz="0" w:space="0" w:color="auto"/>
        <w:right w:val="none" w:sz="0" w:space="0" w:color="auto"/>
      </w:divBdr>
    </w:div>
    <w:div w:id="587009520">
      <w:bodyDiv w:val="1"/>
      <w:marLeft w:val="0"/>
      <w:marRight w:val="0"/>
      <w:marTop w:val="0"/>
      <w:marBottom w:val="0"/>
      <w:divBdr>
        <w:top w:val="none" w:sz="0" w:space="0" w:color="auto"/>
        <w:left w:val="none" w:sz="0" w:space="0" w:color="auto"/>
        <w:bottom w:val="none" w:sz="0" w:space="0" w:color="auto"/>
        <w:right w:val="none" w:sz="0" w:space="0" w:color="auto"/>
      </w:divBdr>
      <w:divsChild>
        <w:div w:id="1442071457">
          <w:marLeft w:val="0"/>
          <w:marRight w:val="0"/>
          <w:marTop w:val="0"/>
          <w:marBottom w:val="0"/>
          <w:divBdr>
            <w:top w:val="none" w:sz="0" w:space="0" w:color="auto"/>
            <w:left w:val="none" w:sz="0" w:space="0" w:color="auto"/>
            <w:bottom w:val="none" w:sz="0" w:space="0" w:color="auto"/>
            <w:right w:val="none" w:sz="0" w:space="0" w:color="auto"/>
          </w:divBdr>
          <w:divsChild>
            <w:div w:id="589045257">
              <w:marLeft w:val="0"/>
              <w:marRight w:val="0"/>
              <w:marTop w:val="0"/>
              <w:marBottom w:val="0"/>
              <w:divBdr>
                <w:top w:val="none" w:sz="0" w:space="0" w:color="auto"/>
                <w:left w:val="none" w:sz="0" w:space="0" w:color="auto"/>
                <w:bottom w:val="none" w:sz="0" w:space="0" w:color="auto"/>
                <w:right w:val="none" w:sz="0" w:space="0" w:color="auto"/>
              </w:divBdr>
              <w:divsChild>
                <w:div w:id="589702054">
                  <w:marLeft w:val="0"/>
                  <w:marRight w:val="0"/>
                  <w:marTop w:val="0"/>
                  <w:marBottom w:val="0"/>
                  <w:divBdr>
                    <w:top w:val="none" w:sz="0" w:space="0" w:color="auto"/>
                    <w:left w:val="none" w:sz="0" w:space="0" w:color="auto"/>
                    <w:bottom w:val="none" w:sz="0" w:space="0" w:color="auto"/>
                    <w:right w:val="none" w:sz="0" w:space="0" w:color="auto"/>
                  </w:divBdr>
                  <w:divsChild>
                    <w:div w:id="1479689345">
                      <w:marLeft w:val="0"/>
                      <w:marRight w:val="0"/>
                      <w:marTop w:val="150"/>
                      <w:marBottom w:val="0"/>
                      <w:divBdr>
                        <w:top w:val="none" w:sz="0" w:space="0" w:color="auto"/>
                        <w:left w:val="none" w:sz="0" w:space="0" w:color="auto"/>
                        <w:bottom w:val="none" w:sz="0" w:space="0" w:color="auto"/>
                        <w:right w:val="none" w:sz="0" w:space="0" w:color="auto"/>
                      </w:divBdr>
                      <w:divsChild>
                        <w:div w:id="1107500333">
                          <w:marLeft w:val="0"/>
                          <w:marRight w:val="0"/>
                          <w:marTop w:val="0"/>
                          <w:marBottom w:val="0"/>
                          <w:divBdr>
                            <w:top w:val="none" w:sz="0" w:space="0" w:color="auto"/>
                            <w:left w:val="none" w:sz="0" w:space="0" w:color="auto"/>
                            <w:bottom w:val="none" w:sz="0" w:space="0" w:color="auto"/>
                            <w:right w:val="none" w:sz="0" w:space="0" w:color="auto"/>
                          </w:divBdr>
                          <w:divsChild>
                            <w:div w:id="999818155">
                              <w:marLeft w:val="0"/>
                              <w:marRight w:val="0"/>
                              <w:marTop w:val="0"/>
                              <w:marBottom w:val="0"/>
                              <w:divBdr>
                                <w:top w:val="none" w:sz="0" w:space="0" w:color="auto"/>
                                <w:left w:val="none" w:sz="0" w:space="0" w:color="auto"/>
                                <w:bottom w:val="none" w:sz="0" w:space="0" w:color="auto"/>
                                <w:right w:val="none" w:sz="0" w:space="0" w:color="auto"/>
                              </w:divBdr>
                              <w:divsChild>
                                <w:div w:id="1713075423">
                                  <w:marLeft w:val="0"/>
                                  <w:marRight w:val="0"/>
                                  <w:marTop w:val="0"/>
                                  <w:marBottom w:val="0"/>
                                  <w:divBdr>
                                    <w:top w:val="none" w:sz="0" w:space="0" w:color="auto"/>
                                    <w:left w:val="none" w:sz="0" w:space="0" w:color="auto"/>
                                    <w:bottom w:val="none" w:sz="0" w:space="0" w:color="auto"/>
                                    <w:right w:val="none" w:sz="0" w:space="0" w:color="auto"/>
                                  </w:divBdr>
                                  <w:divsChild>
                                    <w:div w:id="39477334">
                                      <w:marLeft w:val="0"/>
                                      <w:marRight w:val="0"/>
                                      <w:marTop w:val="0"/>
                                      <w:marBottom w:val="0"/>
                                      <w:divBdr>
                                        <w:top w:val="none" w:sz="0" w:space="0" w:color="auto"/>
                                        <w:left w:val="none" w:sz="0" w:space="0" w:color="auto"/>
                                        <w:bottom w:val="none" w:sz="0" w:space="0" w:color="auto"/>
                                        <w:right w:val="none" w:sz="0" w:space="0" w:color="auto"/>
                                      </w:divBdr>
                                      <w:divsChild>
                                        <w:div w:id="1535923823">
                                          <w:marLeft w:val="0"/>
                                          <w:marRight w:val="0"/>
                                          <w:marTop w:val="0"/>
                                          <w:marBottom w:val="0"/>
                                          <w:divBdr>
                                            <w:top w:val="none" w:sz="0" w:space="0" w:color="auto"/>
                                            <w:left w:val="none" w:sz="0" w:space="0" w:color="auto"/>
                                            <w:bottom w:val="none" w:sz="0" w:space="0" w:color="auto"/>
                                            <w:right w:val="none" w:sz="0" w:space="0" w:color="auto"/>
                                          </w:divBdr>
                                          <w:divsChild>
                                            <w:div w:id="126626593">
                                              <w:marLeft w:val="0"/>
                                              <w:marRight w:val="0"/>
                                              <w:marTop w:val="0"/>
                                              <w:marBottom w:val="0"/>
                                              <w:divBdr>
                                                <w:top w:val="none" w:sz="0" w:space="0" w:color="auto"/>
                                                <w:left w:val="none" w:sz="0" w:space="0" w:color="auto"/>
                                                <w:bottom w:val="none" w:sz="0" w:space="0" w:color="auto"/>
                                                <w:right w:val="none" w:sz="0" w:space="0" w:color="auto"/>
                                              </w:divBdr>
                                              <w:divsChild>
                                                <w:div w:id="686450311">
                                                  <w:marLeft w:val="0"/>
                                                  <w:marRight w:val="0"/>
                                                  <w:marTop w:val="0"/>
                                                  <w:marBottom w:val="0"/>
                                                  <w:divBdr>
                                                    <w:top w:val="none" w:sz="0" w:space="0" w:color="auto"/>
                                                    <w:left w:val="none" w:sz="0" w:space="0" w:color="auto"/>
                                                    <w:bottom w:val="none" w:sz="0" w:space="0" w:color="auto"/>
                                                    <w:right w:val="none" w:sz="0" w:space="0" w:color="auto"/>
                                                  </w:divBdr>
                                                  <w:divsChild>
                                                    <w:div w:id="591083975">
                                                      <w:marLeft w:val="0"/>
                                                      <w:marRight w:val="0"/>
                                                      <w:marTop w:val="0"/>
                                                      <w:marBottom w:val="0"/>
                                                      <w:divBdr>
                                                        <w:top w:val="none" w:sz="0" w:space="0" w:color="auto"/>
                                                        <w:left w:val="none" w:sz="0" w:space="0" w:color="auto"/>
                                                        <w:bottom w:val="none" w:sz="0" w:space="0" w:color="auto"/>
                                                        <w:right w:val="none" w:sz="0" w:space="0" w:color="auto"/>
                                                      </w:divBdr>
                                                      <w:divsChild>
                                                        <w:div w:id="622661851">
                                                          <w:marLeft w:val="0"/>
                                                          <w:marRight w:val="0"/>
                                                          <w:marTop w:val="0"/>
                                                          <w:marBottom w:val="0"/>
                                                          <w:divBdr>
                                                            <w:top w:val="none" w:sz="0" w:space="0" w:color="auto"/>
                                                            <w:left w:val="none" w:sz="0" w:space="0" w:color="auto"/>
                                                            <w:bottom w:val="none" w:sz="0" w:space="0" w:color="auto"/>
                                                            <w:right w:val="none" w:sz="0" w:space="0" w:color="auto"/>
                                                          </w:divBdr>
                                                          <w:divsChild>
                                                            <w:div w:id="1987388730">
                                                              <w:marLeft w:val="0"/>
                                                              <w:marRight w:val="0"/>
                                                              <w:marTop w:val="0"/>
                                                              <w:marBottom w:val="0"/>
                                                              <w:divBdr>
                                                                <w:top w:val="none" w:sz="0" w:space="0" w:color="auto"/>
                                                                <w:left w:val="none" w:sz="0" w:space="0" w:color="auto"/>
                                                                <w:bottom w:val="none" w:sz="0" w:space="0" w:color="auto"/>
                                                                <w:right w:val="none" w:sz="0" w:space="0" w:color="auto"/>
                                                              </w:divBdr>
                                                              <w:divsChild>
                                                                <w:div w:id="116804243">
                                                                  <w:marLeft w:val="0"/>
                                                                  <w:marRight w:val="0"/>
                                                                  <w:marTop w:val="0"/>
                                                                  <w:marBottom w:val="0"/>
                                                                  <w:divBdr>
                                                                    <w:top w:val="none" w:sz="0" w:space="0" w:color="auto"/>
                                                                    <w:left w:val="none" w:sz="0" w:space="0" w:color="auto"/>
                                                                    <w:bottom w:val="none" w:sz="0" w:space="0" w:color="auto"/>
                                                                    <w:right w:val="none" w:sz="0" w:space="0" w:color="auto"/>
                                                                  </w:divBdr>
                                                                  <w:divsChild>
                                                                    <w:div w:id="2117825791">
                                                                      <w:marLeft w:val="0"/>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32236065">
      <w:bodyDiv w:val="1"/>
      <w:marLeft w:val="0"/>
      <w:marRight w:val="0"/>
      <w:marTop w:val="0"/>
      <w:marBottom w:val="0"/>
      <w:divBdr>
        <w:top w:val="none" w:sz="0" w:space="0" w:color="auto"/>
        <w:left w:val="none" w:sz="0" w:space="0" w:color="auto"/>
        <w:bottom w:val="none" w:sz="0" w:space="0" w:color="auto"/>
        <w:right w:val="none" w:sz="0" w:space="0" w:color="auto"/>
      </w:divBdr>
      <w:divsChild>
        <w:div w:id="1402095118">
          <w:marLeft w:val="0"/>
          <w:marRight w:val="0"/>
          <w:marTop w:val="0"/>
          <w:marBottom w:val="0"/>
          <w:divBdr>
            <w:top w:val="none" w:sz="0" w:space="0" w:color="auto"/>
            <w:left w:val="none" w:sz="0" w:space="0" w:color="auto"/>
            <w:bottom w:val="none" w:sz="0" w:space="0" w:color="auto"/>
            <w:right w:val="none" w:sz="0" w:space="0" w:color="auto"/>
          </w:divBdr>
          <w:divsChild>
            <w:div w:id="845905741">
              <w:marLeft w:val="0"/>
              <w:marRight w:val="0"/>
              <w:marTop w:val="0"/>
              <w:marBottom w:val="0"/>
              <w:divBdr>
                <w:top w:val="none" w:sz="0" w:space="0" w:color="auto"/>
                <w:left w:val="none" w:sz="0" w:space="0" w:color="auto"/>
                <w:bottom w:val="none" w:sz="0" w:space="0" w:color="auto"/>
                <w:right w:val="none" w:sz="0" w:space="0" w:color="auto"/>
              </w:divBdr>
              <w:divsChild>
                <w:div w:id="1027877215">
                  <w:marLeft w:val="0"/>
                  <w:marRight w:val="0"/>
                  <w:marTop w:val="0"/>
                  <w:marBottom w:val="0"/>
                  <w:divBdr>
                    <w:top w:val="none" w:sz="0" w:space="0" w:color="auto"/>
                    <w:left w:val="none" w:sz="0" w:space="0" w:color="auto"/>
                    <w:bottom w:val="none" w:sz="0" w:space="0" w:color="auto"/>
                    <w:right w:val="none" w:sz="0" w:space="0" w:color="auto"/>
                  </w:divBdr>
                  <w:divsChild>
                    <w:div w:id="1271275203">
                      <w:marLeft w:val="0"/>
                      <w:marRight w:val="0"/>
                      <w:marTop w:val="150"/>
                      <w:marBottom w:val="0"/>
                      <w:divBdr>
                        <w:top w:val="none" w:sz="0" w:space="0" w:color="auto"/>
                        <w:left w:val="none" w:sz="0" w:space="0" w:color="auto"/>
                        <w:bottom w:val="none" w:sz="0" w:space="0" w:color="auto"/>
                        <w:right w:val="none" w:sz="0" w:space="0" w:color="auto"/>
                      </w:divBdr>
                      <w:divsChild>
                        <w:div w:id="1059019818">
                          <w:marLeft w:val="0"/>
                          <w:marRight w:val="0"/>
                          <w:marTop w:val="0"/>
                          <w:marBottom w:val="0"/>
                          <w:divBdr>
                            <w:top w:val="none" w:sz="0" w:space="0" w:color="auto"/>
                            <w:left w:val="none" w:sz="0" w:space="0" w:color="auto"/>
                            <w:bottom w:val="none" w:sz="0" w:space="0" w:color="auto"/>
                            <w:right w:val="none" w:sz="0" w:space="0" w:color="auto"/>
                          </w:divBdr>
                          <w:divsChild>
                            <w:div w:id="2112626318">
                              <w:marLeft w:val="0"/>
                              <w:marRight w:val="0"/>
                              <w:marTop w:val="0"/>
                              <w:marBottom w:val="0"/>
                              <w:divBdr>
                                <w:top w:val="none" w:sz="0" w:space="0" w:color="auto"/>
                                <w:left w:val="none" w:sz="0" w:space="0" w:color="auto"/>
                                <w:bottom w:val="none" w:sz="0" w:space="0" w:color="auto"/>
                                <w:right w:val="none" w:sz="0" w:space="0" w:color="auto"/>
                              </w:divBdr>
                              <w:divsChild>
                                <w:div w:id="1292830487">
                                  <w:marLeft w:val="0"/>
                                  <w:marRight w:val="0"/>
                                  <w:marTop w:val="0"/>
                                  <w:marBottom w:val="0"/>
                                  <w:divBdr>
                                    <w:top w:val="none" w:sz="0" w:space="0" w:color="auto"/>
                                    <w:left w:val="none" w:sz="0" w:space="0" w:color="auto"/>
                                    <w:bottom w:val="none" w:sz="0" w:space="0" w:color="auto"/>
                                    <w:right w:val="none" w:sz="0" w:space="0" w:color="auto"/>
                                  </w:divBdr>
                                  <w:divsChild>
                                    <w:div w:id="1090469697">
                                      <w:marLeft w:val="0"/>
                                      <w:marRight w:val="0"/>
                                      <w:marTop w:val="0"/>
                                      <w:marBottom w:val="0"/>
                                      <w:divBdr>
                                        <w:top w:val="none" w:sz="0" w:space="0" w:color="auto"/>
                                        <w:left w:val="none" w:sz="0" w:space="0" w:color="auto"/>
                                        <w:bottom w:val="none" w:sz="0" w:space="0" w:color="auto"/>
                                        <w:right w:val="none" w:sz="0" w:space="0" w:color="auto"/>
                                      </w:divBdr>
                                      <w:divsChild>
                                        <w:div w:id="1423525591">
                                          <w:marLeft w:val="0"/>
                                          <w:marRight w:val="0"/>
                                          <w:marTop w:val="0"/>
                                          <w:marBottom w:val="0"/>
                                          <w:divBdr>
                                            <w:top w:val="none" w:sz="0" w:space="0" w:color="auto"/>
                                            <w:left w:val="none" w:sz="0" w:space="0" w:color="auto"/>
                                            <w:bottom w:val="none" w:sz="0" w:space="0" w:color="auto"/>
                                            <w:right w:val="none" w:sz="0" w:space="0" w:color="auto"/>
                                          </w:divBdr>
                                          <w:divsChild>
                                            <w:div w:id="1044863321">
                                              <w:marLeft w:val="0"/>
                                              <w:marRight w:val="0"/>
                                              <w:marTop w:val="0"/>
                                              <w:marBottom w:val="0"/>
                                              <w:divBdr>
                                                <w:top w:val="none" w:sz="0" w:space="0" w:color="auto"/>
                                                <w:left w:val="none" w:sz="0" w:space="0" w:color="auto"/>
                                                <w:bottom w:val="none" w:sz="0" w:space="0" w:color="auto"/>
                                                <w:right w:val="none" w:sz="0" w:space="0" w:color="auto"/>
                                              </w:divBdr>
                                              <w:divsChild>
                                                <w:div w:id="1747997717">
                                                  <w:marLeft w:val="0"/>
                                                  <w:marRight w:val="0"/>
                                                  <w:marTop w:val="0"/>
                                                  <w:marBottom w:val="0"/>
                                                  <w:divBdr>
                                                    <w:top w:val="none" w:sz="0" w:space="0" w:color="auto"/>
                                                    <w:left w:val="none" w:sz="0" w:space="0" w:color="auto"/>
                                                    <w:bottom w:val="none" w:sz="0" w:space="0" w:color="auto"/>
                                                    <w:right w:val="none" w:sz="0" w:space="0" w:color="auto"/>
                                                  </w:divBdr>
                                                  <w:divsChild>
                                                    <w:div w:id="261300362">
                                                      <w:marLeft w:val="0"/>
                                                      <w:marRight w:val="0"/>
                                                      <w:marTop w:val="0"/>
                                                      <w:marBottom w:val="0"/>
                                                      <w:divBdr>
                                                        <w:top w:val="none" w:sz="0" w:space="0" w:color="auto"/>
                                                        <w:left w:val="none" w:sz="0" w:space="0" w:color="auto"/>
                                                        <w:bottom w:val="none" w:sz="0" w:space="0" w:color="auto"/>
                                                        <w:right w:val="none" w:sz="0" w:space="0" w:color="auto"/>
                                                      </w:divBdr>
                                                      <w:divsChild>
                                                        <w:div w:id="42028528">
                                                          <w:marLeft w:val="0"/>
                                                          <w:marRight w:val="0"/>
                                                          <w:marTop w:val="0"/>
                                                          <w:marBottom w:val="0"/>
                                                          <w:divBdr>
                                                            <w:top w:val="none" w:sz="0" w:space="0" w:color="auto"/>
                                                            <w:left w:val="none" w:sz="0" w:space="0" w:color="auto"/>
                                                            <w:bottom w:val="none" w:sz="0" w:space="0" w:color="auto"/>
                                                            <w:right w:val="none" w:sz="0" w:space="0" w:color="auto"/>
                                                          </w:divBdr>
                                                          <w:divsChild>
                                                            <w:div w:id="1737972509">
                                                              <w:marLeft w:val="0"/>
                                                              <w:marRight w:val="0"/>
                                                              <w:marTop w:val="0"/>
                                                              <w:marBottom w:val="0"/>
                                                              <w:divBdr>
                                                                <w:top w:val="none" w:sz="0" w:space="0" w:color="auto"/>
                                                                <w:left w:val="none" w:sz="0" w:space="0" w:color="auto"/>
                                                                <w:bottom w:val="none" w:sz="0" w:space="0" w:color="auto"/>
                                                                <w:right w:val="none" w:sz="0" w:space="0" w:color="auto"/>
                                                              </w:divBdr>
                                                              <w:divsChild>
                                                                <w:div w:id="309288752">
                                                                  <w:marLeft w:val="0"/>
                                                                  <w:marRight w:val="0"/>
                                                                  <w:marTop w:val="0"/>
                                                                  <w:marBottom w:val="0"/>
                                                                  <w:divBdr>
                                                                    <w:top w:val="none" w:sz="0" w:space="0" w:color="auto"/>
                                                                    <w:left w:val="none" w:sz="0" w:space="0" w:color="auto"/>
                                                                    <w:bottom w:val="none" w:sz="0" w:space="0" w:color="auto"/>
                                                                    <w:right w:val="none" w:sz="0" w:space="0" w:color="auto"/>
                                                                  </w:divBdr>
                                                                  <w:divsChild>
                                                                    <w:div w:id="2096852229">
                                                                      <w:marLeft w:val="0"/>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91185800">
      <w:bodyDiv w:val="1"/>
      <w:marLeft w:val="0"/>
      <w:marRight w:val="0"/>
      <w:marTop w:val="0"/>
      <w:marBottom w:val="0"/>
      <w:divBdr>
        <w:top w:val="none" w:sz="0" w:space="0" w:color="auto"/>
        <w:left w:val="none" w:sz="0" w:space="0" w:color="auto"/>
        <w:bottom w:val="none" w:sz="0" w:space="0" w:color="auto"/>
        <w:right w:val="none" w:sz="0" w:space="0" w:color="auto"/>
      </w:divBdr>
      <w:divsChild>
        <w:div w:id="381057084">
          <w:marLeft w:val="300"/>
          <w:marRight w:val="300"/>
          <w:marTop w:val="0"/>
          <w:marBottom w:val="0"/>
          <w:divBdr>
            <w:top w:val="none" w:sz="0" w:space="0" w:color="auto"/>
            <w:left w:val="none" w:sz="0" w:space="0" w:color="auto"/>
            <w:bottom w:val="none" w:sz="0" w:space="0" w:color="auto"/>
            <w:right w:val="none" w:sz="0" w:space="0" w:color="auto"/>
          </w:divBdr>
          <w:divsChild>
            <w:div w:id="1936480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0115875">
      <w:bodyDiv w:val="1"/>
      <w:marLeft w:val="0"/>
      <w:marRight w:val="0"/>
      <w:marTop w:val="0"/>
      <w:marBottom w:val="0"/>
      <w:divBdr>
        <w:top w:val="none" w:sz="0" w:space="0" w:color="auto"/>
        <w:left w:val="none" w:sz="0" w:space="0" w:color="auto"/>
        <w:bottom w:val="none" w:sz="0" w:space="0" w:color="auto"/>
        <w:right w:val="none" w:sz="0" w:space="0" w:color="auto"/>
      </w:divBdr>
    </w:div>
    <w:div w:id="1441336095">
      <w:bodyDiv w:val="1"/>
      <w:marLeft w:val="0"/>
      <w:marRight w:val="0"/>
      <w:marTop w:val="0"/>
      <w:marBottom w:val="0"/>
      <w:divBdr>
        <w:top w:val="none" w:sz="0" w:space="0" w:color="auto"/>
        <w:left w:val="none" w:sz="0" w:space="0" w:color="auto"/>
        <w:bottom w:val="none" w:sz="0" w:space="0" w:color="auto"/>
        <w:right w:val="none" w:sz="0" w:space="0" w:color="auto"/>
      </w:divBdr>
    </w:div>
    <w:div w:id="1526141015">
      <w:bodyDiv w:val="1"/>
      <w:marLeft w:val="0"/>
      <w:marRight w:val="0"/>
      <w:marTop w:val="0"/>
      <w:marBottom w:val="0"/>
      <w:divBdr>
        <w:top w:val="none" w:sz="0" w:space="0" w:color="auto"/>
        <w:left w:val="none" w:sz="0" w:space="0" w:color="auto"/>
        <w:bottom w:val="none" w:sz="0" w:space="0" w:color="auto"/>
        <w:right w:val="none" w:sz="0" w:space="0" w:color="auto"/>
      </w:divBdr>
    </w:div>
    <w:div w:id="1570846157">
      <w:bodyDiv w:val="1"/>
      <w:marLeft w:val="0"/>
      <w:marRight w:val="0"/>
      <w:marTop w:val="0"/>
      <w:marBottom w:val="0"/>
      <w:divBdr>
        <w:top w:val="none" w:sz="0" w:space="0" w:color="auto"/>
        <w:left w:val="none" w:sz="0" w:space="0" w:color="auto"/>
        <w:bottom w:val="none" w:sz="0" w:space="0" w:color="auto"/>
        <w:right w:val="none" w:sz="0" w:space="0" w:color="auto"/>
      </w:divBdr>
      <w:divsChild>
        <w:div w:id="866455138">
          <w:marLeft w:val="300"/>
          <w:marRight w:val="300"/>
          <w:marTop w:val="0"/>
          <w:marBottom w:val="0"/>
          <w:divBdr>
            <w:top w:val="none" w:sz="0" w:space="0" w:color="auto"/>
            <w:left w:val="none" w:sz="0" w:space="0" w:color="auto"/>
            <w:bottom w:val="none" w:sz="0" w:space="0" w:color="auto"/>
            <w:right w:val="none" w:sz="0" w:space="0" w:color="auto"/>
          </w:divBdr>
        </w:div>
      </w:divsChild>
    </w:div>
    <w:div w:id="1579755541">
      <w:bodyDiv w:val="1"/>
      <w:marLeft w:val="0"/>
      <w:marRight w:val="0"/>
      <w:marTop w:val="0"/>
      <w:marBottom w:val="0"/>
      <w:divBdr>
        <w:top w:val="none" w:sz="0" w:space="0" w:color="auto"/>
        <w:left w:val="none" w:sz="0" w:space="0" w:color="auto"/>
        <w:bottom w:val="none" w:sz="0" w:space="0" w:color="auto"/>
        <w:right w:val="none" w:sz="0" w:space="0" w:color="auto"/>
      </w:divBdr>
      <w:divsChild>
        <w:div w:id="1997803744">
          <w:marLeft w:val="300"/>
          <w:marRight w:val="300"/>
          <w:marTop w:val="0"/>
          <w:marBottom w:val="0"/>
          <w:divBdr>
            <w:top w:val="none" w:sz="0" w:space="0" w:color="auto"/>
            <w:left w:val="none" w:sz="0" w:space="0" w:color="auto"/>
            <w:bottom w:val="none" w:sz="0" w:space="0" w:color="auto"/>
            <w:right w:val="none" w:sz="0" w:space="0" w:color="auto"/>
          </w:divBdr>
          <w:divsChild>
            <w:div w:id="209730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078849">
      <w:bodyDiv w:val="1"/>
      <w:marLeft w:val="0"/>
      <w:marRight w:val="0"/>
      <w:marTop w:val="0"/>
      <w:marBottom w:val="0"/>
      <w:divBdr>
        <w:top w:val="none" w:sz="0" w:space="0" w:color="auto"/>
        <w:left w:val="none" w:sz="0" w:space="0" w:color="auto"/>
        <w:bottom w:val="none" w:sz="0" w:space="0" w:color="auto"/>
        <w:right w:val="none" w:sz="0" w:space="0" w:color="auto"/>
      </w:divBdr>
    </w:div>
    <w:div w:id="1608736824">
      <w:bodyDiv w:val="1"/>
      <w:marLeft w:val="0"/>
      <w:marRight w:val="0"/>
      <w:marTop w:val="0"/>
      <w:marBottom w:val="0"/>
      <w:divBdr>
        <w:top w:val="none" w:sz="0" w:space="0" w:color="auto"/>
        <w:left w:val="none" w:sz="0" w:space="0" w:color="auto"/>
        <w:bottom w:val="none" w:sz="0" w:space="0" w:color="auto"/>
        <w:right w:val="none" w:sz="0" w:space="0" w:color="auto"/>
      </w:divBdr>
    </w:div>
    <w:div w:id="1819805152">
      <w:bodyDiv w:val="1"/>
      <w:marLeft w:val="0"/>
      <w:marRight w:val="0"/>
      <w:marTop w:val="0"/>
      <w:marBottom w:val="0"/>
      <w:divBdr>
        <w:top w:val="none" w:sz="0" w:space="0" w:color="auto"/>
        <w:left w:val="none" w:sz="0" w:space="0" w:color="auto"/>
        <w:bottom w:val="none" w:sz="0" w:space="0" w:color="auto"/>
        <w:right w:val="none" w:sz="0" w:space="0" w:color="auto"/>
      </w:divBdr>
      <w:divsChild>
        <w:div w:id="1901401403">
          <w:marLeft w:val="274"/>
          <w:marRight w:val="0"/>
          <w:marTop w:val="0"/>
          <w:marBottom w:val="0"/>
          <w:divBdr>
            <w:top w:val="none" w:sz="0" w:space="0" w:color="auto"/>
            <w:left w:val="none" w:sz="0" w:space="0" w:color="auto"/>
            <w:bottom w:val="none" w:sz="0" w:space="0" w:color="auto"/>
            <w:right w:val="none" w:sz="0" w:space="0" w:color="auto"/>
          </w:divBdr>
        </w:div>
        <w:div w:id="2028292455">
          <w:marLeft w:val="274"/>
          <w:marRight w:val="0"/>
          <w:marTop w:val="0"/>
          <w:marBottom w:val="0"/>
          <w:divBdr>
            <w:top w:val="none" w:sz="0" w:space="0" w:color="auto"/>
            <w:left w:val="none" w:sz="0" w:space="0" w:color="auto"/>
            <w:bottom w:val="none" w:sz="0" w:space="0" w:color="auto"/>
            <w:right w:val="none" w:sz="0" w:space="0" w:color="auto"/>
          </w:divBdr>
        </w:div>
        <w:div w:id="1906723928">
          <w:marLeft w:val="274"/>
          <w:marRight w:val="0"/>
          <w:marTop w:val="0"/>
          <w:marBottom w:val="0"/>
          <w:divBdr>
            <w:top w:val="none" w:sz="0" w:space="0" w:color="auto"/>
            <w:left w:val="none" w:sz="0" w:space="0" w:color="auto"/>
            <w:bottom w:val="none" w:sz="0" w:space="0" w:color="auto"/>
            <w:right w:val="none" w:sz="0" w:space="0" w:color="auto"/>
          </w:divBdr>
        </w:div>
        <w:div w:id="1744990188">
          <w:marLeft w:val="274"/>
          <w:marRight w:val="0"/>
          <w:marTop w:val="0"/>
          <w:marBottom w:val="0"/>
          <w:divBdr>
            <w:top w:val="none" w:sz="0" w:space="0" w:color="auto"/>
            <w:left w:val="none" w:sz="0" w:space="0" w:color="auto"/>
            <w:bottom w:val="none" w:sz="0" w:space="0" w:color="auto"/>
            <w:right w:val="none" w:sz="0" w:space="0" w:color="auto"/>
          </w:divBdr>
        </w:div>
        <w:div w:id="542399757">
          <w:marLeft w:val="274"/>
          <w:marRight w:val="0"/>
          <w:marTop w:val="0"/>
          <w:marBottom w:val="0"/>
          <w:divBdr>
            <w:top w:val="none" w:sz="0" w:space="0" w:color="auto"/>
            <w:left w:val="none" w:sz="0" w:space="0" w:color="auto"/>
            <w:bottom w:val="none" w:sz="0" w:space="0" w:color="auto"/>
            <w:right w:val="none" w:sz="0" w:space="0" w:color="auto"/>
          </w:divBdr>
        </w:div>
      </w:divsChild>
    </w:div>
    <w:div w:id="1865824016">
      <w:bodyDiv w:val="1"/>
      <w:marLeft w:val="0"/>
      <w:marRight w:val="0"/>
      <w:marTop w:val="0"/>
      <w:marBottom w:val="0"/>
      <w:divBdr>
        <w:top w:val="none" w:sz="0" w:space="0" w:color="auto"/>
        <w:left w:val="none" w:sz="0" w:space="0" w:color="auto"/>
        <w:bottom w:val="none" w:sz="0" w:space="0" w:color="auto"/>
        <w:right w:val="none" w:sz="0" w:space="0" w:color="auto"/>
      </w:divBdr>
      <w:divsChild>
        <w:div w:id="311064720">
          <w:marLeft w:val="288"/>
          <w:marRight w:val="0"/>
          <w:marTop w:val="0"/>
          <w:marBottom w:val="156"/>
          <w:divBdr>
            <w:top w:val="none" w:sz="0" w:space="0" w:color="auto"/>
            <w:left w:val="none" w:sz="0" w:space="0" w:color="auto"/>
            <w:bottom w:val="none" w:sz="0" w:space="0" w:color="auto"/>
            <w:right w:val="none" w:sz="0" w:space="0" w:color="auto"/>
          </w:divBdr>
        </w:div>
        <w:div w:id="946734070">
          <w:marLeft w:val="994"/>
          <w:marRight w:val="0"/>
          <w:marTop w:val="0"/>
          <w:marBottom w:val="156"/>
          <w:divBdr>
            <w:top w:val="none" w:sz="0" w:space="0" w:color="auto"/>
            <w:left w:val="none" w:sz="0" w:space="0" w:color="auto"/>
            <w:bottom w:val="none" w:sz="0" w:space="0" w:color="auto"/>
            <w:right w:val="none" w:sz="0" w:space="0" w:color="auto"/>
          </w:divBdr>
        </w:div>
        <w:div w:id="97869659">
          <w:marLeft w:val="288"/>
          <w:marRight w:val="0"/>
          <w:marTop w:val="0"/>
          <w:marBottom w:val="156"/>
          <w:divBdr>
            <w:top w:val="none" w:sz="0" w:space="0" w:color="auto"/>
            <w:left w:val="none" w:sz="0" w:space="0" w:color="auto"/>
            <w:bottom w:val="none" w:sz="0" w:space="0" w:color="auto"/>
            <w:right w:val="none" w:sz="0" w:space="0" w:color="auto"/>
          </w:divBdr>
        </w:div>
        <w:div w:id="882447813">
          <w:marLeft w:val="994"/>
          <w:marRight w:val="0"/>
          <w:marTop w:val="0"/>
          <w:marBottom w:val="156"/>
          <w:divBdr>
            <w:top w:val="none" w:sz="0" w:space="0" w:color="auto"/>
            <w:left w:val="none" w:sz="0" w:space="0" w:color="auto"/>
            <w:bottom w:val="none" w:sz="0" w:space="0" w:color="auto"/>
            <w:right w:val="none" w:sz="0" w:space="0" w:color="auto"/>
          </w:divBdr>
        </w:div>
        <w:div w:id="40832917">
          <w:marLeft w:val="288"/>
          <w:marRight w:val="0"/>
          <w:marTop w:val="0"/>
          <w:marBottom w:val="156"/>
          <w:divBdr>
            <w:top w:val="none" w:sz="0" w:space="0" w:color="auto"/>
            <w:left w:val="none" w:sz="0" w:space="0" w:color="auto"/>
            <w:bottom w:val="none" w:sz="0" w:space="0" w:color="auto"/>
            <w:right w:val="none" w:sz="0" w:space="0" w:color="auto"/>
          </w:divBdr>
        </w:div>
        <w:div w:id="530069083">
          <w:marLeft w:val="994"/>
          <w:marRight w:val="0"/>
          <w:marTop w:val="0"/>
          <w:marBottom w:val="156"/>
          <w:divBdr>
            <w:top w:val="none" w:sz="0" w:space="0" w:color="auto"/>
            <w:left w:val="none" w:sz="0" w:space="0" w:color="auto"/>
            <w:bottom w:val="none" w:sz="0" w:space="0" w:color="auto"/>
            <w:right w:val="none" w:sz="0" w:space="0" w:color="auto"/>
          </w:divBdr>
        </w:div>
        <w:div w:id="1851677663">
          <w:marLeft w:val="288"/>
          <w:marRight w:val="0"/>
          <w:marTop w:val="0"/>
          <w:marBottom w:val="156"/>
          <w:divBdr>
            <w:top w:val="none" w:sz="0" w:space="0" w:color="auto"/>
            <w:left w:val="none" w:sz="0" w:space="0" w:color="auto"/>
            <w:bottom w:val="none" w:sz="0" w:space="0" w:color="auto"/>
            <w:right w:val="none" w:sz="0" w:space="0" w:color="auto"/>
          </w:divBdr>
        </w:div>
        <w:div w:id="1608924217">
          <w:marLeft w:val="994"/>
          <w:marRight w:val="0"/>
          <w:marTop w:val="0"/>
          <w:marBottom w:val="156"/>
          <w:divBdr>
            <w:top w:val="none" w:sz="0" w:space="0" w:color="auto"/>
            <w:left w:val="none" w:sz="0" w:space="0" w:color="auto"/>
            <w:bottom w:val="none" w:sz="0" w:space="0" w:color="auto"/>
            <w:right w:val="none" w:sz="0" w:space="0" w:color="auto"/>
          </w:divBdr>
        </w:div>
      </w:divsChild>
    </w:div>
    <w:div w:id="1927420318">
      <w:bodyDiv w:val="1"/>
      <w:marLeft w:val="0"/>
      <w:marRight w:val="0"/>
      <w:marTop w:val="0"/>
      <w:marBottom w:val="0"/>
      <w:divBdr>
        <w:top w:val="none" w:sz="0" w:space="0" w:color="auto"/>
        <w:left w:val="none" w:sz="0" w:space="0" w:color="auto"/>
        <w:bottom w:val="none" w:sz="0" w:space="0" w:color="auto"/>
        <w:right w:val="none" w:sz="0" w:space="0" w:color="auto"/>
      </w:divBdr>
    </w:div>
    <w:div w:id="1941598097">
      <w:bodyDiv w:val="1"/>
      <w:marLeft w:val="0"/>
      <w:marRight w:val="0"/>
      <w:marTop w:val="0"/>
      <w:marBottom w:val="0"/>
      <w:divBdr>
        <w:top w:val="none" w:sz="0" w:space="0" w:color="auto"/>
        <w:left w:val="none" w:sz="0" w:space="0" w:color="auto"/>
        <w:bottom w:val="none" w:sz="0" w:space="0" w:color="auto"/>
        <w:right w:val="none" w:sz="0" w:space="0" w:color="auto"/>
      </w:divBdr>
    </w:div>
    <w:div w:id="2089184793">
      <w:bodyDiv w:val="1"/>
      <w:marLeft w:val="0"/>
      <w:marRight w:val="0"/>
      <w:marTop w:val="0"/>
      <w:marBottom w:val="0"/>
      <w:divBdr>
        <w:top w:val="none" w:sz="0" w:space="0" w:color="auto"/>
        <w:left w:val="none" w:sz="0" w:space="0" w:color="auto"/>
        <w:bottom w:val="none" w:sz="0" w:space="0" w:color="auto"/>
        <w:right w:val="none" w:sz="0" w:space="0" w:color="auto"/>
      </w:divBdr>
    </w:div>
    <w:div w:id="213452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package" Target="embeddings/Microsoft_Visio_Drawing.vsdx"/><Relationship Id="rId18" Type="http://schemas.openxmlformats.org/officeDocument/2006/relationships/image" Target="media/image5.png"/><Relationship Id="rId26"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package" Target="embeddings/Microsoft_Visio_Drawing3.vsdx"/><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5.vsdx"/><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emf"/><Relationship Id="rId32" Type="http://schemas.openxmlformats.org/officeDocument/2006/relationships/package" Target="embeddings/Microsoft_Visio_Drawing8.vsdx"/><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cid:image001.png@01D59301.583F6E20" TargetMode="External"/><Relationship Id="rId31" Type="http://schemas.openxmlformats.org/officeDocument/2006/relationships/image" Target="media/image12.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10.emf"/><Relationship Id="rId30" Type="http://schemas.openxmlformats.org/officeDocument/2006/relationships/package" Target="embeddings/Microsoft_Visio_Drawing7.vsdx"/><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lsu\Local%20Settings\Temporary%20Internet%20Files\Content.Outlook\A9F9K8Z1\Solvency%20II%20Document%20Template%202%204%20(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153E8926CF84A84812FCD998BF4D6A3"/>
        <w:category>
          <w:name w:val="General"/>
          <w:gallery w:val="placeholder"/>
        </w:category>
        <w:types>
          <w:type w:val="bbPlcHdr"/>
        </w:types>
        <w:behaviors>
          <w:behavior w:val="content"/>
        </w:behaviors>
        <w:guid w:val="{CE69CB5F-E7DA-4206-934C-D0B034287775}"/>
      </w:docPartPr>
      <w:docPartBody>
        <w:p w:rsidR="00C42A5B" w:rsidRDefault="00C42A5B">
          <w:pPr>
            <w:pStyle w:val="0153E8926CF84A84812FCD998BF4D6A3"/>
          </w:pPr>
          <w:r>
            <w:rPr>
              <w:rStyle w:val="PlaceholderText"/>
            </w:rPr>
            <w:t>[Title]</w:t>
          </w:r>
        </w:p>
      </w:docPartBody>
    </w:docPart>
    <w:docPart>
      <w:docPartPr>
        <w:name w:val="29FFB9C77B174E00A2751EEEE7C6B04A"/>
        <w:category>
          <w:name w:val="General"/>
          <w:gallery w:val="placeholder"/>
        </w:category>
        <w:types>
          <w:type w:val="bbPlcHdr"/>
        </w:types>
        <w:behaviors>
          <w:behavior w:val="content"/>
        </w:behaviors>
        <w:guid w:val="{30451772-ACD7-4647-BD37-2F9D841527AC}"/>
      </w:docPartPr>
      <w:docPartBody>
        <w:p w:rsidR="00C42A5B" w:rsidRDefault="00C42A5B">
          <w:pPr>
            <w:pStyle w:val="29FFB9C77B174E00A2751EEEE7C6B04A"/>
          </w:pPr>
          <w:r>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Univers 45 Light">
    <w:panose1 w:val="00000000000000000000"/>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42A5B"/>
    <w:rsid w:val="00017A8B"/>
    <w:rsid w:val="00036E28"/>
    <w:rsid w:val="000728F2"/>
    <w:rsid w:val="00092048"/>
    <w:rsid w:val="000D0A5E"/>
    <w:rsid w:val="000F47D4"/>
    <w:rsid w:val="00112917"/>
    <w:rsid w:val="001A4FC5"/>
    <w:rsid w:val="001F01B4"/>
    <w:rsid w:val="00231112"/>
    <w:rsid w:val="002A667B"/>
    <w:rsid w:val="003477C9"/>
    <w:rsid w:val="0037070F"/>
    <w:rsid w:val="003C4FAD"/>
    <w:rsid w:val="00416826"/>
    <w:rsid w:val="004B00B1"/>
    <w:rsid w:val="00975E6F"/>
    <w:rsid w:val="0098579E"/>
    <w:rsid w:val="00A2334A"/>
    <w:rsid w:val="00AA69D0"/>
    <w:rsid w:val="00AB05A8"/>
    <w:rsid w:val="00AF3082"/>
    <w:rsid w:val="00B23C98"/>
    <w:rsid w:val="00B67DB8"/>
    <w:rsid w:val="00B92B59"/>
    <w:rsid w:val="00BE097A"/>
    <w:rsid w:val="00BF7EAC"/>
    <w:rsid w:val="00C42A5B"/>
    <w:rsid w:val="00C545A9"/>
    <w:rsid w:val="00D0614C"/>
    <w:rsid w:val="00EC7641"/>
    <w:rsid w:val="00F941D1"/>
    <w:rsid w:val="00FA45D2"/>
    <w:rsid w:val="00FD074C"/>
    <w:rsid w:val="00FE48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5EB88CB"/>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A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2A5B"/>
  </w:style>
  <w:style w:type="paragraph" w:customStyle="1" w:styleId="0153E8926CF84A84812FCD998BF4D6A3">
    <w:name w:val="0153E8926CF84A84812FCD998BF4D6A3"/>
    <w:rsid w:val="00C42A5B"/>
  </w:style>
  <w:style w:type="paragraph" w:customStyle="1" w:styleId="29FFB9C77B174E00A2751EEEE7C6B04A">
    <w:name w:val="29FFB9C77B174E00A2751EEEE7C6B04A"/>
    <w:rsid w:val="00C42A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AC826E8FC01349BE8AF9B6923EAC51" ma:contentTypeVersion="2" ma:contentTypeDescription="Create a new document." ma:contentTypeScope="" ma:versionID="b69f00acc70a01aede4b768960cbd118">
  <xsd:schema xmlns:xsd="http://www.w3.org/2001/XMLSchema" xmlns:xs="http://www.w3.org/2001/XMLSchema" xmlns:p="http://schemas.microsoft.com/office/2006/metadata/properties" xmlns:ns2="52f53472-72d6-42af-993e-8eae5ea89d63" targetNamespace="http://schemas.microsoft.com/office/2006/metadata/properties" ma:root="true" ma:fieldsID="8b88b6d9719da691c874292710c1e89c" ns2:_="">
    <xsd:import namespace="52f53472-72d6-42af-993e-8eae5ea89d6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f53472-72d6-42af-993e-8eae5ea89d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1C92F-6F5C-428D-BF03-EB725195FF58}">
  <ds:schemaRefs>
    <ds:schemaRef ds:uri="http://purl.org/dc/elements/1.1/"/>
    <ds:schemaRef ds:uri="http://schemas.microsoft.com/office/2006/metadata/properties"/>
    <ds:schemaRef ds:uri="http://purl.org/dc/terms/"/>
    <ds:schemaRef ds:uri="http://schemas.openxmlformats.org/package/2006/metadata/core-properties"/>
    <ds:schemaRef ds:uri="06b3c4fd-be79-401e-9070-d4b8094c81a8"/>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AA696594-51DC-47FF-8585-A83915A8AA69}">
  <ds:schemaRefs>
    <ds:schemaRef ds:uri="http://schemas.microsoft.com/sharepoint/v3/contenttype/forms"/>
  </ds:schemaRefs>
</ds:datastoreItem>
</file>

<file path=customXml/itemProps3.xml><?xml version="1.0" encoding="utf-8"?>
<ds:datastoreItem xmlns:ds="http://schemas.openxmlformats.org/officeDocument/2006/customXml" ds:itemID="{F2BA0808-28CA-4460-AEF9-0B7E11B10BEA}"/>
</file>

<file path=customXml/itemProps4.xml><?xml version="1.0" encoding="utf-8"?>
<ds:datastoreItem xmlns:ds="http://schemas.openxmlformats.org/officeDocument/2006/customXml" ds:itemID="{6DF09F11-2D84-432A-8140-C835B3F0B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Solvency II Document Template 2 4 (4)</Template>
  <TotalTime>0</TotalTime>
  <Pages>9</Pages>
  <Words>1792</Words>
  <Characters>10220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Technical Hub Data Flow Controls</vt:lpstr>
    </vt:vector>
  </TitlesOfParts>
  <Company>Beazley</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Hub Data Flow Controls</dc:title>
  <dc:creator>halsu</dc:creator>
  <cp:lastModifiedBy>Richard Diamond</cp:lastModifiedBy>
  <cp:revision>33</cp:revision>
  <cp:lastPrinted>2019-11-05T15:43:00Z</cp:lastPrinted>
  <dcterms:created xsi:type="dcterms:W3CDTF">2019-11-04T10:19:00Z</dcterms:created>
  <dcterms:modified xsi:type="dcterms:W3CDTF">2019-11-06T08:01:00Z</dcterms:modified>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67123bf0-b89f-408f-ae6d-98ac8fac9d19</vt:lpwstr>
  </property>
  <property fmtid="{D5CDD505-2E9C-101B-9397-08002B2CF9AE}" pid="3" name="ContentTypeId">
    <vt:lpwstr>0x01010085AC826E8FC01349BE8AF9B6923EAC51</vt:lpwstr>
  </property>
  <property fmtid="{D5CDD505-2E9C-101B-9397-08002B2CF9AE}" pid="4" name="_dlc_DocId">
    <vt:lpwstr>IT01-181-6934</vt:lpwstr>
  </property>
  <property fmtid="{D5CDD505-2E9C-101B-9397-08002B2CF9AE}" pid="5" name="_dlc_DocIdUrl">
    <vt:lpwstr>http://sharepoint01/sites/IT/Operations/_layouts/DocIdRedir.aspx?ID=IT01-181-6934, IT01-181-6934</vt:lpwstr>
  </property>
</Properties>
</file>