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E7" w:rsidRDefault="00B13BE7" w:rsidP="00B13BE7">
      <w:pPr>
        <w:pStyle w:val="NoSpacing"/>
        <w:rPr>
          <w:b/>
          <w:color w:val="FF0000"/>
        </w:rPr>
      </w:pPr>
      <w:r>
        <w:rPr>
          <w:b/>
          <w:color w:val="FF0000"/>
        </w:rPr>
        <w:t>WHAT ARE THE DIFFERENT REPORT ACTIONS (OPERATIONS) IN CLOUD?</w:t>
      </w:r>
    </w:p>
    <w:p w:rsidR="00B13BE7" w:rsidRPr="00B13BE7" w:rsidRDefault="00B13BE7" w:rsidP="00B13BE7">
      <w:pPr>
        <w:pStyle w:val="NoSpacing"/>
      </w:pPr>
      <w:r w:rsidRPr="00B13BE7">
        <w:tab/>
        <w:t>SHARE</w:t>
      </w:r>
    </w:p>
    <w:p w:rsidR="00B13BE7" w:rsidRPr="00B13BE7" w:rsidRDefault="00B13BE7" w:rsidP="00B13BE7">
      <w:pPr>
        <w:pStyle w:val="NoSpacing"/>
      </w:pPr>
      <w:r w:rsidRPr="00B13BE7">
        <w:tab/>
        <w:t>ADD TO FAVORITE</w:t>
      </w:r>
    </w:p>
    <w:p w:rsidR="00B13BE7" w:rsidRPr="00B13BE7" w:rsidRDefault="00B13BE7" w:rsidP="00B13BE7">
      <w:pPr>
        <w:pStyle w:val="NoSpacing"/>
      </w:pPr>
      <w:r w:rsidRPr="00B13BE7">
        <w:tab/>
        <w:t>ANALYSE IN EXCEL</w:t>
      </w:r>
    </w:p>
    <w:p w:rsidR="00B13BE7" w:rsidRPr="00B13BE7" w:rsidRDefault="00B13BE7" w:rsidP="00B13BE7">
      <w:pPr>
        <w:pStyle w:val="NoSpacing"/>
      </w:pPr>
      <w:r w:rsidRPr="00B13BE7">
        <w:tab/>
        <w:t>DELETE</w:t>
      </w:r>
    </w:p>
    <w:p w:rsidR="00B13BE7" w:rsidRPr="00B13BE7" w:rsidRDefault="00B13BE7" w:rsidP="00B13BE7">
      <w:pPr>
        <w:pStyle w:val="NoSpacing"/>
      </w:pPr>
      <w:r w:rsidRPr="00B13BE7">
        <w:tab/>
        <w:t>QUICK INSIGHTS</w:t>
      </w:r>
    </w:p>
    <w:p w:rsidR="00B13BE7" w:rsidRPr="00B13BE7" w:rsidRDefault="00B13BE7" w:rsidP="00B13BE7">
      <w:pPr>
        <w:pStyle w:val="NoSpacing"/>
      </w:pPr>
      <w:r w:rsidRPr="00B13BE7">
        <w:tab/>
        <w:t>SAVE A COPY</w:t>
      </w:r>
    </w:p>
    <w:p w:rsidR="00B13BE7" w:rsidRPr="00B13BE7" w:rsidRDefault="00B13BE7" w:rsidP="00B13BE7">
      <w:pPr>
        <w:pStyle w:val="NoSpacing"/>
      </w:pPr>
      <w:r w:rsidRPr="00B13BE7">
        <w:tab/>
        <w:t>SETTINGS</w:t>
      </w:r>
    </w:p>
    <w:p w:rsidR="00B13BE7" w:rsidRPr="00B13BE7" w:rsidRDefault="00B13BE7" w:rsidP="00B13BE7">
      <w:pPr>
        <w:pStyle w:val="NoSpacing"/>
      </w:pPr>
      <w:r w:rsidRPr="00B13BE7">
        <w:tab/>
        <w:t>VIEW USAGE METRICS</w:t>
      </w:r>
    </w:p>
    <w:p w:rsidR="00B13BE7" w:rsidRPr="00B13BE7" w:rsidRDefault="00B13BE7" w:rsidP="00B13BE7">
      <w:pPr>
        <w:pStyle w:val="NoSpacing"/>
      </w:pPr>
      <w:r w:rsidRPr="00B13BE7">
        <w:tab/>
        <w:t>LINEAGE</w:t>
      </w:r>
    </w:p>
    <w:p w:rsidR="00B13BE7" w:rsidRDefault="00B13BE7" w:rsidP="00B13BE7">
      <w:pPr>
        <w:pStyle w:val="NoSpacing"/>
        <w:rPr>
          <w:b/>
          <w:color w:val="FF0000"/>
        </w:rPr>
      </w:pPr>
    </w:p>
    <w:p w:rsidR="00B13BE7" w:rsidRDefault="00B13BE7" w:rsidP="00B13BE7">
      <w:pPr>
        <w:pStyle w:val="NoSpacing"/>
        <w:jc w:val="both"/>
      </w:pPr>
      <w:r>
        <w:tab/>
        <w:t>FILE:</w:t>
      </w:r>
      <w:r>
        <w:tab/>
      </w:r>
      <w:r>
        <w:tab/>
        <w:t>SAVE A COPY, DOWNLOAD,  PRINT, SETTINGS</w:t>
      </w:r>
    </w:p>
    <w:p w:rsidR="00B13BE7" w:rsidRDefault="00B13BE7" w:rsidP="00B13BE7">
      <w:pPr>
        <w:pStyle w:val="NoSpacing"/>
        <w:jc w:val="both"/>
      </w:pPr>
      <w:r>
        <w:tab/>
        <w:t>EXPORT</w:t>
      </w:r>
      <w:r>
        <w:tab/>
        <w:t>:</w:t>
      </w:r>
      <w:r>
        <w:tab/>
        <w:t xml:space="preserve">POWERPOINT, PDF, </w:t>
      </w:r>
      <w:r w:rsidRPr="003B152B">
        <w:rPr>
          <w:color w:val="FF0000"/>
        </w:rPr>
        <w:t>ANALYSE IN EXCEL</w:t>
      </w:r>
    </w:p>
    <w:p w:rsidR="00B13BE7" w:rsidRDefault="00B13BE7" w:rsidP="00B13BE7">
      <w:pPr>
        <w:pStyle w:val="NoSpacing"/>
        <w:jc w:val="both"/>
      </w:pPr>
      <w:r>
        <w:tab/>
        <w:t>SHARE</w:t>
      </w:r>
      <w:r>
        <w:tab/>
        <w:t>:</w:t>
      </w:r>
      <w:r>
        <w:tab/>
        <w:t xml:space="preserve"> REPORT,  EMBED CODE (SECURE, PUBLIC), QR CODE</w:t>
      </w:r>
    </w:p>
    <w:p w:rsidR="00B13BE7" w:rsidRDefault="00B13BE7" w:rsidP="00B13BE7">
      <w:pPr>
        <w:pStyle w:val="NoSpacing"/>
        <w:jc w:val="both"/>
      </w:pPr>
      <w:r>
        <w:tab/>
        <w:t>CHAT IN TEAMS</w:t>
      </w:r>
    </w:p>
    <w:p w:rsidR="00B13BE7" w:rsidRDefault="00B13BE7" w:rsidP="00B13BE7">
      <w:pPr>
        <w:pStyle w:val="NoSpacing"/>
        <w:jc w:val="both"/>
      </w:pPr>
      <w:r>
        <w:tab/>
        <w:t>COMMENTS</w:t>
      </w:r>
    </w:p>
    <w:p w:rsidR="00B13BE7" w:rsidRDefault="00B13BE7" w:rsidP="00B13BE7">
      <w:pPr>
        <w:pStyle w:val="NoSpacing"/>
        <w:jc w:val="both"/>
      </w:pPr>
      <w:r>
        <w:tab/>
        <w:t>SUBSCRIBE:</w:t>
      </w:r>
      <w:r>
        <w:tab/>
        <w:t>SEND AUTOMATED EMAILS BASED ON A PREDEFINED SCHEDULE</w:t>
      </w:r>
    </w:p>
    <w:p w:rsidR="00B13BE7" w:rsidRDefault="00B13BE7" w:rsidP="00B13BE7">
      <w:pPr>
        <w:pStyle w:val="NoSpacing"/>
        <w:jc w:val="both"/>
      </w:pPr>
      <w:r>
        <w:tab/>
        <w:t>EDIT</w:t>
      </w:r>
    </w:p>
    <w:p w:rsidR="00B13BE7" w:rsidRDefault="00B13BE7" w:rsidP="00B13BE7">
      <w:pPr>
        <w:pStyle w:val="NoSpacing"/>
        <w:jc w:val="both"/>
      </w:pPr>
      <w:r>
        <w:tab/>
        <w:t>SEE RELATED CONTENT</w:t>
      </w:r>
    </w:p>
    <w:p w:rsidR="00B13BE7" w:rsidRDefault="00B13BE7" w:rsidP="00B13BE7">
      <w:pPr>
        <w:pStyle w:val="NoSpacing"/>
        <w:jc w:val="both"/>
      </w:pPr>
      <w:r>
        <w:tab/>
        <w:t>OPEN LINEAGE VIEW</w:t>
      </w:r>
    </w:p>
    <w:p w:rsidR="00B13BE7" w:rsidRDefault="00B13BE7" w:rsidP="00B13BE7">
      <w:pPr>
        <w:pStyle w:val="NoSpacing"/>
        <w:jc w:val="both"/>
      </w:pPr>
      <w:r>
        <w:tab/>
        <w:t>OPEN USAGE METRICS</w:t>
      </w:r>
    </w:p>
    <w:p w:rsidR="00B13BE7" w:rsidRDefault="00B13BE7" w:rsidP="00B13BE7">
      <w:pPr>
        <w:pStyle w:val="NoSpacing"/>
        <w:jc w:val="both"/>
      </w:pPr>
      <w:r>
        <w:tab/>
        <w:t>PIN TO DASHBOARD</w:t>
      </w:r>
    </w:p>
    <w:p w:rsidR="00B13BE7" w:rsidRDefault="00B13BE7" w:rsidP="00B13BE7">
      <w:pPr>
        <w:pStyle w:val="NoSpacing"/>
        <w:jc w:val="both"/>
      </w:pPr>
      <w:r>
        <w:tab/>
        <w:t>REFRESH</w:t>
      </w:r>
    </w:p>
    <w:p w:rsidR="00B13BE7" w:rsidRDefault="00B13BE7" w:rsidP="00B13BE7">
      <w:pPr>
        <w:pStyle w:val="NoSpacing"/>
        <w:jc w:val="both"/>
      </w:pPr>
      <w:r>
        <w:tab/>
        <w:t>ADD TO FAVORITE</w:t>
      </w:r>
    </w:p>
    <w:p w:rsidR="00B13BE7" w:rsidRDefault="00B13BE7" w:rsidP="00B13BE7">
      <w:pPr>
        <w:pStyle w:val="NoSpacing"/>
      </w:pPr>
      <w:r>
        <w:tab/>
        <w:t xml:space="preserve">  </w:t>
      </w:r>
    </w:p>
    <w:p w:rsidR="00A7227D" w:rsidRDefault="00A7227D" w:rsidP="00A7227D">
      <w:pPr>
        <w:pStyle w:val="NoSpacing"/>
        <w:rPr>
          <w:b/>
          <w:color w:val="FF0000"/>
        </w:rPr>
      </w:pPr>
      <w:r>
        <w:rPr>
          <w:b/>
          <w:color w:val="FF0000"/>
        </w:rPr>
        <w:t>WHAT ARE THE DIFFERENT DASHBOARD ACTIONS (OPERATIONS) IN CLOUD?</w:t>
      </w:r>
    </w:p>
    <w:p w:rsidR="00D9608D" w:rsidRPr="00B13BE7" w:rsidRDefault="00D9608D" w:rsidP="00D9608D">
      <w:pPr>
        <w:pStyle w:val="NoSpacing"/>
      </w:pPr>
      <w:r>
        <w:rPr>
          <w:b/>
          <w:color w:val="FF0000"/>
        </w:rPr>
        <w:tab/>
      </w:r>
      <w:r w:rsidRPr="00B13BE7">
        <w:t>SHARE</w:t>
      </w:r>
    </w:p>
    <w:p w:rsidR="00D9608D" w:rsidRPr="00B13BE7" w:rsidRDefault="00D9608D" w:rsidP="00D9608D">
      <w:pPr>
        <w:pStyle w:val="NoSpacing"/>
      </w:pPr>
      <w:r w:rsidRPr="00B13BE7">
        <w:tab/>
        <w:t>ADD TO FAVORITE</w:t>
      </w:r>
    </w:p>
    <w:p w:rsidR="00D9608D" w:rsidRPr="00B13BE7" w:rsidRDefault="00D9608D" w:rsidP="00D9608D">
      <w:pPr>
        <w:pStyle w:val="NoSpacing"/>
      </w:pPr>
      <w:r w:rsidRPr="00B13BE7">
        <w:tab/>
        <w:t>DELETE</w:t>
      </w:r>
    </w:p>
    <w:p w:rsidR="00D9608D" w:rsidRPr="00B13BE7" w:rsidRDefault="00D9608D" w:rsidP="00D9608D">
      <w:pPr>
        <w:pStyle w:val="NoSpacing"/>
      </w:pPr>
      <w:r w:rsidRPr="00B13BE7">
        <w:tab/>
        <w:t>SETTINGS</w:t>
      </w:r>
    </w:p>
    <w:p w:rsidR="00D9608D" w:rsidRPr="00B13BE7" w:rsidRDefault="00D9608D" w:rsidP="00D9608D">
      <w:pPr>
        <w:pStyle w:val="NoSpacing"/>
      </w:pPr>
      <w:r w:rsidRPr="00B13BE7">
        <w:tab/>
        <w:t>VIEW USAGE METRICS</w:t>
      </w:r>
    </w:p>
    <w:p w:rsidR="00D9608D" w:rsidRPr="00B13BE7" w:rsidRDefault="00D9608D" w:rsidP="00D9608D">
      <w:pPr>
        <w:pStyle w:val="NoSpacing"/>
      </w:pPr>
      <w:r w:rsidRPr="00B13BE7">
        <w:tab/>
        <w:t>LINEAGE</w:t>
      </w:r>
    </w:p>
    <w:p w:rsidR="00D9608D" w:rsidRDefault="00D9608D" w:rsidP="00A7227D">
      <w:pPr>
        <w:pStyle w:val="NoSpacing"/>
        <w:rPr>
          <w:b/>
          <w:color w:val="FF0000"/>
        </w:rPr>
      </w:pPr>
    </w:p>
    <w:p w:rsidR="00E130B4" w:rsidRDefault="00E130B4" w:rsidP="00E130B4">
      <w:pPr>
        <w:pStyle w:val="NoSpacing"/>
      </w:pPr>
      <w:r>
        <w:rPr>
          <w:b/>
          <w:color w:val="FF0000"/>
        </w:rPr>
        <w:tab/>
      </w:r>
      <w:r>
        <w:t>FILE</w:t>
      </w:r>
      <w:r w:rsidRPr="00E130B4">
        <w:t>:</w:t>
      </w:r>
      <w:r w:rsidRPr="00E130B4">
        <w:tab/>
      </w:r>
      <w:r w:rsidRPr="00E130B4">
        <w:tab/>
        <w:t>SAVE A COPY</w:t>
      </w:r>
      <w:r w:rsidR="00D54B7E">
        <w:t xml:space="preserve">, </w:t>
      </w:r>
      <w:r w:rsidRPr="00E130B4">
        <w:t>PRINT</w:t>
      </w:r>
      <w:r w:rsidR="00D54B7E">
        <w:t xml:space="preserve">, </w:t>
      </w:r>
      <w:r>
        <w:t>PERFORMANCE INSPECTOR</w:t>
      </w:r>
      <w:r w:rsidR="00D54B7E">
        <w:t xml:space="preserve">, </w:t>
      </w:r>
      <w:r>
        <w:t>SETTINGS</w:t>
      </w:r>
    </w:p>
    <w:p w:rsidR="00E130B4" w:rsidRDefault="00E130B4" w:rsidP="00E130B4">
      <w:pPr>
        <w:pStyle w:val="NoSpacing"/>
      </w:pPr>
      <w:r>
        <w:tab/>
        <w:t>SHARE</w:t>
      </w:r>
      <w:r>
        <w:tab/>
        <w:t>:</w:t>
      </w:r>
      <w:r>
        <w:tab/>
        <w:t>SHARE DASHBOARD TO OTHER POWER BI USERS. THEY CAN READ, REASHARE</w:t>
      </w:r>
    </w:p>
    <w:p w:rsidR="00E130B4" w:rsidRDefault="00E130B4" w:rsidP="00E130B4">
      <w:pPr>
        <w:pStyle w:val="NoSpacing"/>
      </w:pPr>
      <w:r>
        <w:tab/>
        <w:t>CHAT @ TEAMS</w:t>
      </w:r>
    </w:p>
    <w:p w:rsidR="00A7227D" w:rsidRDefault="00E130B4" w:rsidP="00E130B4">
      <w:pPr>
        <w:pStyle w:val="NoSpacing"/>
      </w:pPr>
      <w:r>
        <w:tab/>
        <w:t>COMMENTS</w:t>
      </w:r>
    </w:p>
    <w:p w:rsidR="00A7227D" w:rsidRDefault="00A7227D" w:rsidP="00DB1CF0">
      <w:pPr>
        <w:pStyle w:val="NoSpacing"/>
      </w:pPr>
      <w:r>
        <w:tab/>
        <w:t>SUBSCRIBE:</w:t>
      </w:r>
      <w:r>
        <w:tab/>
        <w:t>SEND AUTOMATED EMAILS BASED ON A PREDEFINED SCHEDULE</w:t>
      </w:r>
    </w:p>
    <w:p w:rsidR="00E130B4" w:rsidRDefault="00E130B4" w:rsidP="00DB1CF0">
      <w:pPr>
        <w:pStyle w:val="NoSpacing"/>
      </w:pPr>
    </w:p>
    <w:p w:rsidR="00E130B4" w:rsidRDefault="00A7227D" w:rsidP="00E130B4">
      <w:pPr>
        <w:pStyle w:val="NoSpacing"/>
      </w:pPr>
      <w:r>
        <w:tab/>
      </w:r>
      <w:r w:rsidR="00E130B4">
        <w:t>EDIT:</w:t>
      </w:r>
      <w:r w:rsidR="00E130B4">
        <w:tab/>
      </w:r>
      <w:r w:rsidR="00E130B4">
        <w:tab/>
        <w:t>ADD TILE [IMAGE OR VIDEO OR STREAMING DATASET]</w:t>
      </w:r>
    </w:p>
    <w:p w:rsidR="00A7227D" w:rsidRDefault="00E130B4" w:rsidP="00DB1CF0">
      <w:pPr>
        <w:pStyle w:val="NoSpacing"/>
      </w:pPr>
      <w:r>
        <w:tab/>
      </w:r>
      <w:r>
        <w:tab/>
      </w:r>
      <w:r>
        <w:tab/>
        <w:t>DASHBOARD THEME</w:t>
      </w:r>
    </w:p>
    <w:p w:rsidR="00E130B4" w:rsidRDefault="002663E2" w:rsidP="00E130B4">
      <w:pPr>
        <w:pStyle w:val="NoSpacing"/>
      </w:pPr>
      <w:r>
        <w:tab/>
      </w:r>
      <w:r w:rsidR="00E130B4">
        <w:tab/>
      </w:r>
      <w:r w:rsidR="00E130B4">
        <w:tab/>
        <w:t>MOBILE VIEW</w:t>
      </w:r>
    </w:p>
    <w:p w:rsidR="002663E2" w:rsidRDefault="00E130B4" w:rsidP="00E130B4">
      <w:pPr>
        <w:pStyle w:val="NoSpacing"/>
      </w:pPr>
      <w:r>
        <w:tab/>
        <w:t xml:space="preserve">SEE RELATED CONTENT </w:t>
      </w:r>
    </w:p>
    <w:p w:rsidR="00E130B4" w:rsidRDefault="00E130B4" w:rsidP="00E130B4">
      <w:pPr>
        <w:pStyle w:val="NoSpacing"/>
      </w:pPr>
      <w:r>
        <w:tab/>
        <w:t>VIEW LIENAGE:</w:t>
      </w:r>
      <w:r>
        <w:tab/>
        <w:t>TO SHOW THE DEPENDANCIES OF THE DASHBOARD WITH DATASET, REPORTS</w:t>
      </w:r>
    </w:p>
    <w:p w:rsidR="00E130B4" w:rsidRDefault="00E130B4" w:rsidP="00E130B4">
      <w:pPr>
        <w:pStyle w:val="NoSpacing"/>
      </w:pPr>
      <w:r>
        <w:tab/>
        <w:t xml:space="preserve">USAGE METRICS: TO REPORT THE USAGE, ACCESS, VIEWERS, VIEWS, ETC.. </w:t>
      </w:r>
    </w:p>
    <w:p w:rsidR="007D61CA" w:rsidRDefault="002663E2" w:rsidP="00DB1CF0">
      <w:pPr>
        <w:pStyle w:val="NoSpacing"/>
      </w:pPr>
      <w:r>
        <w:tab/>
      </w:r>
      <w:r w:rsidR="00E130B4">
        <w:t xml:space="preserve">SET AS </w:t>
      </w:r>
      <w:r w:rsidR="007D61CA">
        <w:t>FEATURED</w:t>
      </w:r>
      <w:r w:rsidR="00E130B4">
        <w:t>: TO SET DASHBOARD AS THE DEFAULT LANDING PAGE</w:t>
      </w:r>
    </w:p>
    <w:p w:rsidR="00D9608D" w:rsidRDefault="00D9608D" w:rsidP="00D9608D">
      <w:pPr>
        <w:pStyle w:val="NoSpacing"/>
        <w:jc w:val="both"/>
      </w:pPr>
      <w:r>
        <w:tab/>
        <w:t>REFRESH</w:t>
      </w:r>
    </w:p>
    <w:p w:rsidR="00D9608D" w:rsidRDefault="00D9608D" w:rsidP="00D9608D">
      <w:pPr>
        <w:pStyle w:val="NoSpacing"/>
        <w:jc w:val="both"/>
      </w:pPr>
      <w:r>
        <w:tab/>
        <w:t>ADD TO FAVORITE</w:t>
      </w:r>
    </w:p>
    <w:sectPr w:rsidR="00D9608D" w:rsidSect="0035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C4E" w:rsidRDefault="00B36C4E" w:rsidP="008732C2">
      <w:pPr>
        <w:spacing w:after="0" w:line="240" w:lineRule="auto"/>
      </w:pPr>
      <w:r>
        <w:separator/>
      </w:r>
    </w:p>
  </w:endnote>
  <w:endnote w:type="continuationSeparator" w:id="1">
    <w:p w:rsidR="00B36C4E" w:rsidRDefault="00B36C4E" w:rsidP="0087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C4E" w:rsidRDefault="00B36C4E" w:rsidP="008732C2">
      <w:pPr>
        <w:spacing w:after="0" w:line="240" w:lineRule="auto"/>
      </w:pPr>
      <w:r>
        <w:separator/>
      </w:r>
    </w:p>
  </w:footnote>
  <w:footnote w:type="continuationSeparator" w:id="1">
    <w:p w:rsidR="00B36C4E" w:rsidRDefault="00B36C4E" w:rsidP="00873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763"/>
    <w:rsid w:val="00003742"/>
    <w:rsid w:val="00003FC8"/>
    <w:rsid w:val="00012613"/>
    <w:rsid w:val="00025EF4"/>
    <w:rsid w:val="000263E3"/>
    <w:rsid w:val="000321C2"/>
    <w:rsid w:val="00042BA9"/>
    <w:rsid w:val="00051729"/>
    <w:rsid w:val="00052C2B"/>
    <w:rsid w:val="00054DF8"/>
    <w:rsid w:val="00057633"/>
    <w:rsid w:val="00062359"/>
    <w:rsid w:val="0006548D"/>
    <w:rsid w:val="000746C1"/>
    <w:rsid w:val="00085DE0"/>
    <w:rsid w:val="0008647B"/>
    <w:rsid w:val="000A0E80"/>
    <w:rsid w:val="000A671D"/>
    <w:rsid w:val="000B096E"/>
    <w:rsid w:val="000B2180"/>
    <w:rsid w:val="000B2650"/>
    <w:rsid w:val="000B6687"/>
    <w:rsid w:val="000C13AA"/>
    <w:rsid w:val="000C67EE"/>
    <w:rsid w:val="000C750A"/>
    <w:rsid w:val="000E20E3"/>
    <w:rsid w:val="000F7D69"/>
    <w:rsid w:val="00104494"/>
    <w:rsid w:val="00106920"/>
    <w:rsid w:val="00110673"/>
    <w:rsid w:val="00114293"/>
    <w:rsid w:val="001302BA"/>
    <w:rsid w:val="00135FCC"/>
    <w:rsid w:val="00136686"/>
    <w:rsid w:val="0013789C"/>
    <w:rsid w:val="001469B0"/>
    <w:rsid w:val="001523F2"/>
    <w:rsid w:val="00153CCD"/>
    <w:rsid w:val="0016086D"/>
    <w:rsid w:val="001617CB"/>
    <w:rsid w:val="0016216D"/>
    <w:rsid w:val="00163214"/>
    <w:rsid w:val="00165534"/>
    <w:rsid w:val="00173787"/>
    <w:rsid w:val="00193BAE"/>
    <w:rsid w:val="001D4754"/>
    <w:rsid w:val="001E009E"/>
    <w:rsid w:val="001E3671"/>
    <w:rsid w:val="001E675A"/>
    <w:rsid w:val="001E7637"/>
    <w:rsid w:val="001F3662"/>
    <w:rsid w:val="0020310D"/>
    <w:rsid w:val="002041A1"/>
    <w:rsid w:val="002100C3"/>
    <w:rsid w:val="00217D9C"/>
    <w:rsid w:val="0022160E"/>
    <w:rsid w:val="00224478"/>
    <w:rsid w:val="0023597A"/>
    <w:rsid w:val="00237093"/>
    <w:rsid w:val="00241917"/>
    <w:rsid w:val="002451E8"/>
    <w:rsid w:val="002508D3"/>
    <w:rsid w:val="0025124E"/>
    <w:rsid w:val="00251C00"/>
    <w:rsid w:val="002529A8"/>
    <w:rsid w:val="002663E2"/>
    <w:rsid w:val="0027043B"/>
    <w:rsid w:val="00271754"/>
    <w:rsid w:val="0027349D"/>
    <w:rsid w:val="00294E70"/>
    <w:rsid w:val="00296F72"/>
    <w:rsid w:val="002A39B1"/>
    <w:rsid w:val="002A472B"/>
    <w:rsid w:val="002A736E"/>
    <w:rsid w:val="002B715F"/>
    <w:rsid w:val="002D0D3E"/>
    <w:rsid w:val="002D1CBA"/>
    <w:rsid w:val="002D320C"/>
    <w:rsid w:val="002D49AD"/>
    <w:rsid w:val="002F29E6"/>
    <w:rsid w:val="002F53F4"/>
    <w:rsid w:val="002F5C36"/>
    <w:rsid w:val="003106B9"/>
    <w:rsid w:val="003171A1"/>
    <w:rsid w:val="00322B68"/>
    <w:rsid w:val="00322CE3"/>
    <w:rsid w:val="00325ED4"/>
    <w:rsid w:val="00327643"/>
    <w:rsid w:val="003364DA"/>
    <w:rsid w:val="003372F9"/>
    <w:rsid w:val="00341FEE"/>
    <w:rsid w:val="0034579D"/>
    <w:rsid w:val="00353C59"/>
    <w:rsid w:val="00364084"/>
    <w:rsid w:val="00373D32"/>
    <w:rsid w:val="00374F24"/>
    <w:rsid w:val="00376CBD"/>
    <w:rsid w:val="00395833"/>
    <w:rsid w:val="0039794A"/>
    <w:rsid w:val="003A346F"/>
    <w:rsid w:val="003A5F81"/>
    <w:rsid w:val="003B152B"/>
    <w:rsid w:val="003B22A8"/>
    <w:rsid w:val="003D6471"/>
    <w:rsid w:val="003E1438"/>
    <w:rsid w:val="003E1944"/>
    <w:rsid w:val="003E3FB2"/>
    <w:rsid w:val="003E5D7A"/>
    <w:rsid w:val="003F18F0"/>
    <w:rsid w:val="003F5F4C"/>
    <w:rsid w:val="00404985"/>
    <w:rsid w:val="00414F93"/>
    <w:rsid w:val="004209F0"/>
    <w:rsid w:val="00420D9C"/>
    <w:rsid w:val="00421209"/>
    <w:rsid w:val="00424A16"/>
    <w:rsid w:val="00426C92"/>
    <w:rsid w:val="00447763"/>
    <w:rsid w:val="00453E22"/>
    <w:rsid w:val="00454B93"/>
    <w:rsid w:val="00462C10"/>
    <w:rsid w:val="004665EA"/>
    <w:rsid w:val="004735F4"/>
    <w:rsid w:val="00475AE9"/>
    <w:rsid w:val="004760F9"/>
    <w:rsid w:val="00476F60"/>
    <w:rsid w:val="004810BC"/>
    <w:rsid w:val="0048386F"/>
    <w:rsid w:val="00483BC0"/>
    <w:rsid w:val="004919B5"/>
    <w:rsid w:val="0049612B"/>
    <w:rsid w:val="004A4ED3"/>
    <w:rsid w:val="004C10E9"/>
    <w:rsid w:val="004C29D0"/>
    <w:rsid w:val="004C4A7C"/>
    <w:rsid w:val="004C5F43"/>
    <w:rsid w:val="004C6EBA"/>
    <w:rsid w:val="004D7CD9"/>
    <w:rsid w:val="004E597A"/>
    <w:rsid w:val="004F799A"/>
    <w:rsid w:val="00500E81"/>
    <w:rsid w:val="00503C4C"/>
    <w:rsid w:val="00506CE8"/>
    <w:rsid w:val="00516569"/>
    <w:rsid w:val="00516DB8"/>
    <w:rsid w:val="0052091D"/>
    <w:rsid w:val="00530D66"/>
    <w:rsid w:val="005328B8"/>
    <w:rsid w:val="00534D3B"/>
    <w:rsid w:val="00540181"/>
    <w:rsid w:val="00544622"/>
    <w:rsid w:val="005630E8"/>
    <w:rsid w:val="005A1995"/>
    <w:rsid w:val="005B1510"/>
    <w:rsid w:val="005C6674"/>
    <w:rsid w:val="005C67F9"/>
    <w:rsid w:val="005C74C6"/>
    <w:rsid w:val="005E3F9B"/>
    <w:rsid w:val="006035CC"/>
    <w:rsid w:val="0061066A"/>
    <w:rsid w:val="00613466"/>
    <w:rsid w:val="006162FB"/>
    <w:rsid w:val="00624242"/>
    <w:rsid w:val="00625D1F"/>
    <w:rsid w:val="00631297"/>
    <w:rsid w:val="00634620"/>
    <w:rsid w:val="00637BE3"/>
    <w:rsid w:val="00646D2C"/>
    <w:rsid w:val="0065182E"/>
    <w:rsid w:val="00655F17"/>
    <w:rsid w:val="00656C4B"/>
    <w:rsid w:val="00685DC4"/>
    <w:rsid w:val="006909D2"/>
    <w:rsid w:val="006936BC"/>
    <w:rsid w:val="006A040B"/>
    <w:rsid w:val="006A0D61"/>
    <w:rsid w:val="006A419F"/>
    <w:rsid w:val="006A7DF1"/>
    <w:rsid w:val="006B1BBB"/>
    <w:rsid w:val="006B2EB0"/>
    <w:rsid w:val="006C279C"/>
    <w:rsid w:val="006D1865"/>
    <w:rsid w:val="006D5DAA"/>
    <w:rsid w:val="006F1D27"/>
    <w:rsid w:val="006F2828"/>
    <w:rsid w:val="00701FEF"/>
    <w:rsid w:val="00707C24"/>
    <w:rsid w:val="007103B4"/>
    <w:rsid w:val="007212A4"/>
    <w:rsid w:val="0072225D"/>
    <w:rsid w:val="00722E9B"/>
    <w:rsid w:val="00724213"/>
    <w:rsid w:val="007276D2"/>
    <w:rsid w:val="00731563"/>
    <w:rsid w:val="007461E6"/>
    <w:rsid w:val="00774A7C"/>
    <w:rsid w:val="00780D82"/>
    <w:rsid w:val="007818B1"/>
    <w:rsid w:val="007847BD"/>
    <w:rsid w:val="0079090E"/>
    <w:rsid w:val="007A3A06"/>
    <w:rsid w:val="007A47A3"/>
    <w:rsid w:val="007A78FD"/>
    <w:rsid w:val="007C08A6"/>
    <w:rsid w:val="007C1E69"/>
    <w:rsid w:val="007C2820"/>
    <w:rsid w:val="007C60C2"/>
    <w:rsid w:val="007D470F"/>
    <w:rsid w:val="007D61CA"/>
    <w:rsid w:val="007E0A51"/>
    <w:rsid w:val="007E1545"/>
    <w:rsid w:val="007E3590"/>
    <w:rsid w:val="00807CD0"/>
    <w:rsid w:val="0081026F"/>
    <w:rsid w:val="0081366B"/>
    <w:rsid w:val="00813CD0"/>
    <w:rsid w:val="00817173"/>
    <w:rsid w:val="00822137"/>
    <w:rsid w:val="00827D17"/>
    <w:rsid w:val="00827F63"/>
    <w:rsid w:val="008421E2"/>
    <w:rsid w:val="008468D4"/>
    <w:rsid w:val="008507EE"/>
    <w:rsid w:val="00853EEC"/>
    <w:rsid w:val="0086059F"/>
    <w:rsid w:val="0086356C"/>
    <w:rsid w:val="00864C3E"/>
    <w:rsid w:val="008732C2"/>
    <w:rsid w:val="00881CA0"/>
    <w:rsid w:val="00895CB2"/>
    <w:rsid w:val="008A400A"/>
    <w:rsid w:val="008A4FFB"/>
    <w:rsid w:val="008A6384"/>
    <w:rsid w:val="008A743A"/>
    <w:rsid w:val="008B1218"/>
    <w:rsid w:val="008B4F37"/>
    <w:rsid w:val="008C4D01"/>
    <w:rsid w:val="008C4D4C"/>
    <w:rsid w:val="008C6F15"/>
    <w:rsid w:val="008D6DA0"/>
    <w:rsid w:val="008E05BD"/>
    <w:rsid w:val="008F7DBD"/>
    <w:rsid w:val="00906C48"/>
    <w:rsid w:val="00910C32"/>
    <w:rsid w:val="009227D1"/>
    <w:rsid w:val="00956C06"/>
    <w:rsid w:val="00961EB5"/>
    <w:rsid w:val="00967F0B"/>
    <w:rsid w:val="00974527"/>
    <w:rsid w:val="00976D15"/>
    <w:rsid w:val="00985155"/>
    <w:rsid w:val="009A12D2"/>
    <w:rsid w:val="009A33F8"/>
    <w:rsid w:val="009A45F2"/>
    <w:rsid w:val="009A61AB"/>
    <w:rsid w:val="009A7D28"/>
    <w:rsid w:val="009B497D"/>
    <w:rsid w:val="009B71CD"/>
    <w:rsid w:val="009C3691"/>
    <w:rsid w:val="009E6227"/>
    <w:rsid w:val="009E68E6"/>
    <w:rsid w:val="009E7697"/>
    <w:rsid w:val="009F5525"/>
    <w:rsid w:val="009F5C5C"/>
    <w:rsid w:val="00A053C0"/>
    <w:rsid w:val="00A1033F"/>
    <w:rsid w:val="00A16999"/>
    <w:rsid w:val="00A21D98"/>
    <w:rsid w:val="00A25F95"/>
    <w:rsid w:val="00A34095"/>
    <w:rsid w:val="00A41508"/>
    <w:rsid w:val="00A55BF9"/>
    <w:rsid w:val="00A6118F"/>
    <w:rsid w:val="00A6658C"/>
    <w:rsid w:val="00A71799"/>
    <w:rsid w:val="00A7227D"/>
    <w:rsid w:val="00A726DC"/>
    <w:rsid w:val="00A93F9F"/>
    <w:rsid w:val="00A9513D"/>
    <w:rsid w:val="00AA34B6"/>
    <w:rsid w:val="00AC0224"/>
    <w:rsid w:val="00AC59FB"/>
    <w:rsid w:val="00AD01D3"/>
    <w:rsid w:val="00AD6396"/>
    <w:rsid w:val="00AD7173"/>
    <w:rsid w:val="00AE4036"/>
    <w:rsid w:val="00AE7272"/>
    <w:rsid w:val="00AF7585"/>
    <w:rsid w:val="00B07FB5"/>
    <w:rsid w:val="00B11920"/>
    <w:rsid w:val="00B13BE7"/>
    <w:rsid w:val="00B2283C"/>
    <w:rsid w:val="00B308AD"/>
    <w:rsid w:val="00B311A9"/>
    <w:rsid w:val="00B335FD"/>
    <w:rsid w:val="00B36C4E"/>
    <w:rsid w:val="00B37270"/>
    <w:rsid w:val="00B37316"/>
    <w:rsid w:val="00B37FF7"/>
    <w:rsid w:val="00B47DDF"/>
    <w:rsid w:val="00B47FBC"/>
    <w:rsid w:val="00B56566"/>
    <w:rsid w:val="00B73238"/>
    <w:rsid w:val="00B73370"/>
    <w:rsid w:val="00B771C4"/>
    <w:rsid w:val="00B83A38"/>
    <w:rsid w:val="00B84930"/>
    <w:rsid w:val="00B87443"/>
    <w:rsid w:val="00B87A25"/>
    <w:rsid w:val="00B91C95"/>
    <w:rsid w:val="00B91E44"/>
    <w:rsid w:val="00B94C27"/>
    <w:rsid w:val="00BA4E24"/>
    <w:rsid w:val="00BB71DE"/>
    <w:rsid w:val="00BB7EAF"/>
    <w:rsid w:val="00BC02BD"/>
    <w:rsid w:val="00BC16DB"/>
    <w:rsid w:val="00BC5B7F"/>
    <w:rsid w:val="00BC6AD0"/>
    <w:rsid w:val="00BD216E"/>
    <w:rsid w:val="00BE5212"/>
    <w:rsid w:val="00BE7FFB"/>
    <w:rsid w:val="00BF0D18"/>
    <w:rsid w:val="00C01249"/>
    <w:rsid w:val="00C043D3"/>
    <w:rsid w:val="00C04905"/>
    <w:rsid w:val="00C06122"/>
    <w:rsid w:val="00C12040"/>
    <w:rsid w:val="00C14A1F"/>
    <w:rsid w:val="00C21A2D"/>
    <w:rsid w:val="00C21BE7"/>
    <w:rsid w:val="00C250D5"/>
    <w:rsid w:val="00C34921"/>
    <w:rsid w:val="00C36C07"/>
    <w:rsid w:val="00C53276"/>
    <w:rsid w:val="00C832F8"/>
    <w:rsid w:val="00C849AB"/>
    <w:rsid w:val="00C8781C"/>
    <w:rsid w:val="00C92681"/>
    <w:rsid w:val="00CA0CAE"/>
    <w:rsid w:val="00CA2FF9"/>
    <w:rsid w:val="00CA3CC7"/>
    <w:rsid w:val="00CB11E8"/>
    <w:rsid w:val="00CB4333"/>
    <w:rsid w:val="00CD1354"/>
    <w:rsid w:val="00CD2543"/>
    <w:rsid w:val="00CD6EE4"/>
    <w:rsid w:val="00CE146E"/>
    <w:rsid w:val="00CF2290"/>
    <w:rsid w:val="00CF6D4A"/>
    <w:rsid w:val="00D036EA"/>
    <w:rsid w:val="00D261C8"/>
    <w:rsid w:val="00D262A7"/>
    <w:rsid w:val="00D33038"/>
    <w:rsid w:val="00D367EB"/>
    <w:rsid w:val="00D54B7E"/>
    <w:rsid w:val="00D605F8"/>
    <w:rsid w:val="00D652E7"/>
    <w:rsid w:val="00D66D33"/>
    <w:rsid w:val="00D70C69"/>
    <w:rsid w:val="00D75551"/>
    <w:rsid w:val="00D85606"/>
    <w:rsid w:val="00D93B01"/>
    <w:rsid w:val="00D9608D"/>
    <w:rsid w:val="00DA14EE"/>
    <w:rsid w:val="00DB1CF0"/>
    <w:rsid w:val="00DB3C8D"/>
    <w:rsid w:val="00DB6563"/>
    <w:rsid w:val="00DB768B"/>
    <w:rsid w:val="00DC0A7D"/>
    <w:rsid w:val="00DC3A2C"/>
    <w:rsid w:val="00DC65DA"/>
    <w:rsid w:val="00DE3007"/>
    <w:rsid w:val="00DE487C"/>
    <w:rsid w:val="00DE7FE7"/>
    <w:rsid w:val="00DF3C0D"/>
    <w:rsid w:val="00DF4446"/>
    <w:rsid w:val="00DF49AB"/>
    <w:rsid w:val="00E00E7E"/>
    <w:rsid w:val="00E070AD"/>
    <w:rsid w:val="00E10A3B"/>
    <w:rsid w:val="00E130B4"/>
    <w:rsid w:val="00E16386"/>
    <w:rsid w:val="00E2562B"/>
    <w:rsid w:val="00E25A09"/>
    <w:rsid w:val="00E26E3D"/>
    <w:rsid w:val="00E30335"/>
    <w:rsid w:val="00E405A2"/>
    <w:rsid w:val="00E442AF"/>
    <w:rsid w:val="00E52517"/>
    <w:rsid w:val="00E60269"/>
    <w:rsid w:val="00E60C26"/>
    <w:rsid w:val="00E86673"/>
    <w:rsid w:val="00E92554"/>
    <w:rsid w:val="00EA71D9"/>
    <w:rsid w:val="00EB5F0F"/>
    <w:rsid w:val="00EC6977"/>
    <w:rsid w:val="00EC72C1"/>
    <w:rsid w:val="00ED1E3A"/>
    <w:rsid w:val="00ED450E"/>
    <w:rsid w:val="00ED5DA9"/>
    <w:rsid w:val="00EE19F9"/>
    <w:rsid w:val="00EF3C75"/>
    <w:rsid w:val="00EF4724"/>
    <w:rsid w:val="00EF5AAA"/>
    <w:rsid w:val="00EF7CA7"/>
    <w:rsid w:val="00F04FFA"/>
    <w:rsid w:val="00F06DC2"/>
    <w:rsid w:val="00F076DA"/>
    <w:rsid w:val="00F102B1"/>
    <w:rsid w:val="00F1363A"/>
    <w:rsid w:val="00F23151"/>
    <w:rsid w:val="00F24F81"/>
    <w:rsid w:val="00F251EE"/>
    <w:rsid w:val="00F30664"/>
    <w:rsid w:val="00F32E18"/>
    <w:rsid w:val="00F3464F"/>
    <w:rsid w:val="00F373C1"/>
    <w:rsid w:val="00F41986"/>
    <w:rsid w:val="00F50C38"/>
    <w:rsid w:val="00F522F1"/>
    <w:rsid w:val="00F56BC0"/>
    <w:rsid w:val="00F57686"/>
    <w:rsid w:val="00F87AC0"/>
    <w:rsid w:val="00F87D6A"/>
    <w:rsid w:val="00F94065"/>
    <w:rsid w:val="00FA014E"/>
    <w:rsid w:val="00FA7D38"/>
    <w:rsid w:val="00FB0EE8"/>
    <w:rsid w:val="00FB2A84"/>
    <w:rsid w:val="00FB54B8"/>
    <w:rsid w:val="00FC45F9"/>
    <w:rsid w:val="00FE3149"/>
    <w:rsid w:val="00FE41B6"/>
    <w:rsid w:val="00FE7653"/>
    <w:rsid w:val="00FF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1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17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0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4F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2C2"/>
  </w:style>
  <w:style w:type="paragraph" w:styleId="Footer">
    <w:name w:val="footer"/>
    <w:basedOn w:val="Normal"/>
    <w:link w:val="Foot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B826-231E-48D8-99FC-D1384FA9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6</cp:revision>
  <dcterms:created xsi:type="dcterms:W3CDTF">2021-04-18T09:22:00Z</dcterms:created>
  <dcterms:modified xsi:type="dcterms:W3CDTF">2021-04-18T10:11:00Z</dcterms:modified>
</cp:coreProperties>
</file>