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Documento 33A — Conciliación Financiera y Cierre Contable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Versión: 1.0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Estado: Aprobado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Proyecto: Tu Mobil Amigo V1.0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1. OBJETIVO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Definir el proceso oficial de conciliación financiera, validación de liquidaciones, cierre mensual y control contable de Tu Mobil Amigo.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Este documento garantiza que los valores generados por cashback, multinivel, incentivos y demás obligaciones financieras sean consistentes, auditables y verificables antes de cualquier desembolso.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2. PRINCIPIO RECTOR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Ningún pago deberá ejecutarse sin haber sido conciliado, validado y aprobado.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3. ALCANCE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Aplica a: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Cashback;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Multinivel Nivel 1;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Multinivel Nivel 2;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Incentivos futuros;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Bonificaciones futuras;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Pagos extraordinarios;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Liquidaciones manuales;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Liquidaciones automáticas.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4. OBJETIVOS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Garantizar: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exactitud financiera;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trazabilidad;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auditoría;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prevención de fraude;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consistencia contable.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5. CICLO FINANCIERO OFICIAL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Generación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Liquidación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Conciliación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Aprobación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Pago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Cierre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6. PERÍODO CONTABLE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El período oficial será: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Mensual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7. FECHA DE CORTE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El sistema realizará corte oficial: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Último día del mes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23:59:59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8. GENERACIÓN AUTOMÁTICA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El sistema deberá ejecutar automáticamente el cierre financiero mensual.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9. BLOQUEO DEL PERÍODO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Una vez generado el cierre: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No podrán modificarse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movimientos del período cerrado.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salvo mediante procedimiento extraordinario autorizado.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10. LIQUIDACIÓN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La liquidación consolidará: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cashback;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multinivel;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incentivos;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ajustes autorizados.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11. FUENTE DE VERDAD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La única fuente válida será la base de datos oficial.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12. PROCESO DE CONCILIACIÓN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El sistema deberá verificar: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movimientos generados;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movimientos liquidados;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movimientos pendientes.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13. VALIDACIÓN DE CONSISTENCIA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Deberá comprobar: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Total generado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=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Total liquidado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Total pendiente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14. DIFERENCIAS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Toda diferencia deberá generar alerta.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15. TOLERANCIA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La tolerancia oficial será: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No se permiten diferencias financieras.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16. ALERTA DE DIFERENCIAS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Toda inconsistencia deberá registrarse como incidente financiero.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17. CONCILIACIÓN AUTOMÁTICA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El sistema intentará conciliación automática.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18. CONCILIACIÓN MANUAL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El Administrador autorizado podrá ejecutar conciliaciones manuales.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19. CONCILIACIÓN INDIVIDUAL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Permitida para: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usuario específico;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asesor específico;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caso especial.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20. CONCILIACIÓN MASIVA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Permitida para: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ciudad;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campaña;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período.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21. LIQUIDACIÓN EXTRAORDINARIA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Permitida bajo autorización formal.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22. RETIRO DE USUARIO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Si un usuario solicita retiro: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El sistema podrá generar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liquidación extraordinaria individual.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23. SUSPENSIÓN DE USUARIO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La liquidación podrá quedar retenida.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24. FRAUDE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Las liquidaciones sospechosas podrán bloquearse.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25. APROBACIÓN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Toda liquidación deberá ser aprobada.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26. DOBLE VALIDACIÓN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Para montos críticos podrá requerirse doble aprobación.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27. REPORTE OFICIAL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El sistema deberá generar automáticamente: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Excel Oficial de Liquidación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28. CONTENIDO DEL REPORTE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Como mínimo: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- usuario;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- identificación;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- ciudad;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- cashback;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- multinivel nivel 1;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 multinivel nivel 2;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- incentivos;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- ajustes;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- total.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29. FORMATO DE EXPORTACIÓN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Inicialmente: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XLSX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30. VERSIONAMIENTO DEL REPORTE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Todo reporte deberá poseer: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- fecha;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- período;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- versión.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31. AUDITORÍA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Toda conciliación deberá registrarse.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32. TRAZABILIDAD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Registrar: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- usuario ejecutor;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- fecha;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- acción;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- resultado.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33. HISTORIAL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Conservar histórico de cierres.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34. REAPERTURA DE PERÍODO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Solo podrá ejecutarse por Superadministrador.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35. JUSTIFICACIÓN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Toda reapertura requerirá justificación obligatoria.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36. RECÁLCULO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Todo recálculo deberá quedar registrado.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37. AJUSTES CONTABLES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Los ajustes deberán conservar evidencia.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38. ESTADOS DEL CIERRE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Abierto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En Conciliación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Conciliado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Aprobado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Pagado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Cerrado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39. PLAZO DE PAGO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La empresa dispondrá de: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5 días calendario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posteriores al cierre.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40. CONTROL DE PAGOS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Todo pago deberá asociarse a: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- liquidación;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- período;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- beneficiario.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41. PAGOS PARCIALES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Podrán permitirse bajo autorización.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42. PAGOS REVERSADOS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Deberán registrarse y auditarse.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43. CONCILIACIÓN FUTURA ERP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La arquitectura deberá soportar integración ERP.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44. CONCILIACIÓN FUTURA PSE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La arquitectura deberá soportar conciliación automática bancaria.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45. INDICADORES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Medir: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- diferencias;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- tiempos;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- errores;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- pagos pendientes.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46. KPI FINANCIEROS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Medir: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- porcentaje conciliado;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- tiempo promedio de pago;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- diferencias detectadas.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47. INCIDENTES FINANCIEROS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Toda anomalía deberá generar incidente.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48. SEGURIDAD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Toda operación deberá ser auditable.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49. EVOLUCIÓN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El proceso deberá adaptarse a nuevos modelos financieros.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50. PRINCIPIO RECTOR FINAL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Toda liquidación, conciliación y cierre financiero de Tu Mobil Amigo deberá ser exacto, verificable, auditable y reproducible, garantizando que ningún pago se ejecute sin validación previa y que toda obligación financiera pueda reconstruirse completamente en cualquier momento.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