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814" w:rsidRDefault="00242814" w:rsidP="00AE152B">
      <w:pPr>
        <w:spacing w:line="240" w:lineRule="auto"/>
        <w:contextualSpacing/>
        <w:rPr>
          <w:rFonts w:asciiTheme="minorBidi" w:hAnsiTheme="minorBidi"/>
          <w:b/>
          <w:bCs/>
          <w:sz w:val="32"/>
          <w:szCs w:val="32"/>
        </w:rPr>
      </w:pPr>
      <w:r w:rsidRPr="00242814">
        <w:rPr>
          <w:rFonts w:asciiTheme="minorBidi" w:hAnsiTheme="minorBidi"/>
          <w:b/>
          <w:bCs/>
          <w:sz w:val="32"/>
          <w:szCs w:val="32"/>
          <w:highlight w:val="yellow"/>
        </w:rPr>
        <w:t>[</w:t>
      </w:r>
      <w:r w:rsidRPr="00242814">
        <w:rPr>
          <w:rFonts w:asciiTheme="minorBidi" w:hAnsiTheme="minorBidi" w:cs="Cordia New"/>
          <w:b/>
          <w:bCs/>
          <w:sz w:val="32"/>
          <w:szCs w:val="32"/>
          <w:highlight w:val="yellow"/>
          <w:cs/>
          <w:lang w:bidi="th-TH"/>
        </w:rPr>
        <w:t>ข่าว</w:t>
      </w:r>
      <w:r w:rsidRPr="00242814">
        <w:rPr>
          <w:rFonts w:asciiTheme="minorBidi" w:hAnsiTheme="minorBidi" w:cs="Cordia New" w:hint="cs"/>
          <w:b/>
          <w:bCs/>
          <w:sz w:val="32"/>
          <w:szCs w:val="32"/>
          <w:highlight w:val="yellow"/>
          <w:cs/>
          <w:lang w:bidi="th-TH"/>
        </w:rPr>
        <w:t>ยาว</w:t>
      </w:r>
      <w:r w:rsidRPr="00242814">
        <w:rPr>
          <w:rFonts w:asciiTheme="minorBidi" w:hAnsiTheme="minorBidi" w:cs="Cordia New"/>
          <w:b/>
          <w:bCs/>
          <w:sz w:val="32"/>
          <w:szCs w:val="32"/>
          <w:highlight w:val="yellow"/>
          <w:cs/>
          <w:lang w:bidi="th-TH"/>
        </w:rPr>
        <w:t>สำหรับล</w:t>
      </w:r>
      <w:r w:rsidRPr="00242814">
        <w:rPr>
          <w:rFonts w:asciiTheme="minorBidi" w:hAnsiTheme="minorBidi" w:cs="Cordia New" w:hint="cs"/>
          <w:b/>
          <w:bCs/>
          <w:sz w:val="32"/>
          <w:szCs w:val="32"/>
          <w:highlight w:val="yellow"/>
          <w:cs/>
          <w:lang w:bidi="th-TH"/>
        </w:rPr>
        <w:t>งเว็บ</w:t>
      </w:r>
      <w:r w:rsidRPr="00242814">
        <w:rPr>
          <w:rFonts w:asciiTheme="minorBidi" w:hAnsiTheme="minorBidi"/>
          <w:b/>
          <w:bCs/>
          <w:sz w:val="32"/>
          <w:szCs w:val="32"/>
          <w:highlight w:val="yellow"/>
        </w:rPr>
        <w:t>]</w:t>
      </w:r>
    </w:p>
    <w:p w:rsidR="00242814" w:rsidRDefault="00242814" w:rsidP="00AE152B">
      <w:pPr>
        <w:spacing w:line="240" w:lineRule="auto"/>
        <w:contextualSpacing/>
        <w:rPr>
          <w:rFonts w:asciiTheme="minorBidi" w:hAnsiTheme="minorBidi"/>
          <w:b/>
          <w:bCs/>
          <w:sz w:val="32"/>
          <w:szCs w:val="32"/>
        </w:rPr>
      </w:pPr>
    </w:p>
    <w:p w:rsidR="00036490" w:rsidRPr="009D3F70" w:rsidRDefault="00036490" w:rsidP="00AE152B">
      <w:pPr>
        <w:spacing w:line="240" w:lineRule="auto"/>
        <w:contextualSpacing/>
        <w:rPr>
          <w:rFonts w:asciiTheme="minorBidi" w:hAnsiTheme="minorBidi"/>
          <w:b/>
          <w:bCs/>
          <w:sz w:val="32"/>
          <w:szCs w:val="32"/>
        </w:rPr>
      </w:pPr>
      <w:r w:rsidRPr="009D3F70">
        <w:rPr>
          <w:rFonts w:asciiTheme="minorBidi" w:hAnsiTheme="minorBidi"/>
          <w:b/>
          <w:bCs/>
          <w:sz w:val="32"/>
          <w:szCs w:val="32"/>
        </w:rPr>
        <w:t xml:space="preserve">MOU Signing </w:t>
      </w:r>
      <w:r w:rsidR="00793DDF" w:rsidRPr="009D3F70">
        <w:rPr>
          <w:rFonts w:asciiTheme="minorBidi" w:hAnsiTheme="minorBidi"/>
          <w:b/>
          <w:bCs/>
          <w:sz w:val="32"/>
          <w:szCs w:val="32"/>
          <w:lang w:bidi="th-TH"/>
        </w:rPr>
        <w:t xml:space="preserve">between </w:t>
      </w:r>
      <w:r w:rsidR="00776B4C" w:rsidRPr="009D3F70">
        <w:rPr>
          <w:rFonts w:asciiTheme="minorBidi" w:hAnsiTheme="minorBidi"/>
          <w:b/>
          <w:bCs/>
          <w:sz w:val="32"/>
          <w:szCs w:val="32"/>
          <w:lang w:bidi="th-TH"/>
        </w:rPr>
        <w:t xml:space="preserve">WU, </w:t>
      </w:r>
      <w:r w:rsidR="00776B4C" w:rsidRPr="009D3F70">
        <w:rPr>
          <w:rFonts w:asciiTheme="minorBidi" w:hAnsiTheme="minorBidi"/>
          <w:b/>
          <w:bCs/>
          <w:sz w:val="32"/>
          <w:szCs w:val="32"/>
        </w:rPr>
        <w:t>WUIC</w:t>
      </w:r>
      <w:r w:rsidR="000476E1" w:rsidRPr="009D3F70">
        <w:rPr>
          <w:rFonts w:asciiTheme="minorBidi" w:hAnsiTheme="minorBidi"/>
          <w:b/>
          <w:bCs/>
          <w:sz w:val="32"/>
          <w:szCs w:val="32"/>
          <w:lang w:bidi="th-TH"/>
        </w:rPr>
        <w:t xml:space="preserve"> </w:t>
      </w:r>
      <w:r w:rsidR="00793DDF" w:rsidRPr="009D3F70">
        <w:rPr>
          <w:rFonts w:asciiTheme="minorBidi" w:hAnsiTheme="minorBidi"/>
          <w:b/>
          <w:bCs/>
          <w:sz w:val="32"/>
          <w:szCs w:val="32"/>
          <w:lang w:bidi="th-TH"/>
        </w:rPr>
        <w:t xml:space="preserve">and </w:t>
      </w:r>
      <w:r w:rsidR="000476E1" w:rsidRPr="009D3F70">
        <w:rPr>
          <w:rFonts w:asciiTheme="minorBidi" w:hAnsiTheme="minorBidi"/>
          <w:b/>
          <w:bCs/>
          <w:sz w:val="32"/>
          <w:szCs w:val="32"/>
        </w:rPr>
        <w:t>IIAI</w:t>
      </w:r>
    </w:p>
    <w:p w:rsidR="00AE152B" w:rsidRPr="009D3F70" w:rsidRDefault="007E7EF7" w:rsidP="00AE152B">
      <w:pPr>
        <w:spacing w:line="240" w:lineRule="auto"/>
        <w:contextualSpacing/>
        <w:rPr>
          <w:rFonts w:asciiTheme="minorBidi" w:hAnsiTheme="minorBidi"/>
          <w:sz w:val="32"/>
          <w:szCs w:val="32"/>
        </w:rPr>
      </w:pPr>
      <w:r w:rsidRPr="009D3F70">
        <w:rPr>
          <w:rFonts w:asciiTheme="minorBidi" w:hAnsiTheme="minorBidi"/>
          <w:sz w:val="32"/>
          <w:szCs w:val="32"/>
        </w:rPr>
        <w:tab/>
      </w:r>
      <w:r w:rsidR="00AE152B" w:rsidRPr="009D3F70">
        <w:rPr>
          <w:rFonts w:asciiTheme="minorBidi" w:hAnsiTheme="minorBidi"/>
          <w:sz w:val="32"/>
          <w:szCs w:val="32"/>
        </w:rPr>
        <w:t xml:space="preserve">On March 13, 2018, </w:t>
      </w:r>
      <w:r w:rsidR="004872B3" w:rsidRPr="009D3F70">
        <w:rPr>
          <w:rFonts w:asciiTheme="minorBidi" w:hAnsiTheme="minorBidi"/>
          <w:sz w:val="32"/>
          <w:szCs w:val="32"/>
        </w:rPr>
        <w:t xml:space="preserve">Assoc. </w:t>
      </w:r>
      <w:r w:rsidR="00AE152B" w:rsidRPr="009D3F70">
        <w:rPr>
          <w:rFonts w:asciiTheme="minorBidi" w:hAnsiTheme="minorBidi"/>
          <w:sz w:val="32"/>
          <w:szCs w:val="32"/>
        </w:rPr>
        <w:t>Prof</w:t>
      </w:r>
      <w:r w:rsidR="004872B3" w:rsidRPr="009D3F70">
        <w:rPr>
          <w:rFonts w:asciiTheme="minorBidi" w:hAnsiTheme="minorBidi"/>
          <w:sz w:val="32"/>
          <w:szCs w:val="32"/>
        </w:rPr>
        <w:t>.</w:t>
      </w:r>
      <w:r w:rsidR="00AE152B" w:rsidRPr="009D3F70">
        <w:rPr>
          <w:rFonts w:asciiTheme="minorBidi" w:hAnsiTheme="minorBidi"/>
          <w:sz w:val="32"/>
          <w:szCs w:val="32"/>
        </w:rPr>
        <w:t xml:space="preserve"> Dr.</w:t>
      </w:r>
      <w:r w:rsidR="004872B3" w:rsidRPr="009D3F70">
        <w:rPr>
          <w:rFonts w:asciiTheme="minorBidi" w:hAnsiTheme="minorBidi"/>
          <w:sz w:val="32"/>
          <w:szCs w:val="32"/>
        </w:rPr>
        <w:t xml:space="preserve"> </w:t>
      </w:r>
      <w:proofErr w:type="spellStart"/>
      <w:r w:rsidR="004872B3" w:rsidRPr="009D3F70">
        <w:rPr>
          <w:rFonts w:asciiTheme="minorBidi" w:hAnsiTheme="minorBidi"/>
          <w:sz w:val="32"/>
          <w:szCs w:val="32"/>
        </w:rPr>
        <w:t>Surin</w:t>
      </w:r>
      <w:proofErr w:type="spellEnd"/>
      <w:r w:rsidR="004872B3" w:rsidRPr="009D3F70">
        <w:rPr>
          <w:rFonts w:asciiTheme="minorBidi" w:hAnsiTheme="minorBidi"/>
          <w:sz w:val="32"/>
          <w:szCs w:val="32"/>
        </w:rPr>
        <w:t xml:space="preserve"> </w:t>
      </w:r>
      <w:proofErr w:type="spellStart"/>
      <w:r w:rsidR="004872B3" w:rsidRPr="009D3F70">
        <w:rPr>
          <w:rFonts w:asciiTheme="minorBidi" w:hAnsiTheme="minorBidi"/>
          <w:sz w:val="32"/>
          <w:szCs w:val="32"/>
        </w:rPr>
        <w:t>Maisrikrod</w:t>
      </w:r>
      <w:proofErr w:type="spellEnd"/>
      <w:r w:rsidR="00AE152B" w:rsidRPr="009D3F70">
        <w:rPr>
          <w:rFonts w:asciiTheme="minorBidi" w:hAnsiTheme="minorBidi"/>
          <w:sz w:val="32"/>
          <w:szCs w:val="32"/>
        </w:rPr>
        <w:t xml:space="preserve">, </w:t>
      </w:r>
      <w:r w:rsidR="004872B3" w:rsidRPr="009D3F70">
        <w:rPr>
          <w:rFonts w:asciiTheme="minorBidi" w:hAnsiTheme="minorBidi"/>
          <w:sz w:val="32"/>
          <w:szCs w:val="32"/>
        </w:rPr>
        <w:t>Vice-President for Global Engagement</w:t>
      </w:r>
      <w:r w:rsidR="00AE152B" w:rsidRPr="009D3F70">
        <w:rPr>
          <w:rFonts w:asciiTheme="minorBidi" w:hAnsiTheme="minorBidi"/>
          <w:sz w:val="32"/>
          <w:szCs w:val="32"/>
        </w:rPr>
        <w:t xml:space="preserve"> </w:t>
      </w:r>
      <w:r w:rsidR="004872B3" w:rsidRPr="009D3F70">
        <w:rPr>
          <w:rFonts w:asciiTheme="minorBidi" w:hAnsiTheme="minorBidi"/>
          <w:sz w:val="32"/>
          <w:szCs w:val="32"/>
        </w:rPr>
        <w:t xml:space="preserve">and Faculty Development, </w:t>
      </w:r>
      <w:proofErr w:type="spellStart"/>
      <w:r w:rsidR="004872B3" w:rsidRPr="009D3F70">
        <w:rPr>
          <w:rFonts w:asciiTheme="minorBidi" w:hAnsiTheme="minorBidi"/>
          <w:sz w:val="32"/>
          <w:szCs w:val="32"/>
        </w:rPr>
        <w:t>Walailak</w:t>
      </w:r>
      <w:proofErr w:type="spellEnd"/>
      <w:r w:rsidR="004872B3" w:rsidRPr="009D3F70">
        <w:rPr>
          <w:rFonts w:asciiTheme="minorBidi" w:hAnsiTheme="minorBidi"/>
          <w:sz w:val="32"/>
          <w:szCs w:val="32"/>
        </w:rPr>
        <w:t xml:space="preserve"> University</w:t>
      </w:r>
      <w:r w:rsidR="00776B4C" w:rsidRPr="009D3F70">
        <w:rPr>
          <w:rFonts w:asciiTheme="minorBidi" w:hAnsiTheme="minorBidi"/>
          <w:sz w:val="32"/>
          <w:szCs w:val="32"/>
        </w:rPr>
        <w:t xml:space="preserve"> (WU)</w:t>
      </w:r>
      <w:r w:rsidR="004872B3" w:rsidRPr="009D3F70">
        <w:rPr>
          <w:rFonts w:asciiTheme="minorBidi" w:hAnsiTheme="minorBidi"/>
          <w:sz w:val="32"/>
          <w:szCs w:val="32"/>
        </w:rPr>
        <w:t xml:space="preserve"> and </w:t>
      </w:r>
      <w:r w:rsidR="00036490" w:rsidRPr="009D3F70">
        <w:rPr>
          <w:rFonts w:asciiTheme="minorBidi" w:hAnsiTheme="minorBidi"/>
          <w:sz w:val="32"/>
          <w:szCs w:val="32"/>
        </w:rPr>
        <w:t xml:space="preserve">Dr. </w:t>
      </w:r>
      <w:proofErr w:type="spellStart"/>
      <w:r w:rsidR="00036490" w:rsidRPr="009D3F70">
        <w:rPr>
          <w:rFonts w:asciiTheme="minorBidi" w:hAnsiTheme="minorBidi"/>
          <w:sz w:val="32"/>
          <w:szCs w:val="32"/>
        </w:rPr>
        <w:t>Jidtima</w:t>
      </w:r>
      <w:proofErr w:type="spellEnd"/>
      <w:r w:rsidR="00036490" w:rsidRPr="009D3F70">
        <w:rPr>
          <w:rFonts w:asciiTheme="minorBidi" w:hAnsiTheme="minorBidi"/>
          <w:sz w:val="32"/>
          <w:szCs w:val="32"/>
        </w:rPr>
        <w:t xml:space="preserve"> </w:t>
      </w:r>
      <w:proofErr w:type="spellStart"/>
      <w:r w:rsidR="00036490" w:rsidRPr="009D3F70">
        <w:rPr>
          <w:rFonts w:asciiTheme="minorBidi" w:hAnsiTheme="minorBidi"/>
          <w:sz w:val="32"/>
          <w:szCs w:val="32"/>
        </w:rPr>
        <w:t>Sunkhamani</w:t>
      </w:r>
      <w:proofErr w:type="spellEnd"/>
      <w:r w:rsidR="00036490" w:rsidRPr="009D3F70">
        <w:rPr>
          <w:rFonts w:asciiTheme="minorBidi" w:hAnsiTheme="minorBidi"/>
          <w:sz w:val="32"/>
          <w:szCs w:val="32"/>
        </w:rPr>
        <w:t xml:space="preserve">, Acting Dean of </w:t>
      </w:r>
      <w:proofErr w:type="spellStart"/>
      <w:r w:rsidR="00036490" w:rsidRPr="009D3F70">
        <w:rPr>
          <w:rFonts w:asciiTheme="minorBidi" w:hAnsiTheme="minorBidi"/>
          <w:sz w:val="32"/>
          <w:szCs w:val="32"/>
        </w:rPr>
        <w:t>Walailak</w:t>
      </w:r>
      <w:proofErr w:type="spellEnd"/>
      <w:r w:rsidR="00036490" w:rsidRPr="009D3F70">
        <w:rPr>
          <w:rFonts w:asciiTheme="minorBidi" w:hAnsiTheme="minorBidi"/>
          <w:sz w:val="32"/>
          <w:szCs w:val="32"/>
        </w:rPr>
        <w:t xml:space="preserve"> University International College (WUIC),</w:t>
      </w:r>
      <w:r w:rsidR="00AE152B" w:rsidRPr="009D3F70">
        <w:rPr>
          <w:rFonts w:asciiTheme="minorBidi" w:hAnsiTheme="minorBidi"/>
          <w:sz w:val="32"/>
          <w:szCs w:val="32"/>
        </w:rPr>
        <w:t xml:space="preserve"> welcomed delegates led by </w:t>
      </w:r>
      <w:r w:rsidR="00036490" w:rsidRPr="009D3F70">
        <w:rPr>
          <w:rFonts w:asciiTheme="minorBidi" w:hAnsiTheme="minorBidi"/>
          <w:sz w:val="32"/>
          <w:szCs w:val="32"/>
        </w:rPr>
        <w:t xml:space="preserve">Prof. Dr. </w:t>
      </w:r>
      <w:proofErr w:type="spellStart"/>
      <w:r w:rsidR="00036490" w:rsidRPr="009D3F70">
        <w:rPr>
          <w:rFonts w:asciiTheme="minorBidi" w:hAnsiTheme="minorBidi"/>
          <w:sz w:val="32"/>
          <w:szCs w:val="32"/>
        </w:rPr>
        <w:t>Kiyota</w:t>
      </w:r>
      <w:proofErr w:type="spellEnd"/>
      <w:r w:rsidR="00036490" w:rsidRPr="009D3F70">
        <w:rPr>
          <w:rFonts w:asciiTheme="minorBidi" w:hAnsiTheme="minorBidi"/>
          <w:sz w:val="32"/>
          <w:szCs w:val="32"/>
        </w:rPr>
        <w:t xml:space="preserve"> Hashimoto</w:t>
      </w:r>
      <w:r w:rsidR="00AE152B" w:rsidRPr="009D3F70">
        <w:rPr>
          <w:rFonts w:asciiTheme="minorBidi" w:hAnsiTheme="minorBidi"/>
          <w:sz w:val="32"/>
          <w:szCs w:val="32"/>
        </w:rPr>
        <w:t xml:space="preserve">, </w:t>
      </w:r>
      <w:r w:rsidR="00A32C46" w:rsidRPr="00A32C46">
        <w:rPr>
          <w:rFonts w:asciiTheme="minorBidi" w:hAnsiTheme="minorBidi"/>
          <w:sz w:val="32"/>
          <w:szCs w:val="32"/>
        </w:rPr>
        <w:t>Vice President</w:t>
      </w:r>
      <w:r w:rsidR="00A32C46">
        <w:rPr>
          <w:rFonts w:asciiTheme="minorBidi" w:hAnsiTheme="minorBidi"/>
          <w:sz w:val="32"/>
          <w:szCs w:val="32"/>
        </w:rPr>
        <w:t xml:space="preserve"> </w:t>
      </w:r>
      <w:r w:rsidR="00036490" w:rsidRPr="009D3F70">
        <w:rPr>
          <w:rFonts w:asciiTheme="minorBidi" w:hAnsiTheme="minorBidi"/>
          <w:sz w:val="32"/>
          <w:szCs w:val="32"/>
        </w:rPr>
        <w:t>of International Institute of Applied Informatics (IIAI)</w:t>
      </w:r>
      <w:r w:rsidR="00AE152B" w:rsidRPr="009D3F70">
        <w:rPr>
          <w:rFonts w:asciiTheme="minorBidi" w:hAnsiTheme="minorBidi"/>
          <w:sz w:val="32"/>
          <w:szCs w:val="32"/>
        </w:rPr>
        <w:t xml:space="preserve">, </w:t>
      </w:r>
      <w:r w:rsidR="00036490" w:rsidRPr="009D3F70">
        <w:rPr>
          <w:rFonts w:asciiTheme="minorBidi" w:hAnsiTheme="minorBidi"/>
          <w:sz w:val="32"/>
          <w:szCs w:val="32"/>
        </w:rPr>
        <w:t>Japan</w:t>
      </w:r>
      <w:r w:rsidR="00A32C46">
        <w:rPr>
          <w:rFonts w:asciiTheme="minorBidi" w:hAnsiTheme="minorBidi"/>
          <w:sz w:val="32"/>
          <w:szCs w:val="32"/>
        </w:rPr>
        <w:t>,</w:t>
      </w:r>
      <w:bookmarkStart w:id="0" w:name="_GoBack"/>
      <w:bookmarkEnd w:id="0"/>
      <w:r w:rsidR="00AE152B" w:rsidRPr="009D3F70">
        <w:rPr>
          <w:rFonts w:asciiTheme="minorBidi" w:hAnsiTheme="minorBidi"/>
          <w:sz w:val="32"/>
          <w:szCs w:val="32"/>
        </w:rPr>
        <w:t xml:space="preserve"> in signing of the Memorandum of Understanding. </w:t>
      </w:r>
    </w:p>
    <w:p w:rsidR="000A2CA0" w:rsidRDefault="001C5BB0" w:rsidP="00C73EC0">
      <w:pPr>
        <w:spacing w:line="240" w:lineRule="auto"/>
        <w:contextualSpacing/>
        <w:rPr>
          <w:rFonts w:asciiTheme="minorBidi" w:hAnsiTheme="minorBidi"/>
          <w:sz w:val="32"/>
          <w:szCs w:val="32"/>
          <w:lang w:bidi="th-TH"/>
        </w:rPr>
      </w:pPr>
      <w:r w:rsidRPr="009D3F70">
        <w:rPr>
          <w:rFonts w:asciiTheme="minorBidi" w:hAnsiTheme="minorBidi"/>
          <w:sz w:val="32"/>
          <w:szCs w:val="32"/>
        </w:rPr>
        <w:tab/>
      </w:r>
      <w:r w:rsidR="00AE152B" w:rsidRPr="009D3F70">
        <w:rPr>
          <w:rFonts w:asciiTheme="minorBidi" w:hAnsiTheme="minorBidi"/>
          <w:sz w:val="32"/>
          <w:szCs w:val="32"/>
        </w:rPr>
        <w:t xml:space="preserve">The memorandum aims to </w:t>
      </w:r>
      <w:r w:rsidR="00B125AE">
        <w:rPr>
          <w:rFonts w:asciiTheme="minorBidi" w:hAnsiTheme="minorBidi"/>
          <w:sz w:val="32"/>
          <w:szCs w:val="32"/>
        </w:rPr>
        <w:t>initiate</w:t>
      </w:r>
      <w:r w:rsidR="000A2CA0" w:rsidRPr="009D3F70">
        <w:rPr>
          <w:sz w:val="32"/>
          <w:szCs w:val="32"/>
        </w:rPr>
        <w:t xml:space="preserve"> </w:t>
      </w:r>
      <w:r w:rsidR="000A2CA0" w:rsidRPr="009D3F70">
        <w:rPr>
          <w:rFonts w:asciiTheme="minorBidi" w:hAnsiTheme="minorBidi"/>
          <w:sz w:val="32"/>
          <w:szCs w:val="32"/>
        </w:rPr>
        <w:t xml:space="preserve">joint educational and research cooperation </w:t>
      </w:r>
      <w:r w:rsidR="00AE152B" w:rsidRPr="009D3F70">
        <w:rPr>
          <w:rFonts w:asciiTheme="minorBidi" w:hAnsiTheme="minorBidi"/>
          <w:sz w:val="32"/>
          <w:szCs w:val="32"/>
        </w:rPr>
        <w:t xml:space="preserve">as well as academic collaboration in various areas: (1) </w:t>
      </w:r>
      <w:r w:rsidR="00C73EC0" w:rsidRPr="009D3F70">
        <w:rPr>
          <w:rFonts w:asciiTheme="minorBidi" w:hAnsiTheme="minorBidi"/>
          <w:sz w:val="32"/>
          <w:szCs w:val="32"/>
        </w:rPr>
        <w:t>ICT Human Resource Development Program in the South-East Asian Countrie</w:t>
      </w:r>
      <w:r w:rsidR="000A2CA0" w:rsidRPr="009D3F70">
        <w:rPr>
          <w:rFonts w:asciiTheme="minorBidi" w:hAnsiTheme="minorBidi"/>
          <w:sz w:val="32"/>
          <w:szCs w:val="32"/>
        </w:rPr>
        <w:t>s,</w:t>
      </w:r>
      <w:r w:rsidR="00C73EC0" w:rsidRPr="009D3F70">
        <w:rPr>
          <w:rFonts w:asciiTheme="minorBidi" w:hAnsiTheme="minorBidi"/>
          <w:sz w:val="32"/>
          <w:szCs w:val="32"/>
        </w:rPr>
        <w:t xml:space="preserve"> </w:t>
      </w:r>
      <w:r w:rsidR="00AE152B" w:rsidRPr="009D3F70">
        <w:rPr>
          <w:rFonts w:asciiTheme="minorBidi" w:hAnsiTheme="minorBidi"/>
          <w:sz w:val="32"/>
          <w:szCs w:val="32"/>
        </w:rPr>
        <w:t xml:space="preserve">(2) </w:t>
      </w:r>
      <w:r w:rsidR="000A2CA0" w:rsidRPr="009D3F70">
        <w:rPr>
          <w:rFonts w:asciiTheme="minorBidi" w:hAnsiTheme="minorBidi"/>
          <w:sz w:val="32"/>
          <w:szCs w:val="32"/>
        </w:rPr>
        <w:t xml:space="preserve">Participation in, and co-hosting of International Conferences, Workshops, Symposia, and other education and research-based events, </w:t>
      </w:r>
      <w:r w:rsidR="00AE152B" w:rsidRPr="009D3F70">
        <w:rPr>
          <w:rFonts w:asciiTheme="minorBidi" w:hAnsiTheme="minorBidi"/>
          <w:sz w:val="32"/>
          <w:szCs w:val="32"/>
        </w:rPr>
        <w:t xml:space="preserve">(3) </w:t>
      </w:r>
      <w:r w:rsidR="000A2CA0" w:rsidRPr="009D3F70">
        <w:rPr>
          <w:rFonts w:asciiTheme="minorBidi" w:hAnsiTheme="minorBidi"/>
          <w:sz w:val="32"/>
          <w:szCs w:val="32"/>
        </w:rPr>
        <w:t xml:space="preserve">Promotion and </w:t>
      </w:r>
      <w:r w:rsidR="006B278D" w:rsidRPr="009D3F70">
        <w:rPr>
          <w:rFonts w:asciiTheme="minorBidi" w:hAnsiTheme="minorBidi"/>
          <w:sz w:val="32"/>
          <w:szCs w:val="32"/>
        </w:rPr>
        <w:t>c</w:t>
      </w:r>
      <w:r w:rsidR="000A2CA0" w:rsidRPr="009D3F70">
        <w:rPr>
          <w:rFonts w:asciiTheme="minorBidi" w:hAnsiTheme="minorBidi"/>
          <w:sz w:val="32"/>
          <w:szCs w:val="32"/>
        </w:rPr>
        <w:t xml:space="preserve">ollaboration of research and publications, </w:t>
      </w:r>
      <w:r w:rsidR="00AE152B" w:rsidRPr="009D3F70">
        <w:rPr>
          <w:rFonts w:asciiTheme="minorBidi" w:hAnsiTheme="minorBidi"/>
          <w:sz w:val="32"/>
          <w:szCs w:val="32"/>
        </w:rPr>
        <w:t>and (4)</w:t>
      </w:r>
      <w:r w:rsidR="004E059A" w:rsidRPr="009D3F70">
        <w:rPr>
          <w:rFonts w:asciiTheme="minorBidi" w:hAnsiTheme="minorBidi"/>
          <w:sz w:val="32"/>
          <w:szCs w:val="32"/>
        </w:rPr>
        <w:t xml:space="preserve"> </w:t>
      </w:r>
      <w:r w:rsidR="000A2CA0" w:rsidRPr="009D3F70">
        <w:rPr>
          <w:rFonts w:asciiTheme="minorBidi" w:hAnsiTheme="minorBidi"/>
          <w:sz w:val="32"/>
          <w:szCs w:val="32"/>
        </w:rPr>
        <w:t xml:space="preserve">Other activities </w:t>
      </w:r>
      <w:r w:rsidR="006B278D" w:rsidRPr="009D3F70">
        <w:rPr>
          <w:rFonts w:asciiTheme="minorBidi" w:hAnsiTheme="minorBidi"/>
          <w:sz w:val="32"/>
          <w:szCs w:val="32"/>
          <w:lang w:bidi="th-TH"/>
        </w:rPr>
        <w:t>on the basis of equality and mutual benefits.</w:t>
      </w:r>
    </w:p>
    <w:p w:rsidR="008778A3" w:rsidRDefault="00EF449C" w:rsidP="00C73EC0">
      <w:pPr>
        <w:spacing w:line="240" w:lineRule="auto"/>
        <w:contextualSpacing/>
        <w:rPr>
          <w:rFonts w:asciiTheme="minorBidi" w:hAnsiTheme="minorBidi"/>
          <w:sz w:val="32"/>
          <w:szCs w:val="32"/>
        </w:rPr>
      </w:pPr>
      <w:r>
        <w:rPr>
          <w:rFonts w:asciiTheme="minorBidi" w:hAnsiTheme="minorBidi"/>
          <w:sz w:val="32"/>
          <w:szCs w:val="32"/>
          <w:lang w:bidi="th-TH"/>
        </w:rPr>
        <w:tab/>
        <w:t xml:space="preserve">“Established in November 2017, </w:t>
      </w:r>
      <w:proofErr w:type="spellStart"/>
      <w:r w:rsidRPr="009D3F70">
        <w:rPr>
          <w:rFonts w:asciiTheme="minorBidi" w:hAnsiTheme="minorBidi"/>
          <w:sz w:val="32"/>
          <w:szCs w:val="32"/>
        </w:rPr>
        <w:t>Walailak</w:t>
      </w:r>
      <w:proofErr w:type="spellEnd"/>
      <w:r w:rsidRPr="009D3F70">
        <w:rPr>
          <w:rFonts w:asciiTheme="minorBidi" w:hAnsiTheme="minorBidi"/>
          <w:sz w:val="32"/>
          <w:szCs w:val="32"/>
        </w:rPr>
        <w:t xml:space="preserve"> University International College (WUIC)</w:t>
      </w:r>
      <w:r>
        <w:rPr>
          <w:rFonts w:asciiTheme="minorBidi" w:hAnsiTheme="minorBidi"/>
          <w:sz w:val="32"/>
          <w:szCs w:val="32"/>
        </w:rPr>
        <w:t xml:space="preserve"> aim</w:t>
      </w:r>
      <w:r w:rsidR="005971FA">
        <w:rPr>
          <w:rFonts w:asciiTheme="minorBidi" w:hAnsiTheme="minorBidi"/>
          <w:sz w:val="32"/>
          <w:szCs w:val="32"/>
        </w:rPr>
        <w:t>s</w:t>
      </w:r>
      <w:r>
        <w:rPr>
          <w:rFonts w:asciiTheme="minorBidi" w:hAnsiTheme="minorBidi"/>
          <w:sz w:val="32"/>
          <w:szCs w:val="32"/>
        </w:rPr>
        <w:t xml:space="preserve"> </w:t>
      </w:r>
      <w:r w:rsidR="00B63FDD">
        <w:rPr>
          <w:rFonts w:asciiTheme="minorBidi" w:hAnsiTheme="minorBidi"/>
          <w:sz w:val="32"/>
          <w:szCs w:val="32"/>
        </w:rPr>
        <w:t xml:space="preserve">to provide </w:t>
      </w:r>
      <w:r w:rsidR="00B63FDD" w:rsidRPr="00B63FDD">
        <w:rPr>
          <w:rFonts w:asciiTheme="minorBidi" w:hAnsiTheme="minorBidi"/>
          <w:sz w:val="32"/>
          <w:szCs w:val="32"/>
        </w:rPr>
        <w:t xml:space="preserve">courses that are conducted </w:t>
      </w:r>
      <w:r w:rsidR="003D1663">
        <w:rPr>
          <w:rFonts w:asciiTheme="minorBidi" w:hAnsiTheme="minorBidi"/>
          <w:sz w:val="32"/>
          <w:szCs w:val="32"/>
        </w:rPr>
        <w:t>entire</w:t>
      </w:r>
      <w:r w:rsidR="00B63FDD" w:rsidRPr="00B63FDD">
        <w:rPr>
          <w:rFonts w:asciiTheme="minorBidi" w:hAnsiTheme="minorBidi"/>
          <w:sz w:val="32"/>
          <w:szCs w:val="32"/>
        </w:rPr>
        <w:t xml:space="preserve">ly in English </w:t>
      </w:r>
      <w:r w:rsidR="00B63FDD">
        <w:rPr>
          <w:rFonts w:asciiTheme="minorBidi" w:hAnsiTheme="minorBidi"/>
          <w:sz w:val="32"/>
          <w:szCs w:val="32"/>
        </w:rPr>
        <w:t>equip</w:t>
      </w:r>
      <w:r w:rsidR="008778A3">
        <w:rPr>
          <w:rFonts w:asciiTheme="minorBidi" w:hAnsiTheme="minorBidi"/>
          <w:sz w:val="32"/>
          <w:szCs w:val="32"/>
        </w:rPr>
        <w:t>ping</w:t>
      </w:r>
      <w:r w:rsidR="00B63FDD">
        <w:rPr>
          <w:rFonts w:asciiTheme="minorBidi" w:hAnsiTheme="minorBidi"/>
          <w:sz w:val="32"/>
          <w:szCs w:val="32"/>
        </w:rPr>
        <w:t xml:space="preserve"> </w:t>
      </w:r>
      <w:r w:rsidR="005971FA">
        <w:rPr>
          <w:rFonts w:asciiTheme="minorBidi" w:hAnsiTheme="minorBidi"/>
          <w:sz w:val="32"/>
          <w:szCs w:val="32"/>
        </w:rPr>
        <w:t>students</w:t>
      </w:r>
      <w:r w:rsidR="00B63FDD">
        <w:rPr>
          <w:rFonts w:asciiTheme="minorBidi" w:hAnsiTheme="minorBidi"/>
          <w:sz w:val="32"/>
          <w:szCs w:val="32"/>
        </w:rPr>
        <w:t xml:space="preserve"> with</w:t>
      </w:r>
      <w:r w:rsidR="005971FA">
        <w:rPr>
          <w:rFonts w:asciiTheme="minorBidi" w:hAnsiTheme="minorBidi"/>
          <w:sz w:val="32"/>
          <w:szCs w:val="32"/>
        </w:rPr>
        <w:t xml:space="preserve"> </w:t>
      </w:r>
      <w:r w:rsidR="005971FA" w:rsidRPr="005971FA">
        <w:rPr>
          <w:rFonts w:asciiTheme="minorBidi" w:hAnsiTheme="minorBidi"/>
          <w:sz w:val="32"/>
          <w:szCs w:val="32"/>
        </w:rPr>
        <w:t>knowledge</w:t>
      </w:r>
      <w:r w:rsidR="00B63FDD">
        <w:rPr>
          <w:rFonts w:asciiTheme="minorBidi" w:hAnsiTheme="minorBidi"/>
          <w:sz w:val="32"/>
          <w:szCs w:val="32"/>
        </w:rPr>
        <w:t xml:space="preserve"> and </w:t>
      </w:r>
      <w:r w:rsidR="00B63FDD" w:rsidRPr="005971FA">
        <w:rPr>
          <w:rFonts w:asciiTheme="minorBidi" w:hAnsiTheme="minorBidi"/>
          <w:sz w:val="32"/>
          <w:szCs w:val="32"/>
        </w:rPr>
        <w:t xml:space="preserve">comprehensive </w:t>
      </w:r>
      <w:r w:rsidR="00B63FDD">
        <w:rPr>
          <w:rFonts w:asciiTheme="minorBidi" w:hAnsiTheme="minorBidi"/>
          <w:sz w:val="32"/>
          <w:szCs w:val="32"/>
        </w:rPr>
        <w:t xml:space="preserve">global vision as well as </w:t>
      </w:r>
      <w:r w:rsidR="00880E6E">
        <w:rPr>
          <w:rFonts w:asciiTheme="minorBidi" w:hAnsiTheme="minorBidi"/>
          <w:sz w:val="32"/>
          <w:szCs w:val="32"/>
        </w:rPr>
        <w:t xml:space="preserve">to </w:t>
      </w:r>
      <w:r w:rsidR="00B63FDD" w:rsidRPr="00B63FDD">
        <w:rPr>
          <w:rFonts w:asciiTheme="minorBidi" w:hAnsiTheme="minorBidi"/>
          <w:sz w:val="32"/>
          <w:szCs w:val="32"/>
        </w:rPr>
        <w:t>generat</w:t>
      </w:r>
      <w:r w:rsidR="00880E6E">
        <w:rPr>
          <w:rFonts w:asciiTheme="minorBidi" w:hAnsiTheme="minorBidi"/>
          <w:sz w:val="32"/>
          <w:szCs w:val="32"/>
        </w:rPr>
        <w:t>e</w:t>
      </w:r>
      <w:r w:rsidR="00B63FDD" w:rsidRPr="00B63FDD">
        <w:rPr>
          <w:rFonts w:asciiTheme="minorBidi" w:hAnsiTheme="minorBidi"/>
          <w:sz w:val="32"/>
          <w:szCs w:val="32"/>
        </w:rPr>
        <w:t xml:space="preserve"> new knowledge through research</w:t>
      </w:r>
      <w:r w:rsidR="00B63FDD">
        <w:rPr>
          <w:rFonts w:asciiTheme="minorBidi" w:hAnsiTheme="minorBidi"/>
          <w:sz w:val="32"/>
          <w:szCs w:val="32"/>
        </w:rPr>
        <w:t xml:space="preserve">, </w:t>
      </w:r>
      <w:r w:rsidR="00B63FDD" w:rsidRPr="00B63FDD">
        <w:rPr>
          <w:rFonts w:asciiTheme="minorBidi" w:hAnsiTheme="minorBidi"/>
          <w:sz w:val="32"/>
          <w:szCs w:val="32"/>
        </w:rPr>
        <w:t>academic and technical services</w:t>
      </w:r>
      <w:r w:rsidR="00B63FDD">
        <w:rPr>
          <w:rFonts w:asciiTheme="minorBidi" w:hAnsiTheme="minorBidi"/>
          <w:sz w:val="32"/>
          <w:szCs w:val="32"/>
        </w:rPr>
        <w:t xml:space="preserve">, </w:t>
      </w:r>
      <w:r w:rsidR="002B51C7">
        <w:rPr>
          <w:rFonts w:asciiTheme="minorBidi" w:hAnsiTheme="minorBidi"/>
          <w:sz w:val="32"/>
          <w:szCs w:val="32"/>
        </w:rPr>
        <w:t>and t</w:t>
      </w:r>
      <w:r w:rsidR="002B51C7" w:rsidRPr="002B51C7">
        <w:rPr>
          <w:rFonts w:asciiTheme="minorBidi" w:hAnsiTheme="minorBidi"/>
          <w:sz w:val="32"/>
          <w:szCs w:val="32"/>
        </w:rPr>
        <w:t>o conserve and promote the traditional arts and culture of the region and the nation</w:t>
      </w:r>
      <w:r w:rsidR="008778A3">
        <w:rPr>
          <w:rFonts w:asciiTheme="minorBidi" w:hAnsiTheme="minorBidi"/>
          <w:sz w:val="32"/>
          <w:szCs w:val="32"/>
        </w:rPr>
        <w:t xml:space="preserve">” </w:t>
      </w:r>
      <w:r w:rsidR="008778A3">
        <w:rPr>
          <w:rFonts w:asciiTheme="minorBidi" w:hAnsiTheme="minorBidi"/>
          <w:sz w:val="32"/>
          <w:szCs w:val="32"/>
          <w:lang w:bidi="th-TH"/>
        </w:rPr>
        <w:t>said</w:t>
      </w:r>
      <w:r w:rsidR="00880E6E">
        <w:rPr>
          <w:rFonts w:asciiTheme="minorBidi" w:hAnsiTheme="minorBidi"/>
          <w:sz w:val="32"/>
          <w:szCs w:val="32"/>
        </w:rPr>
        <w:t xml:space="preserve"> </w:t>
      </w:r>
      <w:r w:rsidR="008778A3" w:rsidRPr="008778A3">
        <w:rPr>
          <w:rFonts w:asciiTheme="minorBidi" w:hAnsiTheme="minorBidi"/>
          <w:sz w:val="32"/>
          <w:szCs w:val="32"/>
        </w:rPr>
        <w:t xml:space="preserve">Dr. </w:t>
      </w:r>
      <w:proofErr w:type="spellStart"/>
      <w:r w:rsidR="008778A3" w:rsidRPr="008778A3">
        <w:rPr>
          <w:rFonts w:asciiTheme="minorBidi" w:hAnsiTheme="minorBidi"/>
          <w:sz w:val="32"/>
          <w:szCs w:val="32"/>
        </w:rPr>
        <w:t>Jidtima</w:t>
      </w:r>
      <w:proofErr w:type="spellEnd"/>
      <w:r w:rsidR="008778A3" w:rsidRPr="008778A3">
        <w:rPr>
          <w:rFonts w:asciiTheme="minorBidi" w:hAnsiTheme="minorBidi"/>
          <w:sz w:val="32"/>
          <w:szCs w:val="32"/>
        </w:rPr>
        <w:t xml:space="preserve"> </w:t>
      </w:r>
      <w:proofErr w:type="spellStart"/>
      <w:r w:rsidR="008778A3" w:rsidRPr="008778A3">
        <w:rPr>
          <w:rFonts w:asciiTheme="minorBidi" w:hAnsiTheme="minorBidi"/>
          <w:sz w:val="32"/>
          <w:szCs w:val="32"/>
        </w:rPr>
        <w:t>Sunkhamani</w:t>
      </w:r>
      <w:proofErr w:type="spellEnd"/>
      <w:r w:rsidR="008778A3" w:rsidRPr="008778A3">
        <w:rPr>
          <w:rFonts w:asciiTheme="minorBidi" w:hAnsiTheme="minorBidi"/>
          <w:sz w:val="32"/>
          <w:szCs w:val="32"/>
        </w:rPr>
        <w:t>, Acting Dean of WUIC</w:t>
      </w:r>
      <w:r w:rsidR="008778A3">
        <w:rPr>
          <w:rFonts w:asciiTheme="minorBidi" w:hAnsiTheme="minorBidi"/>
          <w:sz w:val="32"/>
          <w:szCs w:val="32"/>
        </w:rPr>
        <w:t>. “</w:t>
      </w:r>
      <w:r w:rsidR="00880E6E">
        <w:rPr>
          <w:rFonts w:asciiTheme="minorBidi" w:hAnsiTheme="minorBidi"/>
          <w:sz w:val="32"/>
          <w:szCs w:val="32"/>
        </w:rPr>
        <w:t xml:space="preserve">Working to reach those </w:t>
      </w:r>
      <w:r w:rsidR="00C97400">
        <w:rPr>
          <w:rFonts w:asciiTheme="minorBidi" w:hAnsiTheme="minorBidi"/>
          <w:sz w:val="32"/>
          <w:szCs w:val="32"/>
        </w:rPr>
        <w:t>objective</w:t>
      </w:r>
      <w:r w:rsidR="00880E6E">
        <w:rPr>
          <w:rFonts w:asciiTheme="minorBidi" w:hAnsiTheme="minorBidi"/>
          <w:sz w:val="32"/>
          <w:szCs w:val="32"/>
        </w:rPr>
        <w:t xml:space="preserve">s, international collaboration </w:t>
      </w:r>
      <w:r w:rsidR="00C97400">
        <w:rPr>
          <w:rFonts w:asciiTheme="minorBidi" w:hAnsiTheme="minorBidi"/>
          <w:sz w:val="32"/>
          <w:szCs w:val="32"/>
        </w:rPr>
        <w:t xml:space="preserve">has been set. The </w:t>
      </w:r>
      <w:r w:rsidR="00115A78">
        <w:rPr>
          <w:rFonts w:asciiTheme="minorBidi" w:hAnsiTheme="minorBidi"/>
          <w:sz w:val="32"/>
          <w:szCs w:val="32"/>
        </w:rPr>
        <w:t xml:space="preserve">purpose of </w:t>
      </w:r>
      <w:r w:rsidR="00C97400">
        <w:rPr>
          <w:rFonts w:asciiTheme="minorBidi" w:hAnsiTheme="minorBidi"/>
          <w:sz w:val="32"/>
          <w:szCs w:val="32"/>
        </w:rPr>
        <w:t xml:space="preserve">MOU with </w:t>
      </w:r>
      <w:r w:rsidR="00C97400" w:rsidRPr="00021255">
        <w:rPr>
          <w:rFonts w:ascii="TH SarabunPSK" w:hAnsi="TH SarabunPSK" w:cs="TH SarabunPSK"/>
          <w:sz w:val="32"/>
          <w:szCs w:val="32"/>
          <w:lang w:bidi="th-TH"/>
        </w:rPr>
        <w:t>IIAI</w:t>
      </w:r>
      <w:r w:rsidR="002B51C7" w:rsidRPr="002B51C7">
        <w:rPr>
          <w:rFonts w:asciiTheme="minorBidi" w:hAnsiTheme="minorBidi"/>
          <w:sz w:val="32"/>
          <w:szCs w:val="32"/>
        </w:rPr>
        <w:t xml:space="preserve"> </w:t>
      </w:r>
      <w:r w:rsidR="00C97400" w:rsidRPr="00C97400">
        <w:rPr>
          <w:rFonts w:asciiTheme="minorBidi" w:hAnsiTheme="minorBidi"/>
          <w:sz w:val="32"/>
          <w:szCs w:val="32"/>
        </w:rPr>
        <w:t>is to provide a framework by which the parties may in future undertake joint activities together</w:t>
      </w:r>
      <w:r w:rsidR="00C97400">
        <w:rPr>
          <w:rFonts w:asciiTheme="minorBidi" w:hAnsiTheme="minorBidi"/>
          <w:sz w:val="32"/>
          <w:szCs w:val="32"/>
        </w:rPr>
        <w:t xml:space="preserve"> in order to </w:t>
      </w:r>
      <w:r w:rsidR="00FC4F3B" w:rsidRPr="00EF449C">
        <w:rPr>
          <w:rFonts w:asciiTheme="minorBidi" w:hAnsiTheme="minorBidi"/>
          <w:sz w:val="32"/>
          <w:szCs w:val="32"/>
        </w:rPr>
        <w:t>constantly</w:t>
      </w:r>
      <w:r w:rsidR="00FC4F3B">
        <w:rPr>
          <w:rFonts w:asciiTheme="minorBidi" w:hAnsiTheme="minorBidi"/>
          <w:sz w:val="32"/>
          <w:szCs w:val="32"/>
        </w:rPr>
        <w:t xml:space="preserve"> </w:t>
      </w:r>
      <w:r w:rsidR="00450B68">
        <w:rPr>
          <w:rFonts w:asciiTheme="minorBidi" w:hAnsiTheme="minorBidi"/>
          <w:sz w:val="32"/>
          <w:szCs w:val="32"/>
        </w:rPr>
        <w:t>develop</w:t>
      </w:r>
      <w:r w:rsidR="00C97400">
        <w:rPr>
          <w:rFonts w:asciiTheme="minorBidi" w:hAnsiTheme="minorBidi"/>
          <w:sz w:val="32"/>
          <w:szCs w:val="32"/>
        </w:rPr>
        <w:t xml:space="preserve"> </w:t>
      </w:r>
      <w:r w:rsidR="00C97400" w:rsidRPr="00C97400">
        <w:rPr>
          <w:rFonts w:asciiTheme="minorBidi" w:hAnsiTheme="minorBidi"/>
          <w:sz w:val="32"/>
          <w:szCs w:val="32"/>
        </w:rPr>
        <w:t xml:space="preserve">ICT Human Resource in the South-East Asian Countries.  </w:t>
      </w:r>
      <w:r w:rsidR="00FC4F3B">
        <w:rPr>
          <w:rFonts w:asciiTheme="minorBidi" w:hAnsiTheme="minorBidi"/>
          <w:sz w:val="32"/>
          <w:szCs w:val="32"/>
        </w:rPr>
        <w:t>After the signing ceremony, the a</w:t>
      </w:r>
      <w:r w:rsidR="00FC4F3B" w:rsidRPr="00FC4F3B">
        <w:rPr>
          <w:rFonts w:asciiTheme="minorBidi" w:hAnsiTheme="minorBidi"/>
          <w:sz w:val="32"/>
          <w:szCs w:val="32"/>
        </w:rPr>
        <w:t xml:space="preserve">greement become effective immediately </w:t>
      </w:r>
      <w:r w:rsidR="00B125AE">
        <w:rPr>
          <w:rFonts w:asciiTheme="minorBidi" w:hAnsiTheme="minorBidi"/>
          <w:sz w:val="32"/>
          <w:szCs w:val="32"/>
        </w:rPr>
        <w:t xml:space="preserve">and </w:t>
      </w:r>
      <w:r w:rsidR="00FC4F3B" w:rsidRPr="00FC4F3B">
        <w:rPr>
          <w:rFonts w:asciiTheme="minorBidi" w:hAnsiTheme="minorBidi"/>
          <w:sz w:val="32"/>
          <w:szCs w:val="32"/>
        </w:rPr>
        <w:t>remain valid for a period of five years.</w:t>
      </w:r>
      <w:r w:rsidR="00FC4F3B">
        <w:rPr>
          <w:rFonts w:asciiTheme="minorBidi" w:hAnsiTheme="minorBidi"/>
          <w:sz w:val="32"/>
          <w:szCs w:val="32"/>
        </w:rPr>
        <w:t xml:space="preserve">” </w:t>
      </w:r>
    </w:p>
    <w:p w:rsidR="004417E1" w:rsidRDefault="004417E1" w:rsidP="00C73EC0">
      <w:pPr>
        <w:spacing w:line="240" w:lineRule="auto"/>
        <w:contextualSpacing/>
        <w:rPr>
          <w:rFonts w:asciiTheme="minorBidi" w:hAnsiTheme="minorBidi"/>
          <w:sz w:val="32"/>
          <w:szCs w:val="32"/>
          <w:lang w:bidi="th-TH"/>
        </w:rPr>
      </w:pPr>
      <w:r>
        <w:rPr>
          <w:rFonts w:asciiTheme="minorBidi" w:hAnsiTheme="minorBidi"/>
          <w:sz w:val="32"/>
          <w:szCs w:val="32"/>
          <w:lang w:bidi="th-TH"/>
        </w:rPr>
        <w:tab/>
      </w:r>
      <w:r w:rsidRPr="004417E1">
        <w:rPr>
          <w:rFonts w:asciiTheme="minorBidi" w:hAnsiTheme="minorBidi"/>
          <w:sz w:val="32"/>
          <w:szCs w:val="32"/>
          <w:lang w:bidi="th-TH"/>
        </w:rPr>
        <w:t>After the M</w:t>
      </w:r>
      <w:r w:rsidR="00BD5CEC">
        <w:rPr>
          <w:rFonts w:asciiTheme="minorBidi" w:hAnsiTheme="minorBidi"/>
          <w:sz w:val="32"/>
          <w:szCs w:val="32"/>
          <w:lang w:bidi="th-TH"/>
        </w:rPr>
        <w:t>O</w:t>
      </w:r>
      <w:r w:rsidRPr="004417E1">
        <w:rPr>
          <w:rFonts w:asciiTheme="minorBidi" w:hAnsiTheme="minorBidi"/>
          <w:sz w:val="32"/>
          <w:szCs w:val="32"/>
          <w:lang w:bidi="th-TH"/>
        </w:rPr>
        <w:t xml:space="preserve">U signing ceremony, seminar on “Teaching Research” and “Fundamental of Optimization Technique” </w:t>
      </w:r>
      <w:r>
        <w:rPr>
          <w:rFonts w:asciiTheme="minorBidi" w:hAnsiTheme="minorBidi"/>
          <w:sz w:val="32"/>
          <w:szCs w:val="32"/>
          <w:lang w:bidi="th-TH"/>
        </w:rPr>
        <w:t>also</w:t>
      </w:r>
      <w:r w:rsidRPr="004417E1">
        <w:rPr>
          <w:rFonts w:asciiTheme="minorBidi" w:hAnsiTheme="minorBidi"/>
          <w:sz w:val="32"/>
          <w:szCs w:val="32"/>
          <w:lang w:bidi="th-TH"/>
        </w:rPr>
        <w:t xml:space="preserve"> held by IIAI</w:t>
      </w:r>
      <w:r>
        <w:rPr>
          <w:rFonts w:asciiTheme="minorBidi" w:hAnsiTheme="minorBidi"/>
          <w:sz w:val="32"/>
          <w:szCs w:val="32"/>
          <w:lang w:bidi="th-TH"/>
        </w:rPr>
        <w:t xml:space="preserve"> delegates </w:t>
      </w:r>
      <w:r w:rsidRPr="004417E1">
        <w:rPr>
          <w:rFonts w:asciiTheme="minorBidi" w:hAnsiTheme="minorBidi"/>
          <w:sz w:val="32"/>
          <w:szCs w:val="32"/>
          <w:lang w:bidi="th-TH"/>
        </w:rPr>
        <w:t xml:space="preserve">at </w:t>
      </w:r>
      <w:proofErr w:type="spellStart"/>
      <w:r w:rsidRPr="004417E1">
        <w:rPr>
          <w:rFonts w:asciiTheme="minorBidi" w:hAnsiTheme="minorBidi"/>
          <w:sz w:val="32"/>
          <w:szCs w:val="32"/>
          <w:lang w:bidi="th-TH"/>
        </w:rPr>
        <w:t>Rabienbun</w:t>
      </w:r>
      <w:proofErr w:type="spellEnd"/>
      <w:r w:rsidRPr="004417E1">
        <w:rPr>
          <w:rFonts w:asciiTheme="minorBidi" w:hAnsiTheme="minorBidi"/>
          <w:sz w:val="32"/>
          <w:szCs w:val="32"/>
          <w:lang w:bidi="th-TH"/>
        </w:rPr>
        <w:t xml:space="preserve"> 1 Meeting Room, Library Building 1st Floor, </w:t>
      </w:r>
      <w:proofErr w:type="spellStart"/>
      <w:r w:rsidRPr="004417E1">
        <w:rPr>
          <w:rFonts w:asciiTheme="minorBidi" w:hAnsiTheme="minorBidi"/>
          <w:sz w:val="32"/>
          <w:szCs w:val="32"/>
          <w:lang w:bidi="th-TH"/>
        </w:rPr>
        <w:t>Walailak</w:t>
      </w:r>
      <w:proofErr w:type="spellEnd"/>
      <w:r w:rsidRPr="004417E1">
        <w:rPr>
          <w:rFonts w:asciiTheme="minorBidi" w:hAnsiTheme="minorBidi"/>
          <w:sz w:val="32"/>
          <w:szCs w:val="32"/>
          <w:lang w:bidi="th-TH"/>
        </w:rPr>
        <w:t xml:space="preserve"> University, </w:t>
      </w:r>
      <w:proofErr w:type="spellStart"/>
      <w:proofErr w:type="gramStart"/>
      <w:r w:rsidRPr="004417E1">
        <w:rPr>
          <w:rFonts w:asciiTheme="minorBidi" w:hAnsiTheme="minorBidi"/>
          <w:sz w:val="32"/>
          <w:szCs w:val="32"/>
          <w:lang w:bidi="th-TH"/>
        </w:rPr>
        <w:t>Nakhon</w:t>
      </w:r>
      <w:proofErr w:type="spellEnd"/>
      <w:proofErr w:type="gramEnd"/>
      <w:r w:rsidRPr="004417E1">
        <w:rPr>
          <w:rFonts w:asciiTheme="minorBidi" w:hAnsiTheme="minorBidi"/>
          <w:sz w:val="32"/>
          <w:szCs w:val="32"/>
          <w:lang w:bidi="th-TH"/>
        </w:rPr>
        <w:t xml:space="preserve"> Si </w:t>
      </w:r>
      <w:proofErr w:type="spellStart"/>
      <w:r w:rsidRPr="004417E1">
        <w:rPr>
          <w:rFonts w:asciiTheme="minorBidi" w:hAnsiTheme="minorBidi"/>
          <w:sz w:val="32"/>
          <w:szCs w:val="32"/>
          <w:lang w:bidi="th-TH"/>
        </w:rPr>
        <w:t>Thammarat</w:t>
      </w:r>
      <w:proofErr w:type="spellEnd"/>
      <w:r w:rsidRPr="004417E1">
        <w:rPr>
          <w:rFonts w:asciiTheme="minorBidi" w:hAnsiTheme="minorBidi"/>
          <w:sz w:val="32"/>
          <w:szCs w:val="32"/>
          <w:lang w:bidi="th-TH"/>
        </w:rPr>
        <w:t>.</w:t>
      </w:r>
    </w:p>
    <w:p w:rsidR="004417E1" w:rsidRDefault="004417E1" w:rsidP="00C73EC0">
      <w:pPr>
        <w:pBdr>
          <w:bottom w:val="single" w:sz="6" w:space="1" w:color="auto"/>
        </w:pBdr>
        <w:spacing w:line="240" w:lineRule="auto"/>
        <w:contextualSpacing/>
        <w:rPr>
          <w:rFonts w:asciiTheme="minorBidi" w:hAnsiTheme="minorBidi"/>
          <w:sz w:val="32"/>
          <w:szCs w:val="32"/>
          <w:lang w:bidi="th-TH"/>
        </w:rPr>
      </w:pPr>
    </w:p>
    <w:p w:rsidR="007010A1" w:rsidRDefault="007010A1" w:rsidP="009D3F70">
      <w:pPr>
        <w:spacing w:line="240" w:lineRule="auto"/>
        <w:contextualSpacing/>
        <w:rPr>
          <w:rFonts w:asciiTheme="minorBidi" w:hAnsiTheme="minorBidi"/>
          <w:i/>
          <w:iCs/>
          <w:sz w:val="32"/>
          <w:szCs w:val="32"/>
        </w:rPr>
      </w:pPr>
    </w:p>
    <w:p w:rsidR="009D3F70" w:rsidRPr="009D3F70" w:rsidRDefault="009D3F70" w:rsidP="009D3F70">
      <w:pPr>
        <w:spacing w:line="240" w:lineRule="auto"/>
        <w:contextualSpacing/>
        <w:rPr>
          <w:rFonts w:asciiTheme="minorBidi" w:hAnsiTheme="minorBidi"/>
          <w:i/>
          <w:iCs/>
          <w:sz w:val="32"/>
          <w:szCs w:val="32"/>
        </w:rPr>
      </w:pPr>
      <w:r w:rsidRPr="009D3F70">
        <w:rPr>
          <w:rFonts w:asciiTheme="minorBidi" w:hAnsiTheme="minorBidi"/>
          <w:i/>
          <w:iCs/>
          <w:sz w:val="32"/>
          <w:szCs w:val="32"/>
        </w:rPr>
        <w:lastRenderedPageBreak/>
        <w:t>About IIAI</w:t>
      </w:r>
    </w:p>
    <w:p w:rsidR="009D3F70" w:rsidRPr="00B07156" w:rsidRDefault="009D3F70" w:rsidP="009D3F70">
      <w:pPr>
        <w:spacing w:line="240" w:lineRule="auto"/>
        <w:contextualSpacing/>
        <w:rPr>
          <w:rFonts w:asciiTheme="minorBidi" w:hAnsiTheme="minorBidi"/>
          <w:sz w:val="28"/>
          <w:szCs w:val="28"/>
        </w:rPr>
      </w:pPr>
      <w:r w:rsidRPr="00B07156">
        <w:rPr>
          <w:rFonts w:asciiTheme="minorBidi" w:hAnsiTheme="minorBidi"/>
          <w:sz w:val="28"/>
          <w:szCs w:val="28"/>
        </w:rPr>
        <w:t>International Institute of Applied Informatics (IIAI) is a non-profit academic institute in Japan, aiming at international contributions to advancement and prevalence of achievements in the area of applied informatics for better life and society. IIAI is the academic and educational institute and delivers to promote applied informatics research, to enhance social life, and to support students who specialize in computer science and engineering. The Office of Applied Information Science was set up to prepare for founding IIAI in 2008. Formally, the office was dissolved with announce of its plan to launch on September 31, 2010. IIAI was founded with the help of some advisors, universities, companies and established committee on October 1st, 2010.</w:t>
      </w:r>
    </w:p>
    <w:p w:rsidR="009D3F70" w:rsidRPr="009D3F70" w:rsidRDefault="009D3F70" w:rsidP="00C73EC0">
      <w:pPr>
        <w:spacing w:line="240" w:lineRule="auto"/>
        <w:contextualSpacing/>
        <w:rPr>
          <w:rFonts w:asciiTheme="minorBidi" w:hAnsiTheme="minorBidi"/>
          <w:sz w:val="32"/>
          <w:szCs w:val="32"/>
        </w:rPr>
      </w:pPr>
    </w:p>
    <w:p w:rsidR="000A2CA0" w:rsidRPr="009D3F70" w:rsidRDefault="000A2CA0" w:rsidP="00C73EC0">
      <w:pPr>
        <w:spacing w:line="240" w:lineRule="auto"/>
        <w:contextualSpacing/>
        <w:rPr>
          <w:rFonts w:asciiTheme="minorBidi" w:hAnsiTheme="minorBidi"/>
          <w:sz w:val="32"/>
          <w:szCs w:val="32"/>
        </w:rPr>
      </w:pPr>
    </w:p>
    <w:p w:rsidR="00793DDF" w:rsidRPr="009D3F70" w:rsidRDefault="00793DDF" w:rsidP="00C73EC0">
      <w:pPr>
        <w:spacing w:line="240" w:lineRule="auto"/>
        <w:contextualSpacing/>
        <w:rPr>
          <w:rFonts w:asciiTheme="minorBidi" w:hAnsiTheme="minorBidi"/>
          <w:sz w:val="32"/>
          <w:szCs w:val="32"/>
          <w:cs/>
          <w:lang w:bidi="th-TH"/>
        </w:rPr>
      </w:pPr>
    </w:p>
    <w:sectPr w:rsidR="00793DDF" w:rsidRPr="009D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2B"/>
    <w:rsid w:val="0000467A"/>
    <w:rsid w:val="00036490"/>
    <w:rsid w:val="000476E1"/>
    <w:rsid w:val="000A2CA0"/>
    <w:rsid w:val="00115A78"/>
    <w:rsid w:val="001C5BB0"/>
    <w:rsid w:val="00242814"/>
    <w:rsid w:val="002A5AB8"/>
    <w:rsid w:val="002B51C7"/>
    <w:rsid w:val="003D1663"/>
    <w:rsid w:val="004417E1"/>
    <w:rsid w:val="00450B68"/>
    <w:rsid w:val="004872B3"/>
    <w:rsid w:val="004E059A"/>
    <w:rsid w:val="005971FA"/>
    <w:rsid w:val="00685227"/>
    <w:rsid w:val="006B278D"/>
    <w:rsid w:val="007010A1"/>
    <w:rsid w:val="00776B4C"/>
    <w:rsid w:val="00793DDF"/>
    <w:rsid w:val="007E7EF7"/>
    <w:rsid w:val="008778A3"/>
    <w:rsid w:val="00880E6E"/>
    <w:rsid w:val="00926E21"/>
    <w:rsid w:val="009D3F70"/>
    <w:rsid w:val="00A26C49"/>
    <w:rsid w:val="00A32C46"/>
    <w:rsid w:val="00AE152B"/>
    <w:rsid w:val="00B07156"/>
    <w:rsid w:val="00B125AE"/>
    <w:rsid w:val="00B13CC0"/>
    <w:rsid w:val="00B15316"/>
    <w:rsid w:val="00B63FDD"/>
    <w:rsid w:val="00BD5CEC"/>
    <w:rsid w:val="00C73EC0"/>
    <w:rsid w:val="00C97400"/>
    <w:rsid w:val="00D50D33"/>
    <w:rsid w:val="00E867FF"/>
    <w:rsid w:val="00EF449C"/>
    <w:rsid w:val="00F87AE5"/>
    <w:rsid w:val="00FC4F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2511F-8C18-4FA6-ADAE-A5DCEA3B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1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2018-03-14T07:40:00Z</dcterms:created>
  <dcterms:modified xsi:type="dcterms:W3CDTF">2018-03-15T02:30:00Z</dcterms:modified>
</cp:coreProperties>
</file>