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DA022" w14:textId="1D9D457E" w:rsidR="006273F6" w:rsidRPr="006273F6" w:rsidRDefault="006273F6" w:rsidP="006273F6">
      <w:pPr>
        <w:spacing w:after="100" w:afterAutospacing="1"/>
        <w:outlineLvl w:val="1"/>
        <w:rPr>
          <w:rFonts w:ascii="Arial" w:eastAsia="Times New Roman" w:hAnsi="Arial" w:cs="Arial"/>
          <w:color w:val="455A64"/>
          <w:sz w:val="36"/>
          <w:szCs w:val="36"/>
          <w:lang w:eastAsia="en-GB"/>
        </w:rPr>
      </w:pPr>
      <w:r w:rsidRPr="006273F6">
        <w:rPr>
          <w:rFonts w:ascii="Arial" w:eastAsia="Times New Roman" w:hAnsi="Arial" w:cs="Arial"/>
          <w:color w:val="455A64"/>
          <w:sz w:val="36"/>
          <w:szCs w:val="36"/>
          <w:lang w:eastAsia="en-GB"/>
        </w:rPr>
        <w:t>Human Machine Interface</w:t>
      </w:r>
    </w:p>
    <w:p w14:paraId="0ABD9013" w14:textId="77777777" w:rsidR="006273F6" w:rsidRDefault="006273F6" w:rsidP="00E13322">
      <w:pPr>
        <w:rPr>
          <w:lang w:val="en-US"/>
        </w:rPr>
      </w:pPr>
    </w:p>
    <w:p w14:paraId="6A9309FB" w14:textId="56F4DC8A" w:rsidR="00E13322" w:rsidRDefault="00E13322" w:rsidP="00E13322">
      <w:pPr>
        <w:rPr>
          <w:lang w:val="en-US"/>
        </w:rPr>
      </w:pPr>
      <w:r>
        <w:rPr>
          <w:lang w:val="en-US"/>
        </w:rPr>
        <w:t xml:space="preserve">A human machine interface is a is a space where human and machine interactions can occur. Its software can consist of an OS as well as an application program, where as its hardware can consist of either a microprocessor or a FPGA chipset. The software and the hardware must be compatible with one another. </w:t>
      </w:r>
    </w:p>
    <w:p w14:paraId="365019CA" w14:textId="39FA3007" w:rsidR="00E13322" w:rsidRDefault="00E13322" w:rsidP="00E13322">
      <w:pPr>
        <w:rPr>
          <w:lang w:val="en-US"/>
        </w:rPr>
      </w:pPr>
    </w:p>
    <w:p w14:paraId="4E11479F" w14:textId="7EF0EFE9" w:rsidR="00E13322" w:rsidRDefault="00E13322" w:rsidP="00E13322">
      <w:pPr>
        <w:rPr>
          <w:lang w:val="en-US"/>
        </w:rPr>
      </w:pPr>
      <w:r>
        <w:rPr>
          <w:lang w:val="en-US"/>
        </w:rPr>
        <w:t xml:space="preserve">What we have accomplished is constructing an LCD16x2 interface displaying temperature. </w:t>
      </w:r>
    </w:p>
    <w:p w14:paraId="7C30C470" w14:textId="75ECF432" w:rsidR="00E13322" w:rsidRDefault="00E13322" w:rsidP="00E13322">
      <w:pPr>
        <w:rPr>
          <w:lang w:val="en-US"/>
        </w:rPr>
      </w:pPr>
    </w:p>
    <w:p w14:paraId="1E611794" w14:textId="5DB2E030" w:rsidR="00E13322" w:rsidRDefault="00E13322" w:rsidP="00E13322">
      <w:pPr>
        <w:rPr>
          <w:lang w:val="en-US"/>
        </w:rPr>
      </w:pPr>
      <w:r>
        <w:rPr>
          <w:lang w:val="en-US"/>
        </w:rPr>
        <w:t>What we used</w:t>
      </w:r>
      <w:r w:rsidR="006273F6">
        <w:rPr>
          <w:lang w:val="en-US"/>
        </w:rPr>
        <w:t xml:space="preserve"> (BOM):</w:t>
      </w:r>
    </w:p>
    <w:p w14:paraId="5E24421D" w14:textId="2EA1F422" w:rsidR="00E13322" w:rsidRDefault="00E13322" w:rsidP="00E1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sensor (TEMP LM35)</w:t>
      </w:r>
      <w:r w:rsidR="006273F6">
        <w:rPr>
          <w:lang w:val="en-US"/>
        </w:rPr>
        <w:t xml:space="preserve"> </w:t>
      </w:r>
      <w:r w:rsidR="006273F6" w:rsidRPr="006273F6">
        <w:rPr>
          <w:highlight w:val="yellow"/>
          <w:lang w:val="en-US"/>
        </w:rPr>
        <w:t>9$</w:t>
      </w:r>
    </w:p>
    <w:p w14:paraId="2BB83155" w14:textId="1EE4D8CC" w:rsidR="00E13322" w:rsidRDefault="00E13322" w:rsidP="00E1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RA2</w:t>
      </w:r>
      <w:r w:rsidR="006273F6">
        <w:rPr>
          <w:lang w:val="en-US"/>
        </w:rPr>
        <w:t xml:space="preserve"> </w:t>
      </w:r>
      <w:r w:rsidR="006273F6" w:rsidRPr="006273F6">
        <w:rPr>
          <w:highlight w:val="yellow"/>
          <w:lang w:val="en-US"/>
        </w:rPr>
        <w:t>3$</w:t>
      </w:r>
    </w:p>
    <w:p w14:paraId="5031712A" w14:textId="644762B3" w:rsidR="00E13322" w:rsidRDefault="00E13322" w:rsidP="00E1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Analogue to digital convertor </w:t>
      </w:r>
      <w:r w:rsidR="006273F6" w:rsidRPr="006273F6">
        <w:rPr>
          <w:highlight w:val="yellow"/>
          <w:lang w:val="en-US"/>
        </w:rPr>
        <w:t>5.51$</w:t>
      </w:r>
    </w:p>
    <w:p w14:paraId="7F590000" w14:textId="149AA2B4" w:rsidR="00E13322" w:rsidRDefault="00E13322" w:rsidP="00E1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PIC18F45K50</w:t>
      </w:r>
      <w:r w:rsidR="006273F6">
        <w:rPr>
          <w:lang w:val="en-US"/>
        </w:rPr>
        <w:t xml:space="preserve"> </w:t>
      </w:r>
      <w:r w:rsidR="006273F6" w:rsidRPr="006273F6">
        <w:rPr>
          <w:highlight w:val="yellow"/>
          <w:lang w:val="en-US"/>
        </w:rPr>
        <w:t>3.45$</w:t>
      </w:r>
    </w:p>
    <w:p w14:paraId="64E51F4C" w14:textId="28BEDF2D" w:rsidR="00E13322" w:rsidRDefault="00E13322" w:rsidP="00E1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16X2 LCD</w:t>
      </w:r>
      <w:r w:rsidR="006273F6">
        <w:rPr>
          <w:lang w:val="en-US"/>
        </w:rPr>
        <w:t xml:space="preserve"> </w:t>
      </w:r>
      <w:r w:rsidR="006273F6" w:rsidRPr="006273F6">
        <w:rPr>
          <w:highlight w:val="yellow"/>
          <w:lang w:val="en-US"/>
        </w:rPr>
        <w:t>16$</w:t>
      </w:r>
    </w:p>
    <w:p w14:paraId="79EA7FB8" w14:textId="06B5F218" w:rsidR="006273F6" w:rsidRDefault="006273F6" w:rsidP="00E1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Buzzer </w:t>
      </w:r>
      <w:r w:rsidRPr="006273F6">
        <w:rPr>
          <w:highlight w:val="yellow"/>
          <w:lang w:val="en-US"/>
        </w:rPr>
        <w:t>4.4$</w:t>
      </w:r>
    </w:p>
    <w:p w14:paraId="558A928C" w14:textId="50F78CCC" w:rsidR="006273F6" w:rsidRDefault="006273F6" w:rsidP="00E1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Keypad </w:t>
      </w:r>
      <w:r w:rsidRPr="006273F6">
        <w:rPr>
          <w:highlight w:val="yellow"/>
          <w:lang w:val="en-US"/>
        </w:rPr>
        <w:t>8$</w:t>
      </w:r>
    </w:p>
    <w:p w14:paraId="2A78DE7A" w14:textId="1D579B7F" w:rsidR="006273F6" w:rsidRDefault="006273F6" w:rsidP="00E133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easypic</w:t>
      </w:r>
      <w:proofErr w:type="spellEnd"/>
      <w:r>
        <w:rPr>
          <w:lang w:val="en-US"/>
        </w:rPr>
        <w:t xml:space="preserve"> </w:t>
      </w:r>
      <w:r w:rsidRPr="006273F6">
        <w:rPr>
          <w:highlight w:val="yellow"/>
          <w:lang w:val="en-US"/>
        </w:rPr>
        <w:t>250$</w:t>
      </w:r>
    </w:p>
    <w:p w14:paraId="7B60941B" w14:textId="16E89137" w:rsidR="00E13322" w:rsidRDefault="00E13322" w:rsidP="00E13322">
      <w:pPr>
        <w:rPr>
          <w:lang w:val="en-US"/>
        </w:rPr>
      </w:pPr>
    </w:p>
    <w:p w14:paraId="36AD101D" w14:textId="6AAA15E6" w:rsidR="006273F6" w:rsidRDefault="006273F6" w:rsidP="00E13322">
      <w:pPr>
        <w:rPr>
          <w:lang w:val="en-US"/>
        </w:rPr>
      </w:pPr>
    </w:p>
    <w:p w14:paraId="1F473C42" w14:textId="7317B3A8" w:rsidR="006273F6" w:rsidRDefault="006273F6" w:rsidP="00E1332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ACE08A" wp14:editId="6C98DD85">
            <wp:simplePos x="0" y="0"/>
            <wp:positionH relativeFrom="column">
              <wp:posOffset>789140</wp:posOffset>
            </wp:positionH>
            <wp:positionV relativeFrom="paragraph">
              <wp:posOffset>56315</wp:posOffset>
            </wp:positionV>
            <wp:extent cx="4343400" cy="2349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ntry_Assessment_Description-Assessment#2_modifi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F11FC" w14:textId="0AAE037D" w:rsidR="006273F6" w:rsidRDefault="006273F6" w:rsidP="00E13322">
      <w:pPr>
        <w:rPr>
          <w:lang w:val="en-US"/>
        </w:rPr>
      </w:pPr>
    </w:p>
    <w:p w14:paraId="7414F3CB" w14:textId="62E2981C" w:rsidR="006273F6" w:rsidRDefault="006273F6" w:rsidP="00E13322">
      <w:pPr>
        <w:rPr>
          <w:lang w:val="en-US"/>
        </w:rPr>
      </w:pPr>
    </w:p>
    <w:p w14:paraId="0D7E66E0" w14:textId="77777777" w:rsidR="006273F6" w:rsidRDefault="006273F6" w:rsidP="00E13322">
      <w:pPr>
        <w:rPr>
          <w:lang w:val="en-US"/>
        </w:rPr>
      </w:pPr>
    </w:p>
    <w:p w14:paraId="5A951E67" w14:textId="77777777" w:rsidR="006273F6" w:rsidRDefault="006273F6" w:rsidP="00E13322">
      <w:pPr>
        <w:rPr>
          <w:lang w:val="en-US"/>
        </w:rPr>
      </w:pPr>
    </w:p>
    <w:p w14:paraId="428724F4" w14:textId="77777777" w:rsidR="006273F6" w:rsidRDefault="006273F6" w:rsidP="00E13322">
      <w:pPr>
        <w:rPr>
          <w:lang w:val="en-US"/>
        </w:rPr>
      </w:pPr>
    </w:p>
    <w:p w14:paraId="31722FDB" w14:textId="77777777" w:rsidR="006273F6" w:rsidRDefault="006273F6" w:rsidP="00E13322">
      <w:pPr>
        <w:rPr>
          <w:lang w:val="en-US"/>
        </w:rPr>
      </w:pPr>
    </w:p>
    <w:p w14:paraId="6E644F48" w14:textId="77777777" w:rsidR="006273F6" w:rsidRDefault="006273F6" w:rsidP="00E13322">
      <w:pPr>
        <w:rPr>
          <w:lang w:val="en-US"/>
        </w:rPr>
      </w:pPr>
    </w:p>
    <w:p w14:paraId="24DBDAAC" w14:textId="77777777" w:rsidR="006273F6" w:rsidRDefault="006273F6" w:rsidP="00E13322">
      <w:pPr>
        <w:rPr>
          <w:lang w:val="en-US"/>
        </w:rPr>
      </w:pPr>
    </w:p>
    <w:p w14:paraId="19A57502" w14:textId="77777777" w:rsidR="006273F6" w:rsidRDefault="006273F6" w:rsidP="00E13322">
      <w:pPr>
        <w:rPr>
          <w:lang w:val="en-US"/>
        </w:rPr>
      </w:pPr>
    </w:p>
    <w:p w14:paraId="75A0F0D2" w14:textId="77777777" w:rsidR="006273F6" w:rsidRDefault="006273F6" w:rsidP="00E13322">
      <w:pPr>
        <w:rPr>
          <w:lang w:val="en-US"/>
        </w:rPr>
      </w:pPr>
    </w:p>
    <w:p w14:paraId="5183F16F" w14:textId="77777777" w:rsidR="006273F6" w:rsidRDefault="006273F6" w:rsidP="00E13322">
      <w:pPr>
        <w:rPr>
          <w:lang w:val="en-US"/>
        </w:rPr>
      </w:pPr>
    </w:p>
    <w:p w14:paraId="0C82CFC5" w14:textId="77777777" w:rsidR="006273F6" w:rsidRDefault="006273F6" w:rsidP="00E13322">
      <w:pPr>
        <w:rPr>
          <w:lang w:val="en-US"/>
        </w:rPr>
      </w:pPr>
    </w:p>
    <w:p w14:paraId="1728B3BA" w14:textId="77777777" w:rsidR="006273F6" w:rsidRDefault="006273F6" w:rsidP="00E13322">
      <w:pPr>
        <w:rPr>
          <w:lang w:val="en-US"/>
        </w:rPr>
      </w:pPr>
    </w:p>
    <w:p w14:paraId="495751E6" w14:textId="77777777" w:rsidR="006273F6" w:rsidRDefault="006273F6" w:rsidP="00E13322">
      <w:pPr>
        <w:rPr>
          <w:lang w:val="en-US"/>
        </w:rPr>
      </w:pPr>
    </w:p>
    <w:p w14:paraId="2800A2AA" w14:textId="0F83AB82" w:rsidR="00E13322" w:rsidRDefault="00E13322" w:rsidP="00E13322">
      <w:pPr>
        <w:rPr>
          <w:lang w:val="en-US"/>
        </w:rPr>
      </w:pPr>
      <w:r w:rsidRPr="00E13322">
        <w:rPr>
          <w:lang w:val="en-US"/>
        </w:rPr>
        <w:t xml:space="preserve">How this works is that the </w:t>
      </w:r>
      <w:r w:rsidRPr="00E13322">
        <w:rPr>
          <w:lang w:val="en-US"/>
        </w:rPr>
        <w:t>PIC18F45K50</w:t>
      </w:r>
      <w:r w:rsidRPr="00E13322">
        <w:rPr>
          <w:lang w:val="en-US"/>
        </w:rPr>
        <w:t xml:space="preserve"> is connected to the LCD (which displays</w:t>
      </w:r>
      <w:r>
        <w:rPr>
          <w:lang w:val="en-US"/>
        </w:rPr>
        <w:t xml:space="preserve"> </w:t>
      </w:r>
      <w:r w:rsidRPr="00E13322">
        <w:rPr>
          <w:lang w:val="en-US"/>
        </w:rPr>
        <w:t xml:space="preserve">the temperature, as well as the upper and lower limits) through ports. The </w:t>
      </w:r>
      <w:r w:rsidRPr="00E13322">
        <w:rPr>
          <w:lang w:val="en-US"/>
        </w:rPr>
        <w:t>PIC18F45K50</w:t>
      </w:r>
      <w:r>
        <w:rPr>
          <w:lang w:val="en-US"/>
        </w:rPr>
        <w:t xml:space="preserve"> receives its digital signals from the ADC which receives its analogue signal from the RA2. The readings are sent to the RA2 from the temperature sensor.</w:t>
      </w:r>
    </w:p>
    <w:p w14:paraId="12D3EA1D" w14:textId="66C90A56" w:rsidR="006273F6" w:rsidRDefault="006273F6" w:rsidP="00E13322">
      <w:pPr>
        <w:rPr>
          <w:lang w:val="en-US"/>
        </w:rPr>
      </w:pPr>
    </w:p>
    <w:p w14:paraId="499E8119" w14:textId="77777777" w:rsidR="006273F6" w:rsidRPr="00E13322" w:rsidRDefault="006273F6" w:rsidP="00E13322">
      <w:pPr>
        <w:rPr>
          <w:lang w:val="en-US"/>
        </w:rPr>
      </w:pPr>
    </w:p>
    <w:p w14:paraId="28B063E0" w14:textId="12315CAF" w:rsidR="00E13322" w:rsidRPr="00E13322" w:rsidRDefault="00E13322" w:rsidP="00E13322">
      <w:pPr>
        <w:rPr>
          <w:lang w:val="en-US"/>
        </w:rPr>
      </w:pPr>
    </w:p>
    <w:sectPr w:rsidR="00E13322" w:rsidRPr="00E1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86E64"/>
    <w:multiLevelType w:val="hybridMultilevel"/>
    <w:tmpl w:val="609EE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22"/>
    <w:rsid w:val="006273F6"/>
    <w:rsid w:val="00E1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BD70"/>
  <w15:chartTrackingRefBased/>
  <w15:docId w15:val="{590C873C-6DB2-9A4F-A04A-6715B24E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3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3F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6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E Allam</dc:creator>
  <cp:keywords/>
  <dc:description/>
  <cp:lastModifiedBy>Fatema E Allam</cp:lastModifiedBy>
  <cp:revision>1</cp:revision>
  <dcterms:created xsi:type="dcterms:W3CDTF">2021-12-13T11:38:00Z</dcterms:created>
  <dcterms:modified xsi:type="dcterms:W3CDTF">2021-12-13T11:57:00Z</dcterms:modified>
</cp:coreProperties>
</file>