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7037" w14:textId="07DECC68" w:rsidR="00CC763F" w:rsidRDefault="004663AF" w:rsidP="009C3062">
      <w:pPr>
        <w:jc w:val="center"/>
        <w:rPr>
          <w:b/>
          <w:bCs/>
          <w:sz w:val="32"/>
          <w:szCs w:val="32"/>
        </w:rPr>
      </w:pPr>
      <w:r w:rsidRPr="004663AF">
        <w:rPr>
          <w:b/>
          <w:bCs/>
          <w:sz w:val="32"/>
          <w:szCs w:val="32"/>
        </w:rPr>
        <w:t>Development of segmentation and customer value framework for retail loyalty programs</w:t>
      </w:r>
    </w:p>
    <w:p w14:paraId="04DE18BB" w14:textId="77777777" w:rsidR="00B160FC" w:rsidRPr="005A1ECE" w:rsidRDefault="00B160FC" w:rsidP="00E06833">
      <w:pPr>
        <w:rPr>
          <w:b/>
          <w:bCs/>
          <w:sz w:val="32"/>
          <w:szCs w:val="32"/>
        </w:rPr>
      </w:pPr>
    </w:p>
    <w:p w14:paraId="3EE1540E" w14:textId="5C0AC0DD" w:rsidR="009C3062" w:rsidRDefault="005A1ECE" w:rsidP="009C30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602881B6" w14:textId="602A2C55" w:rsidR="005A1ECE" w:rsidRDefault="005A1ECE" w:rsidP="009C3062">
      <w:r>
        <w:t>Customer segmentation is the process of dividing the customer base into segments which contain customer with similar attributes</w:t>
      </w:r>
      <w:r w:rsidR="00C542D6">
        <w:t xml:space="preserve"> such as spending habits, brand affinity, age, gender, products ordered and several other customer characteristics.</w:t>
      </w:r>
    </w:p>
    <w:p w14:paraId="4CF39078" w14:textId="195F416F" w:rsidR="009154A9" w:rsidRDefault="009154A9" w:rsidP="009C3062">
      <w:r>
        <w:t>Loyalty program</w:t>
      </w:r>
      <w:r w:rsidR="00974BB0">
        <w:t xml:space="preserve"> is a marketing strategy use</w:t>
      </w:r>
      <w:r w:rsidR="007C6492">
        <w:t xml:space="preserve">d </w:t>
      </w:r>
      <w:r w:rsidR="006F3FDD">
        <w:t xml:space="preserve">by businesses to increase their sales </w:t>
      </w:r>
      <w:r w:rsidR="001766F2">
        <w:t xml:space="preserve">and keep the customer engaged with the brand. With technological enhancements </w:t>
      </w:r>
      <w:r w:rsidR="00F62FD3">
        <w:t>it is</w:t>
      </w:r>
      <w:r w:rsidR="003A7895">
        <w:t xml:space="preserve"> simpler to group customers with similar behavioral traits </w:t>
      </w:r>
      <w:r w:rsidR="002A71D3">
        <w:t xml:space="preserve">after which businesses deploy </w:t>
      </w:r>
      <w:r w:rsidR="002A78B1">
        <w:t xml:space="preserve">strategies </w:t>
      </w:r>
      <w:r w:rsidR="00645E62">
        <w:t xml:space="preserve">to different segment efficiently and with higher possibility of </w:t>
      </w:r>
      <w:r w:rsidR="00771920">
        <w:t>achieving the goal that the business is trying to achieve.</w:t>
      </w:r>
    </w:p>
    <w:p w14:paraId="148AE9B3" w14:textId="77777777" w:rsidR="00B160FC" w:rsidRDefault="00B160FC" w:rsidP="00B160FC">
      <w:r>
        <w:t>In this case study we will be segmenting our customers and create a loyalty program framework that would improve customer engagement.</w:t>
      </w:r>
    </w:p>
    <w:p w14:paraId="1BCCA2B6" w14:textId="175E9B40" w:rsidR="00B160FC" w:rsidRDefault="00B160FC" w:rsidP="009C30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use cases:</w:t>
      </w:r>
    </w:p>
    <w:p w14:paraId="44E8E0D1" w14:textId="77777777" w:rsidR="007E12B9" w:rsidRDefault="007E12B9" w:rsidP="007E12B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Research suggests that loyalty programmes can generate as much as 20% of a company’s profits</w:t>
      </w:r>
    </w:p>
    <w:p w14:paraId="3505852C" w14:textId="77777777" w:rsidR="007E12B9" w:rsidRDefault="007E12B9" w:rsidP="007E12B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Loyalty programs could significantly influence customer satisfaction, retention and usage frequency; thereby directly impacting top and bottom line results</w:t>
      </w:r>
    </w:p>
    <w:p w14:paraId="2FD2BB42" w14:textId="77777777" w:rsidR="007E12B9" w:rsidRDefault="007E12B9" w:rsidP="007E12B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For brisk and mortar stores, loyalty programs are also the only way of capturing transaction information at a customer level and therefore becomes the foundation of all customer analytics for these organization. </w:t>
      </w:r>
    </w:p>
    <w:p w14:paraId="42669763" w14:textId="77777777" w:rsidR="007E12B9" w:rsidRDefault="007E12B9" w:rsidP="007E12B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An effective loyalty programme aims at achieving the following:</w:t>
      </w:r>
    </w:p>
    <w:p w14:paraId="74CA8495" w14:textId="6698B774" w:rsidR="007E12B9" w:rsidRDefault="00017A89" w:rsidP="007E12B9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Incentivi</w:t>
      </w:r>
      <w:r w:rsidR="002B77E3">
        <w:rPr>
          <w:rFonts w:eastAsia="Times New Roman"/>
        </w:rPr>
        <w:t>s</w:t>
      </w:r>
      <w:r>
        <w:rPr>
          <w:rFonts w:eastAsia="Times New Roman"/>
        </w:rPr>
        <w:t>e</w:t>
      </w:r>
      <w:r w:rsidR="007E12B9">
        <w:rPr>
          <w:rFonts w:eastAsia="Times New Roman"/>
        </w:rPr>
        <w:t xml:space="preserve"> new customers to buy the brand with the best loyalty scheme </w:t>
      </w:r>
    </w:p>
    <w:p w14:paraId="184D3D3F" w14:textId="77777777" w:rsidR="007E12B9" w:rsidRDefault="007E12B9" w:rsidP="007E12B9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Reward loyal customers by discounts and other rewards and increase loyalty</w:t>
      </w:r>
    </w:p>
    <w:p w14:paraId="663349C4" w14:textId="77777777" w:rsidR="007E12B9" w:rsidRDefault="007E12B9" w:rsidP="007E12B9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Influence customers to increase RFM (recency, frequency, monetary value), cross-buy or diversify their basket of goods purchased</w:t>
      </w:r>
    </w:p>
    <w:p w14:paraId="58A1C0AA" w14:textId="77777777" w:rsidR="007E12B9" w:rsidRDefault="007E12B9" w:rsidP="007E12B9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Improve per customer value—margin and lifetime duration</w:t>
      </w:r>
    </w:p>
    <w:p w14:paraId="50691924" w14:textId="77777777" w:rsidR="007E12B9" w:rsidRDefault="007E12B9" w:rsidP="007E12B9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Defensive marketing—to combat competition by maintaining wallet share</w:t>
      </w:r>
    </w:p>
    <w:p w14:paraId="6AF65CAE" w14:textId="77777777" w:rsidR="007E12B9" w:rsidRDefault="007E12B9" w:rsidP="007E12B9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Revenue generation from promotional activities</w:t>
      </w:r>
    </w:p>
    <w:p w14:paraId="084E80EA" w14:textId="77777777" w:rsidR="007E12B9" w:rsidRDefault="007E12B9" w:rsidP="007E12B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The key to achieve all the above objectives is personalization which is achieved through by leveraging the power of the loyalty data</w:t>
      </w:r>
    </w:p>
    <w:p w14:paraId="7CE1EDF4" w14:textId="709951ED" w:rsidR="00F42375" w:rsidRPr="007E12B9" w:rsidRDefault="00F42375" w:rsidP="007E12B9">
      <w:pPr>
        <w:rPr>
          <w:b/>
          <w:bCs/>
          <w:sz w:val="24"/>
          <w:szCs w:val="24"/>
        </w:rPr>
      </w:pPr>
    </w:p>
    <w:p w14:paraId="3A7FF9D6" w14:textId="6114FAAF" w:rsidR="00C542D6" w:rsidRPr="00F42375" w:rsidRDefault="00C542D6" w:rsidP="00F42375">
      <w:pPr>
        <w:rPr>
          <w:b/>
          <w:bCs/>
          <w:sz w:val="24"/>
          <w:szCs w:val="24"/>
        </w:rPr>
      </w:pPr>
      <w:r w:rsidRPr="00F42375">
        <w:rPr>
          <w:b/>
          <w:bCs/>
          <w:sz w:val="24"/>
          <w:szCs w:val="24"/>
        </w:rPr>
        <w:t>Problem statement:</w:t>
      </w:r>
    </w:p>
    <w:p w14:paraId="00212727" w14:textId="251DA2BB" w:rsidR="003D70B2" w:rsidRDefault="004C3781" w:rsidP="009C3062">
      <w:r>
        <w:t xml:space="preserve">This case study is </w:t>
      </w:r>
      <w:r w:rsidR="00094621">
        <w:t xml:space="preserve">about </w:t>
      </w:r>
      <w:r>
        <w:t>a Superstore</w:t>
      </w:r>
      <w:r w:rsidR="00714298">
        <w:t xml:space="preserve"> </w:t>
      </w:r>
      <w:r w:rsidR="00094621">
        <w:t xml:space="preserve">which caters to a </w:t>
      </w:r>
      <w:r w:rsidR="00040F41">
        <w:t xml:space="preserve">vast </w:t>
      </w:r>
      <w:r w:rsidR="00094621">
        <w:t xml:space="preserve">variety of </w:t>
      </w:r>
      <w:r w:rsidR="00040F41">
        <w:t>customers</w:t>
      </w:r>
      <w:r w:rsidR="00714298">
        <w:t>. Supers</w:t>
      </w:r>
      <w:r w:rsidR="001420CA">
        <w:t>tore</w:t>
      </w:r>
      <w:r w:rsidR="00714298">
        <w:t>’s</w:t>
      </w:r>
      <w:r w:rsidR="001420CA">
        <w:t xml:space="preserve"> </w:t>
      </w:r>
      <w:r w:rsidR="00E2410C">
        <w:t xml:space="preserve">manager has noticed </w:t>
      </w:r>
      <w:r w:rsidR="00026DF8">
        <w:t>that there are diminishing returns from the existing marketing strategies</w:t>
      </w:r>
      <w:r w:rsidR="00E2410C">
        <w:t>.</w:t>
      </w:r>
      <w:r w:rsidR="00026DF8">
        <w:t xml:space="preserve"> Sales from the last </w:t>
      </w:r>
      <w:r w:rsidR="005E4B84">
        <w:t xml:space="preserve">2 quarters have hit a plateau which has started to concern the store </w:t>
      </w:r>
      <w:r w:rsidR="00661B47">
        <w:t>manager</w:t>
      </w:r>
      <w:r w:rsidR="005E4B84">
        <w:t>.</w:t>
      </w:r>
    </w:p>
    <w:p w14:paraId="5CC43BB8" w14:textId="5F452549" w:rsidR="003D70B2" w:rsidRDefault="003D70B2" w:rsidP="009C3062">
      <w:r>
        <w:t>Store’s usual marketing campaigns include</w:t>
      </w:r>
      <w:r w:rsidR="003B348B">
        <w:t xml:space="preserve">s </w:t>
      </w:r>
      <w:r>
        <w:t xml:space="preserve">unmonitored and untargeted approach </w:t>
      </w:r>
      <w:r w:rsidR="001420CA">
        <w:t xml:space="preserve">which in the last quarter incurred some losses due to which the store manager </w:t>
      </w:r>
      <w:r w:rsidR="003B348B">
        <w:t xml:space="preserve">started to look for areas of improvement. </w:t>
      </w:r>
      <w:r w:rsidR="00F42375">
        <w:t>He found that the mass effectiveness of mass campaigns is very low as the cost is too high</w:t>
      </w:r>
      <w:r w:rsidR="00241AB2">
        <w:t xml:space="preserve">. </w:t>
      </w:r>
      <w:r w:rsidR="00543812">
        <w:t xml:space="preserve">The store </w:t>
      </w:r>
      <w:r w:rsidR="00543812">
        <w:lastRenderedPageBreak/>
        <w:t>already has an analytics team which has been collecting household level data from customers</w:t>
      </w:r>
      <w:r w:rsidR="00F42375">
        <w:t xml:space="preserve"> in the loyalty program</w:t>
      </w:r>
      <w:r w:rsidR="00543812">
        <w:t xml:space="preserve">. </w:t>
      </w:r>
    </w:p>
    <w:p w14:paraId="07B7BF2F" w14:textId="7F59DF9C" w:rsidR="00C542D6" w:rsidRPr="00C542D6" w:rsidRDefault="00F42375" w:rsidP="009C3062">
      <w:r>
        <w:t>As</w:t>
      </w:r>
      <w:r w:rsidR="00C51A64">
        <w:t xml:space="preserve"> a</w:t>
      </w:r>
      <w:r w:rsidR="000A1BA5">
        <w:t xml:space="preserve"> </w:t>
      </w:r>
      <w:r w:rsidR="00C51A64">
        <w:t>data scientist</w:t>
      </w:r>
      <w:r>
        <w:t>,</w:t>
      </w:r>
      <w:r w:rsidR="00C51A64">
        <w:t xml:space="preserve"> </w:t>
      </w:r>
      <w:r w:rsidR="00C769A0">
        <w:t xml:space="preserve">the </w:t>
      </w:r>
      <w:r w:rsidR="000A1BA5">
        <w:t xml:space="preserve">manager has </w:t>
      </w:r>
      <w:r w:rsidR="00C542D6">
        <w:t xml:space="preserve">tasked </w:t>
      </w:r>
      <w:r w:rsidR="000A1BA5">
        <w:t>you</w:t>
      </w:r>
      <w:r w:rsidR="00543812">
        <w:t xml:space="preserve"> </w:t>
      </w:r>
      <w:r w:rsidR="00C542D6">
        <w:t xml:space="preserve">with </w:t>
      </w:r>
      <w:r>
        <w:t xml:space="preserve">identifying customers with similar behavior in the loyalty program. </w:t>
      </w:r>
      <w:r w:rsidR="00927E12">
        <w:t xml:space="preserve">The goal of this analysis is to </w:t>
      </w:r>
      <w:r w:rsidR="00537975">
        <w:t>segment customers with similar behavior and list down their behavioral traits. Basis on the profile of every cluster you have to create campaigns which are likely to generate more revenue.</w:t>
      </w:r>
    </w:p>
    <w:sectPr w:rsidR="00C542D6" w:rsidRPr="00C5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370B"/>
    <w:multiLevelType w:val="hybridMultilevel"/>
    <w:tmpl w:val="C49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7F42"/>
    <w:multiLevelType w:val="hybridMultilevel"/>
    <w:tmpl w:val="B6C2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6998"/>
    <w:multiLevelType w:val="hybridMultilevel"/>
    <w:tmpl w:val="7050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62"/>
    <w:rsid w:val="00004C55"/>
    <w:rsid w:val="00017A89"/>
    <w:rsid w:val="00026DF8"/>
    <w:rsid w:val="00040F41"/>
    <w:rsid w:val="00094621"/>
    <w:rsid w:val="000A1BA5"/>
    <w:rsid w:val="00122493"/>
    <w:rsid w:val="001420CA"/>
    <w:rsid w:val="001748B7"/>
    <w:rsid w:val="001766F2"/>
    <w:rsid w:val="00177325"/>
    <w:rsid w:val="00241AB2"/>
    <w:rsid w:val="002A71D3"/>
    <w:rsid w:val="002A78B1"/>
    <w:rsid w:val="002B77E3"/>
    <w:rsid w:val="003A63EA"/>
    <w:rsid w:val="003A7895"/>
    <w:rsid w:val="003B348B"/>
    <w:rsid w:val="003C432D"/>
    <w:rsid w:val="003D70B2"/>
    <w:rsid w:val="004663AF"/>
    <w:rsid w:val="004C3781"/>
    <w:rsid w:val="004E2BC8"/>
    <w:rsid w:val="00537975"/>
    <w:rsid w:val="00543812"/>
    <w:rsid w:val="00583721"/>
    <w:rsid w:val="005A1ECE"/>
    <w:rsid w:val="005E4B84"/>
    <w:rsid w:val="00645E62"/>
    <w:rsid w:val="00661B47"/>
    <w:rsid w:val="006F3FDD"/>
    <w:rsid w:val="00707292"/>
    <w:rsid w:val="00714298"/>
    <w:rsid w:val="00740804"/>
    <w:rsid w:val="00771920"/>
    <w:rsid w:val="007C6492"/>
    <w:rsid w:val="007D78B1"/>
    <w:rsid w:val="007E12B9"/>
    <w:rsid w:val="009154A9"/>
    <w:rsid w:val="00927E12"/>
    <w:rsid w:val="00974BB0"/>
    <w:rsid w:val="009C3062"/>
    <w:rsid w:val="00A46E71"/>
    <w:rsid w:val="00AB443E"/>
    <w:rsid w:val="00AE5F36"/>
    <w:rsid w:val="00AF785B"/>
    <w:rsid w:val="00B160FC"/>
    <w:rsid w:val="00B73BC8"/>
    <w:rsid w:val="00C51A64"/>
    <w:rsid w:val="00C542D6"/>
    <w:rsid w:val="00C70F84"/>
    <w:rsid w:val="00C769A0"/>
    <w:rsid w:val="00CC763F"/>
    <w:rsid w:val="00DD643C"/>
    <w:rsid w:val="00E06833"/>
    <w:rsid w:val="00E2410C"/>
    <w:rsid w:val="00F42375"/>
    <w:rsid w:val="00F62FD3"/>
    <w:rsid w:val="00F748DE"/>
    <w:rsid w:val="00F76946"/>
    <w:rsid w:val="00FA2BD9"/>
    <w:rsid w:val="00F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3E3"/>
  <w15:chartTrackingRefBased/>
  <w15:docId w15:val="{FA6D3B8B-E459-4213-92FB-287D95AB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Ahamad</dc:creator>
  <cp:keywords/>
  <dc:description/>
  <cp:lastModifiedBy>Bilal Arif</cp:lastModifiedBy>
  <cp:revision>13</cp:revision>
  <dcterms:created xsi:type="dcterms:W3CDTF">2020-09-25T10:26:00Z</dcterms:created>
  <dcterms:modified xsi:type="dcterms:W3CDTF">2020-09-25T14:45:00Z</dcterms:modified>
</cp:coreProperties>
</file>