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B5D7" w14:textId="2D9C44BB" w:rsidR="009A71E5" w:rsidRDefault="009A71E5">
      <w:pPr>
        <w:rPr>
          <w:rFonts w:ascii="Arial" w:hAnsi="Arial" w:cs="Arial"/>
          <w:sz w:val="24"/>
          <w:szCs w:val="24"/>
        </w:rPr>
      </w:pPr>
    </w:p>
    <w:p w14:paraId="052F2D2C" w14:textId="4D7352A5" w:rsidR="009A71E5" w:rsidRPr="00A51BF0" w:rsidRDefault="00A51BF0" w:rsidP="00A51BF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51BF0">
        <w:rPr>
          <w:rFonts w:ascii="Arial" w:hAnsi="Arial" w:cs="Arial"/>
          <w:b/>
          <w:bCs/>
          <w:sz w:val="24"/>
          <w:szCs w:val="24"/>
        </w:rPr>
        <w:t>Манас</w:t>
      </w:r>
      <w:proofErr w:type="spellEnd"/>
      <w:r w:rsidRPr="00A51BF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1E5" w:rsidRPr="00A51BF0">
        <w:rPr>
          <w:rFonts w:ascii="Arial" w:hAnsi="Arial" w:cs="Arial"/>
          <w:b/>
          <w:bCs/>
          <w:sz w:val="24"/>
          <w:szCs w:val="24"/>
        </w:rPr>
        <w:t>Энциклопедия</w:t>
      </w:r>
      <w:r w:rsidRPr="00A51BF0">
        <w:rPr>
          <w:rFonts w:ascii="Arial" w:hAnsi="Arial" w:cs="Arial"/>
          <w:b/>
          <w:bCs/>
          <w:sz w:val="24"/>
          <w:szCs w:val="24"/>
        </w:rPr>
        <w:t>сы</w:t>
      </w:r>
      <w:proofErr w:type="spellEnd"/>
    </w:p>
    <w:p w14:paraId="5F0593B2" w14:textId="644633E9" w:rsidR="009A71E5" w:rsidRDefault="00A51BF0" w:rsidP="00A51B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Том 1, </w:t>
      </w:r>
      <w:r w:rsidR="009A71E5">
        <w:rPr>
          <w:rFonts w:ascii="Arial" w:hAnsi="Arial" w:cs="Arial"/>
          <w:sz w:val="24"/>
          <w:szCs w:val="24"/>
        </w:rPr>
        <w:t>с.689-691</w:t>
      </w:r>
    </w:p>
    <w:p w14:paraId="095A8E92" w14:textId="61FE8D70" w:rsidR="009A71E5" w:rsidRPr="009A71E5" w:rsidRDefault="009A71E5" w:rsidP="003061E3">
      <w:pPr>
        <w:jc w:val="both"/>
        <w:rPr>
          <w:rFonts w:ascii="Arial" w:hAnsi="Arial" w:cs="Arial"/>
          <w:sz w:val="24"/>
          <w:szCs w:val="24"/>
        </w:rPr>
      </w:pPr>
      <w:r w:rsidRPr="007E1660">
        <w:rPr>
          <w:rFonts w:ascii="Arial" w:hAnsi="Arial" w:cs="Arial"/>
          <w:b/>
          <w:bCs/>
          <w:sz w:val="24"/>
          <w:szCs w:val="24"/>
        </w:rPr>
        <w:t>«МАНАСТЫН» ГЕОГРАФИЯСЫ</w:t>
      </w:r>
      <w:r w:rsidRPr="009A71E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A71E5">
        <w:rPr>
          <w:rFonts w:ascii="Arial" w:hAnsi="Arial" w:cs="Arial"/>
          <w:sz w:val="24"/>
          <w:szCs w:val="24"/>
        </w:rPr>
        <w:t>көп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пландуу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терең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мазмуну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көркөмдүк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кудурети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 </w:t>
      </w:r>
      <w:proofErr w:type="spellStart"/>
      <w:r w:rsidRPr="009A71E5">
        <w:rPr>
          <w:rFonts w:ascii="Arial" w:hAnsi="Arial" w:cs="Arial"/>
          <w:sz w:val="24"/>
          <w:szCs w:val="24"/>
        </w:rPr>
        <w:t>бирге</w:t>
      </w:r>
      <w:proofErr w:type="spellEnd"/>
      <w:r w:rsidRPr="009A71E5">
        <w:rPr>
          <w:rFonts w:ascii="Arial" w:hAnsi="Arial" w:cs="Arial"/>
          <w:sz w:val="24"/>
          <w:szCs w:val="24"/>
        </w:rPr>
        <w:t>, «</w:t>
      </w:r>
      <w:proofErr w:type="spellStart"/>
      <w:r w:rsidRPr="009A71E5">
        <w:rPr>
          <w:rFonts w:ascii="Arial" w:hAnsi="Arial" w:cs="Arial"/>
          <w:sz w:val="24"/>
          <w:szCs w:val="24"/>
        </w:rPr>
        <w:t>Манас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эпосу </w:t>
      </w:r>
      <w:proofErr w:type="spellStart"/>
      <w:r w:rsidRPr="009A71E5">
        <w:rPr>
          <w:rFonts w:ascii="Arial" w:hAnsi="Arial" w:cs="Arial"/>
          <w:sz w:val="24"/>
          <w:szCs w:val="24"/>
        </w:rPr>
        <w:t>өзүнүн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түркүн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айырмаланат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Татаал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көркөм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сюжет, ар </w:t>
      </w:r>
      <w:proofErr w:type="spellStart"/>
      <w:r w:rsidRPr="009A71E5">
        <w:rPr>
          <w:rFonts w:ascii="Arial" w:hAnsi="Arial" w:cs="Arial"/>
          <w:sz w:val="24"/>
          <w:szCs w:val="24"/>
        </w:rPr>
        <w:t>кыл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окуялар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башынан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аягына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чейин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жаратылыш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кубулуштары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дүйнөнүн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көрүнүштөрү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элдердин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карым-катышы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конкреттүү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кырдаал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 </w:t>
      </w:r>
      <w:proofErr w:type="spellStart"/>
      <w:r w:rsidRPr="009A71E5">
        <w:rPr>
          <w:rFonts w:ascii="Arial" w:hAnsi="Arial" w:cs="Arial"/>
          <w:sz w:val="24"/>
          <w:szCs w:val="24"/>
        </w:rPr>
        <w:t>айкалышып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жүрүп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олтурат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 номенклатура (топонимия), термин, баян, </w:t>
      </w:r>
      <w:proofErr w:type="spellStart"/>
      <w:r w:rsidRPr="009A71E5">
        <w:rPr>
          <w:rFonts w:ascii="Arial" w:hAnsi="Arial" w:cs="Arial"/>
          <w:sz w:val="24"/>
          <w:szCs w:val="24"/>
        </w:rPr>
        <w:t>мүнөздөмө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эпостун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бүт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тулкуна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сиңип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коюн-колтугуна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чейин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тарап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анын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организминин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ажырагыс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мүчөсүнө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айланган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мынча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кеңири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терең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таркашы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>«</w:t>
      </w:r>
      <w:proofErr w:type="spellStart"/>
      <w:r w:rsidRPr="009A71E5">
        <w:rPr>
          <w:rFonts w:ascii="Arial" w:hAnsi="Arial" w:cs="Arial"/>
          <w:sz w:val="24"/>
          <w:szCs w:val="24"/>
        </w:rPr>
        <w:t>Манастын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географиясы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деген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атайын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түшүнүктү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пайда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кылат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Эпостогу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сюжет,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окуялардын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дааналыгы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реалдуулугу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айрым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өлкө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жер-суу</w:t>
      </w:r>
      <w:proofErr w:type="spellEnd"/>
      <w:r w:rsidRPr="009A71E5">
        <w:rPr>
          <w:rFonts w:ascii="Arial" w:hAnsi="Arial" w:cs="Arial"/>
          <w:sz w:val="24"/>
          <w:szCs w:val="24"/>
        </w:rPr>
        <w:t>, эл-</w:t>
      </w:r>
      <w:proofErr w:type="spellStart"/>
      <w:r w:rsidRPr="009A71E5">
        <w:rPr>
          <w:rFonts w:ascii="Arial" w:hAnsi="Arial" w:cs="Arial"/>
          <w:sz w:val="24"/>
          <w:szCs w:val="24"/>
        </w:rPr>
        <w:t>журтка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байланышы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географиялуулуктун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негизинде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жетилген</w:t>
      </w:r>
      <w:proofErr w:type="spellEnd"/>
      <w:r w:rsidRPr="009A71E5">
        <w:rPr>
          <w:rFonts w:ascii="Arial" w:hAnsi="Arial" w:cs="Arial"/>
          <w:sz w:val="24"/>
          <w:szCs w:val="24"/>
        </w:rPr>
        <w:t>. «</w:t>
      </w:r>
      <w:proofErr w:type="spellStart"/>
      <w:r w:rsidRPr="009A71E5">
        <w:rPr>
          <w:rFonts w:ascii="Arial" w:hAnsi="Arial" w:cs="Arial"/>
          <w:sz w:val="24"/>
          <w:szCs w:val="24"/>
        </w:rPr>
        <w:t>Манастын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9A71E5">
        <w:rPr>
          <w:rFonts w:ascii="Arial" w:hAnsi="Arial" w:cs="Arial"/>
          <w:sz w:val="24"/>
          <w:szCs w:val="24"/>
        </w:rPr>
        <w:t>тарыхтуулугу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9A71E5">
        <w:rPr>
          <w:rFonts w:ascii="Arial" w:hAnsi="Arial" w:cs="Arial"/>
          <w:sz w:val="24"/>
          <w:szCs w:val="24"/>
        </w:rPr>
        <w:t>белгилүү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өлчөмдө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географиялуулукка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келип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такалат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3420848B" w14:textId="5641EB03" w:rsidR="009A71E5" w:rsidRPr="009A71E5" w:rsidRDefault="009A71E5" w:rsidP="00A24C8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Эпостун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эпикалык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географиясынын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диапазону </w:t>
      </w:r>
      <w:proofErr w:type="spellStart"/>
      <w:r w:rsidRPr="009A71E5">
        <w:rPr>
          <w:rFonts w:ascii="Arial" w:hAnsi="Arial" w:cs="Arial"/>
          <w:sz w:val="24"/>
          <w:szCs w:val="24"/>
        </w:rPr>
        <w:t>өтө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зор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Ал </w:t>
      </w:r>
      <w:proofErr w:type="spellStart"/>
      <w:r w:rsidRPr="009A71E5">
        <w:rPr>
          <w:rFonts w:ascii="Arial" w:hAnsi="Arial" w:cs="Arial"/>
          <w:sz w:val="24"/>
          <w:szCs w:val="24"/>
        </w:rPr>
        <w:t>кеңири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аймакты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A71E5">
        <w:rPr>
          <w:rFonts w:ascii="Arial" w:hAnsi="Arial" w:cs="Arial"/>
          <w:sz w:val="24"/>
          <w:szCs w:val="24"/>
        </w:rPr>
        <w:t>бүт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 xml:space="preserve">Евразия </w:t>
      </w:r>
      <w:proofErr w:type="spellStart"/>
      <w:r w:rsidRPr="009A71E5">
        <w:rPr>
          <w:rFonts w:ascii="Arial" w:hAnsi="Arial" w:cs="Arial"/>
          <w:sz w:val="24"/>
          <w:szCs w:val="24"/>
        </w:rPr>
        <w:t>материгин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дээрлик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кучагына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алат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Байыркы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кыргыз </w:t>
      </w:r>
      <w:proofErr w:type="spellStart"/>
      <w:r w:rsidRPr="009A71E5">
        <w:rPr>
          <w:rFonts w:ascii="Arial" w:hAnsi="Arial" w:cs="Arial"/>
          <w:sz w:val="24"/>
          <w:szCs w:val="24"/>
        </w:rPr>
        <w:t>журтчулугунун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маалымдуулугу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(кругозору) </w:t>
      </w:r>
      <w:proofErr w:type="spellStart"/>
      <w:r w:rsidRPr="009A71E5">
        <w:rPr>
          <w:rFonts w:ascii="Arial" w:hAnsi="Arial" w:cs="Arial"/>
          <w:sz w:val="24"/>
          <w:szCs w:val="24"/>
        </w:rPr>
        <w:t>чыгышта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A71E5">
        <w:rPr>
          <w:rFonts w:ascii="Arial" w:hAnsi="Arial" w:cs="Arial"/>
          <w:sz w:val="24"/>
          <w:szCs w:val="24"/>
        </w:rPr>
        <w:t>Ыраакы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Чыгышты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9A71E5">
        <w:rPr>
          <w:rFonts w:ascii="Arial" w:hAnsi="Arial" w:cs="Arial"/>
          <w:sz w:val="24"/>
          <w:szCs w:val="24"/>
        </w:rPr>
        <w:t>торогон</w:t>
      </w:r>
      <w:proofErr w:type="spellEnd"/>
      <w:r w:rsidRPr="009A71E5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мифтик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Көйкап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тоолорунан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тартып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батышта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A71E5">
        <w:rPr>
          <w:rFonts w:ascii="Arial" w:hAnsi="Arial" w:cs="Arial"/>
          <w:sz w:val="24"/>
          <w:szCs w:val="24"/>
        </w:rPr>
        <w:t>Орол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Эдил, </w:t>
      </w:r>
      <w:proofErr w:type="spellStart"/>
      <w:r w:rsidRPr="009A71E5">
        <w:rPr>
          <w:rFonts w:ascii="Arial" w:hAnsi="Arial" w:cs="Arial"/>
          <w:sz w:val="24"/>
          <w:szCs w:val="24"/>
        </w:rPr>
        <w:t>Кырым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Урум </w:t>
      </w:r>
      <w:proofErr w:type="spellStart"/>
      <w:r w:rsidRPr="009A71E5">
        <w:rPr>
          <w:rFonts w:ascii="Arial" w:hAnsi="Arial" w:cs="Arial"/>
          <w:sz w:val="24"/>
          <w:szCs w:val="24"/>
        </w:rPr>
        <w:t>аркылуу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жомоктук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өлкөлөр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A71E5">
        <w:rPr>
          <w:rFonts w:ascii="Arial" w:hAnsi="Arial" w:cs="Arial"/>
          <w:sz w:val="24"/>
          <w:szCs w:val="24"/>
        </w:rPr>
        <w:t>Желпиниш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Жеткайтка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чейин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созулган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Жетиген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тарапта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биздин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бабаларыбыздын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түшүнүгү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Буурул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аймагына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жүрүш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жакта </w:t>
      </w:r>
      <w:proofErr w:type="spellStart"/>
      <w:r w:rsidRPr="009A71E5">
        <w:rPr>
          <w:rFonts w:ascii="Arial" w:hAnsi="Arial" w:cs="Arial"/>
          <w:sz w:val="24"/>
          <w:szCs w:val="24"/>
        </w:rPr>
        <w:t>Тебит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(Тибет);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Ымалай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71E5">
        <w:rPr>
          <w:rFonts w:ascii="Arial" w:hAnsi="Arial" w:cs="Arial"/>
          <w:sz w:val="24"/>
          <w:szCs w:val="24"/>
        </w:rPr>
        <w:t>Гималай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9A71E5">
        <w:rPr>
          <w:rFonts w:ascii="Arial" w:hAnsi="Arial" w:cs="Arial"/>
          <w:sz w:val="24"/>
          <w:szCs w:val="24"/>
        </w:rPr>
        <w:t>Ындыстан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(Индия), </w:t>
      </w:r>
      <w:proofErr w:type="spellStart"/>
      <w:r w:rsidRPr="009A71E5">
        <w:rPr>
          <w:rFonts w:ascii="Arial" w:hAnsi="Arial" w:cs="Arial"/>
          <w:sz w:val="24"/>
          <w:szCs w:val="24"/>
        </w:rPr>
        <w:t>Меке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Мысыр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(Египет), </w:t>
      </w:r>
      <w:proofErr w:type="spellStart"/>
      <w:r w:rsidRPr="009A71E5">
        <w:rPr>
          <w:rFonts w:ascii="Arial" w:hAnsi="Arial" w:cs="Arial"/>
          <w:sz w:val="24"/>
          <w:szCs w:val="24"/>
        </w:rPr>
        <w:t>Магрипке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71E5">
        <w:rPr>
          <w:rFonts w:ascii="Arial" w:hAnsi="Arial" w:cs="Arial"/>
          <w:sz w:val="24"/>
          <w:szCs w:val="24"/>
        </w:rPr>
        <w:t>Түн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  <w:r w:rsidR="00A24C82"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батыш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Африка </w:t>
      </w:r>
      <w:proofErr w:type="spellStart"/>
      <w:r w:rsidRPr="009A71E5">
        <w:rPr>
          <w:rFonts w:ascii="Arial" w:hAnsi="Arial" w:cs="Arial"/>
          <w:sz w:val="24"/>
          <w:szCs w:val="24"/>
        </w:rPr>
        <w:t>өлкөлөрү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A71E5">
        <w:rPr>
          <w:rFonts w:ascii="Arial" w:hAnsi="Arial" w:cs="Arial"/>
          <w:sz w:val="24"/>
          <w:szCs w:val="24"/>
        </w:rPr>
        <w:t>чейин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жеткен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Өтө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белгилүү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мейкиндиктин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чордонун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Казакстан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Алтай, </w:t>
      </w:r>
      <w:proofErr w:type="spellStart"/>
      <w:r w:rsidRPr="009A71E5">
        <w:rPr>
          <w:rFonts w:ascii="Arial" w:hAnsi="Arial" w:cs="Arial"/>
          <w:sz w:val="24"/>
          <w:szCs w:val="24"/>
        </w:rPr>
        <w:t>Кытай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О. Азия, </w:t>
      </w:r>
      <w:proofErr w:type="spellStart"/>
      <w:r w:rsidRPr="009A71E5">
        <w:rPr>
          <w:rFonts w:ascii="Arial" w:hAnsi="Arial" w:cs="Arial"/>
          <w:sz w:val="24"/>
          <w:szCs w:val="24"/>
        </w:rPr>
        <w:t>Чыгыш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Түркстандын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ортосу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түзгөн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экинчи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регионалдык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9A71E5">
        <w:rPr>
          <w:rFonts w:ascii="Arial" w:hAnsi="Arial" w:cs="Arial"/>
          <w:sz w:val="24"/>
          <w:szCs w:val="24"/>
        </w:rPr>
        <w:t>өзүнүн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так, </w:t>
      </w:r>
      <w:proofErr w:type="spellStart"/>
      <w:r w:rsidRPr="009A71E5">
        <w:rPr>
          <w:rFonts w:ascii="Arial" w:hAnsi="Arial" w:cs="Arial"/>
          <w:sz w:val="24"/>
          <w:szCs w:val="24"/>
        </w:rPr>
        <w:t>дааналыгы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айрым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аймак, </w:t>
      </w:r>
      <w:proofErr w:type="spellStart"/>
      <w:r w:rsidRPr="009A71E5">
        <w:rPr>
          <w:rFonts w:ascii="Arial" w:hAnsi="Arial" w:cs="Arial"/>
          <w:sz w:val="24"/>
          <w:szCs w:val="24"/>
        </w:rPr>
        <w:t>жер-сууну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ж. б. </w:t>
      </w:r>
      <w:proofErr w:type="spellStart"/>
      <w:r w:rsidRPr="009A71E5">
        <w:rPr>
          <w:rFonts w:ascii="Arial" w:hAnsi="Arial" w:cs="Arial"/>
          <w:sz w:val="24"/>
          <w:szCs w:val="24"/>
        </w:rPr>
        <w:t>өтө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кооз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сүрөттөшү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мүнөздүү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Түрдүү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өлкө</w:t>
      </w:r>
      <w:proofErr w:type="spellEnd"/>
      <w:r w:rsidRPr="009A71E5">
        <w:rPr>
          <w:rFonts w:ascii="Arial" w:hAnsi="Arial" w:cs="Arial"/>
          <w:sz w:val="24"/>
          <w:szCs w:val="24"/>
        </w:rPr>
        <w:t>, эл-</w:t>
      </w:r>
      <w:proofErr w:type="spellStart"/>
      <w:r w:rsidRPr="009A71E5">
        <w:rPr>
          <w:rFonts w:ascii="Arial" w:hAnsi="Arial" w:cs="Arial"/>
          <w:sz w:val="24"/>
          <w:szCs w:val="24"/>
        </w:rPr>
        <w:t>жерлер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 xml:space="preserve">м-н катар, </w:t>
      </w:r>
      <w:proofErr w:type="spellStart"/>
      <w:r w:rsidRPr="009A71E5">
        <w:rPr>
          <w:rFonts w:ascii="Arial" w:hAnsi="Arial" w:cs="Arial"/>
          <w:sz w:val="24"/>
          <w:szCs w:val="24"/>
        </w:rPr>
        <w:t>эпосто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Ала-</w:t>
      </w:r>
      <w:proofErr w:type="spellStart"/>
      <w:r w:rsidRPr="009A71E5">
        <w:rPr>
          <w:rFonts w:ascii="Arial" w:hAnsi="Arial" w:cs="Arial"/>
          <w:sz w:val="24"/>
          <w:szCs w:val="24"/>
        </w:rPr>
        <w:t>Тоо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аймагы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кыргыз эли, Талас, </w:t>
      </w:r>
      <w:proofErr w:type="spellStart"/>
      <w:r w:rsidRPr="009A71E5">
        <w:rPr>
          <w:rFonts w:ascii="Arial" w:hAnsi="Arial" w:cs="Arial"/>
          <w:sz w:val="24"/>
          <w:szCs w:val="24"/>
        </w:rPr>
        <w:t>Чүй</w:t>
      </w:r>
      <w:proofErr w:type="spellEnd"/>
      <w:r w:rsidRPr="009A71E5">
        <w:rPr>
          <w:rFonts w:ascii="Arial" w:hAnsi="Arial" w:cs="Arial"/>
          <w:sz w:val="24"/>
          <w:szCs w:val="24"/>
        </w:rPr>
        <w:t>, Алай ж. б. кыргыз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жерлери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9A71E5">
        <w:rPr>
          <w:rFonts w:ascii="Arial" w:hAnsi="Arial" w:cs="Arial"/>
          <w:sz w:val="24"/>
          <w:szCs w:val="24"/>
        </w:rPr>
        <w:t>сүрөттөлөт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210BD7AF" w14:textId="6CA063EE" w:rsidR="009A71E5" w:rsidRPr="009A71E5" w:rsidRDefault="009A71E5" w:rsidP="00A24C8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Эпостун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маалымдуулугун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үчилтиктеги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сандаган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энчилүү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аттар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айкындап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турат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Жалаң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Сагымбайдын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варианты б-</w:t>
      </w:r>
      <w:proofErr w:type="spellStart"/>
      <w:r w:rsidRPr="009A71E5">
        <w:rPr>
          <w:rFonts w:ascii="Arial" w:hAnsi="Arial" w:cs="Arial"/>
          <w:sz w:val="24"/>
          <w:szCs w:val="24"/>
        </w:rPr>
        <w:t>ча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жарык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көргөн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9A71E5">
        <w:rPr>
          <w:rFonts w:ascii="Arial" w:hAnsi="Arial" w:cs="Arial"/>
          <w:sz w:val="24"/>
          <w:szCs w:val="24"/>
        </w:rPr>
        <w:t>Манастын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9A71E5">
        <w:rPr>
          <w:rFonts w:ascii="Arial" w:hAnsi="Arial" w:cs="Arial"/>
          <w:sz w:val="24"/>
          <w:szCs w:val="24"/>
        </w:rPr>
        <w:t>төрт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томдугунда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(1978–1982) 532 топоним (</w:t>
      </w:r>
      <w:proofErr w:type="spellStart"/>
      <w:r w:rsidRPr="009A71E5">
        <w:rPr>
          <w:rFonts w:ascii="Arial" w:hAnsi="Arial" w:cs="Arial"/>
          <w:sz w:val="24"/>
          <w:szCs w:val="24"/>
        </w:rPr>
        <w:t>кайталануучу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менен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бул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сан </w:t>
      </w:r>
      <w:proofErr w:type="spellStart"/>
      <w:r w:rsidRPr="009A71E5">
        <w:rPr>
          <w:rFonts w:ascii="Arial" w:hAnsi="Arial" w:cs="Arial"/>
          <w:sz w:val="24"/>
          <w:szCs w:val="24"/>
        </w:rPr>
        <w:t>алдаганча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көбөйөт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A71E5">
        <w:rPr>
          <w:rFonts w:ascii="Arial" w:hAnsi="Arial" w:cs="Arial"/>
          <w:sz w:val="24"/>
          <w:szCs w:val="24"/>
        </w:rPr>
        <w:t>кезигет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жалпы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9A71E5">
        <w:rPr>
          <w:rFonts w:ascii="Arial" w:hAnsi="Arial" w:cs="Arial"/>
          <w:sz w:val="24"/>
          <w:szCs w:val="24"/>
        </w:rPr>
        <w:t>дастандын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маалыматтуулугун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арттырган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бир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маанилүү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көрүнүш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9A71E5">
        <w:rPr>
          <w:rFonts w:ascii="Arial" w:hAnsi="Arial" w:cs="Arial"/>
          <w:sz w:val="24"/>
          <w:szCs w:val="24"/>
        </w:rPr>
        <w:t>андагы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илгерки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эл, </w:t>
      </w:r>
      <w:proofErr w:type="spellStart"/>
      <w:r w:rsidRPr="009A71E5">
        <w:rPr>
          <w:rFonts w:ascii="Arial" w:hAnsi="Arial" w:cs="Arial"/>
          <w:sz w:val="24"/>
          <w:szCs w:val="24"/>
        </w:rPr>
        <w:t>уруу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ж. б. </w:t>
      </w:r>
      <w:proofErr w:type="spellStart"/>
      <w:r w:rsidRPr="009A71E5">
        <w:rPr>
          <w:rFonts w:ascii="Arial" w:hAnsi="Arial" w:cs="Arial"/>
          <w:sz w:val="24"/>
          <w:szCs w:val="24"/>
        </w:rPr>
        <w:t>этностор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ж-</w:t>
      </w:r>
      <w:proofErr w:type="spellStart"/>
      <w:r w:rsidRPr="009A71E5">
        <w:rPr>
          <w:rFonts w:ascii="Arial" w:hAnsi="Arial" w:cs="Arial"/>
          <w:sz w:val="24"/>
          <w:szCs w:val="24"/>
        </w:rPr>
        <w:t>дөгү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даректер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Сагымбайдын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вариантында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113 </w:t>
      </w:r>
      <w:proofErr w:type="spellStart"/>
      <w:r w:rsidRPr="009A71E5">
        <w:rPr>
          <w:rFonts w:ascii="Arial" w:hAnsi="Arial" w:cs="Arial"/>
          <w:sz w:val="24"/>
          <w:szCs w:val="24"/>
        </w:rPr>
        <w:t>этностун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аталат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Залкар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илимпоз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 xml:space="preserve">Махмуд </w:t>
      </w:r>
      <w:proofErr w:type="spellStart"/>
      <w:r w:rsidRPr="009A71E5">
        <w:rPr>
          <w:rFonts w:ascii="Arial" w:hAnsi="Arial" w:cs="Arial"/>
          <w:sz w:val="24"/>
          <w:szCs w:val="24"/>
        </w:rPr>
        <w:t>Кашгаринин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9A71E5">
        <w:rPr>
          <w:rFonts w:ascii="Arial" w:hAnsi="Arial" w:cs="Arial"/>
          <w:sz w:val="24"/>
          <w:szCs w:val="24"/>
        </w:rPr>
        <w:t>Түрк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тилдеринин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сөздүгүндө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(11-к.) </w:t>
      </w:r>
      <w:proofErr w:type="spellStart"/>
      <w:r w:rsidRPr="009A71E5">
        <w:rPr>
          <w:rFonts w:ascii="Arial" w:hAnsi="Arial" w:cs="Arial"/>
          <w:sz w:val="24"/>
          <w:szCs w:val="24"/>
        </w:rPr>
        <w:t>мындай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73 </w:t>
      </w:r>
      <w:proofErr w:type="spellStart"/>
      <w:r w:rsidRPr="009A71E5">
        <w:rPr>
          <w:rFonts w:ascii="Arial" w:hAnsi="Arial" w:cs="Arial"/>
          <w:sz w:val="24"/>
          <w:szCs w:val="24"/>
        </w:rPr>
        <w:t>ысым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эскерилген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62E374B0" w14:textId="762098E5" w:rsidR="009A71E5" w:rsidRPr="009A71E5" w:rsidRDefault="009A71E5" w:rsidP="00A24C8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Эпостун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анын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фактологиялыгы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71E5">
        <w:rPr>
          <w:rFonts w:ascii="Arial" w:hAnsi="Arial" w:cs="Arial"/>
          <w:sz w:val="24"/>
          <w:szCs w:val="24"/>
        </w:rPr>
        <w:t>түрдүү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даректердин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көптүгү</w:t>
      </w:r>
      <w:proofErr w:type="spellEnd"/>
      <w:r w:rsidRPr="009A71E5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алардын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так, </w:t>
      </w:r>
      <w:proofErr w:type="spellStart"/>
      <w:r w:rsidRPr="009A71E5">
        <w:rPr>
          <w:rFonts w:ascii="Arial" w:hAnsi="Arial" w:cs="Arial"/>
          <w:sz w:val="24"/>
          <w:szCs w:val="24"/>
        </w:rPr>
        <w:t>дааналыгы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 </w:t>
      </w:r>
      <w:proofErr w:type="spellStart"/>
      <w:r w:rsidRPr="009A71E5">
        <w:rPr>
          <w:rFonts w:ascii="Arial" w:hAnsi="Arial" w:cs="Arial"/>
          <w:sz w:val="24"/>
          <w:szCs w:val="24"/>
        </w:rPr>
        <w:t>мүнөздөлөт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эки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түркүмгө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бөлүнөт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Бири </w:t>
      </w:r>
      <w:proofErr w:type="spellStart"/>
      <w:r w:rsidRPr="009A71E5">
        <w:rPr>
          <w:rFonts w:ascii="Arial" w:hAnsi="Arial" w:cs="Arial"/>
          <w:sz w:val="24"/>
          <w:szCs w:val="24"/>
        </w:rPr>
        <w:t>жалпы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жаратылыштын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айрым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компоненттери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ж-</w:t>
      </w:r>
      <w:proofErr w:type="spellStart"/>
      <w:r w:rsidRPr="009A71E5">
        <w:rPr>
          <w:rFonts w:ascii="Arial" w:hAnsi="Arial" w:cs="Arial"/>
          <w:sz w:val="24"/>
          <w:szCs w:val="24"/>
        </w:rPr>
        <w:t>дөгү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дарек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түшүнүктөр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Экинчиси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регионалдык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ж-а </w:t>
      </w:r>
      <w:proofErr w:type="spellStart"/>
      <w:r w:rsidRPr="009A71E5">
        <w:rPr>
          <w:rFonts w:ascii="Arial" w:hAnsi="Arial" w:cs="Arial"/>
          <w:sz w:val="24"/>
          <w:szCs w:val="24"/>
        </w:rPr>
        <w:t>локалдык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71E5">
        <w:rPr>
          <w:rFonts w:ascii="Arial" w:hAnsi="Arial" w:cs="Arial"/>
          <w:sz w:val="24"/>
          <w:szCs w:val="24"/>
        </w:rPr>
        <w:t>жалпысынан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аймактык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A71E5">
        <w:rPr>
          <w:rFonts w:ascii="Arial" w:hAnsi="Arial" w:cs="Arial"/>
          <w:sz w:val="24"/>
          <w:szCs w:val="24"/>
        </w:rPr>
        <w:t>мүнөздөгү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айрым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ландшафттардын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кооз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жерлердин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көркөм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сүрөттөлүшү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5775C5FA" w14:textId="049A664D" w:rsidR="009A71E5" w:rsidRDefault="009A71E5" w:rsidP="00A24C8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Жалпы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түшүнүктөр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айрым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космогониялык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даректерди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жаратылыштын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кубулуштарын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бетинин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климат, </w:t>
      </w:r>
      <w:proofErr w:type="spellStart"/>
      <w:r w:rsidRPr="009A71E5">
        <w:rPr>
          <w:rFonts w:ascii="Arial" w:hAnsi="Arial" w:cs="Arial"/>
          <w:sz w:val="24"/>
          <w:szCs w:val="24"/>
        </w:rPr>
        <w:t>суу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өсүмдүк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жаныбарлар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дүйнөсүнүн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өзгөчөлүгүн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өзгөрүшүн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таркашын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чагылдырат</w:t>
      </w:r>
      <w:proofErr w:type="spellEnd"/>
      <w:r w:rsidRPr="009A71E5">
        <w:rPr>
          <w:rFonts w:ascii="Arial" w:hAnsi="Arial" w:cs="Arial"/>
          <w:sz w:val="24"/>
          <w:szCs w:val="24"/>
        </w:rPr>
        <w:t>. «</w:t>
      </w:r>
      <w:proofErr w:type="spellStart"/>
      <w:r w:rsidRPr="009A71E5">
        <w:rPr>
          <w:rFonts w:ascii="Arial" w:hAnsi="Arial" w:cs="Arial"/>
          <w:sz w:val="24"/>
          <w:szCs w:val="24"/>
        </w:rPr>
        <w:t>Манаста</w:t>
      </w:r>
      <w:proofErr w:type="spellEnd"/>
      <w:r w:rsidRPr="009A71E5">
        <w:rPr>
          <w:rFonts w:ascii="Arial" w:hAnsi="Arial" w:cs="Arial"/>
          <w:sz w:val="24"/>
          <w:szCs w:val="24"/>
        </w:rPr>
        <w:t>»:</w:t>
      </w:r>
    </w:p>
    <w:p w14:paraId="040BD3E1" w14:textId="77777777" w:rsidR="009A71E5" w:rsidRPr="009A71E5" w:rsidRDefault="009A71E5" w:rsidP="009A71E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lastRenderedPageBreak/>
        <w:t>Too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бузулуп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сай </w:t>
      </w:r>
      <w:proofErr w:type="spellStart"/>
      <w:r w:rsidRPr="009A71E5">
        <w:rPr>
          <w:rFonts w:ascii="Arial" w:hAnsi="Arial" w:cs="Arial"/>
          <w:sz w:val="24"/>
          <w:szCs w:val="24"/>
        </w:rPr>
        <w:t>болду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</w:p>
    <w:p w14:paraId="54CC1729" w14:textId="77777777" w:rsidR="009A71E5" w:rsidRPr="009A71E5" w:rsidRDefault="009A71E5" w:rsidP="009A71E5">
      <w:pPr>
        <w:jc w:val="center"/>
        <w:rPr>
          <w:rFonts w:ascii="Arial" w:hAnsi="Arial" w:cs="Arial"/>
          <w:sz w:val="24"/>
          <w:szCs w:val="24"/>
        </w:rPr>
      </w:pPr>
      <w:r w:rsidRPr="009A71E5">
        <w:rPr>
          <w:rFonts w:ascii="Arial" w:hAnsi="Arial" w:cs="Arial"/>
          <w:sz w:val="24"/>
          <w:szCs w:val="24"/>
        </w:rPr>
        <w:t xml:space="preserve">Сай </w:t>
      </w:r>
      <w:proofErr w:type="spellStart"/>
      <w:r w:rsidRPr="009A71E5">
        <w:rPr>
          <w:rFonts w:ascii="Arial" w:hAnsi="Arial" w:cs="Arial"/>
          <w:sz w:val="24"/>
          <w:szCs w:val="24"/>
        </w:rPr>
        <w:t>козголуп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тоо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болду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34A1511E" w14:textId="77777777" w:rsidR="009A71E5" w:rsidRPr="009A71E5" w:rsidRDefault="009A71E5" w:rsidP="009A71E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Аты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калып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өзү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жок,</w:t>
      </w:r>
    </w:p>
    <w:p w14:paraId="2BB1C1D8" w14:textId="77777777" w:rsidR="009A71E5" w:rsidRPr="009A71E5" w:rsidRDefault="009A71E5" w:rsidP="009A71E5">
      <w:pPr>
        <w:jc w:val="center"/>
        <w:rPr>
          <w:rFonts w:ascii="Arial" w:hAnsi="Arial" w:cs="Arial"/>
          <w:sz w:val="24"/>
          <w:szCs w:val="24"/>
        </w:rPr>
      </w:pPr>
      <w:r w:rsidRPr="009A71E5">
        <w:rPr>
          <w:rFonts w:ascii="Arial" w:hAnsi="Arial" w:cs="Arial"/>
          <w:sz w:val="24"/>
          <w:szCs w:val="24"/>
        </w:rPr>
        <w:t xml:space="preserve">Ар </w:t>
      </w:r>
      <w:proofErr w:type="spellStart"/>
      <w:r w:rsidRPr="009A71E5">
        <w:rPr>
          <w:rFonts w:ascii="Arial" w:hAnsi="Arial" w:cs="Arial"/>
          <w:sz w:val="24"/>
          <w:szCs w:val="24"/>
        </w:rPr>
        <w:t>канча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деңиз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жоголду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5D663C0E" w14:textId="77777777" w:rsidR="009A71E5" w:rsidRPr="009A71E5" w:rsidRDefault="009A71E5" w:rsidP="009A71E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Элүү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жылда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эл </w:t>
      </w:r>
      <w:proofErr w:type="spellStart"/>
      <w:r w:rsidRPr="009A71E5">
        <w:rPr>
          <w:rFonts w:ascii="Arial" w:hAnsi="Arial" w:cs="Arial"/>
          <w:sz w:val="24"/>
          <w:szCs w:val="24"/>
        </w:rPr>
        <w:t>жаңы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</w:p>
    <w:p w14:paraId="42DB116C" w14:textId="170965E3" w:rsidR="009A71E5" w:rsidRDefault="009A71E5" w:rsidP="009A71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9A71E5">
        <w:rPr>
          <w:rFonts w:ascii="Arial" w:hAnsi="Arial" w:cs="Arial"/>
          <w:sz w:val="24"/>
          <w:szCs w:val="24"/>
        </w:rPr>
        <w:t>Жүз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жылда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болуп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жаңы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(KB, 1. 2– 3)</w:t>
      </w:r>
      <w:r>
        <w:rPr>
          <w:rFonts w:ascii="Arial" w:hAnsi="Arial" w:cs="Arial"/>
          <w:sz w:val="24"/>
          <w:szCs w:val="24"/>
        </w:rPr>
        <w:t>,</w:t>
      </w:r>
    </w:p>
    <w:p w14:paraId="09433BE9" w14:textId="672E5967" w:rsidR="009A71E5" w:rsidRPr="009A71E5" w:rsidRDefault="009A71E5" w:rsidP="00947F3E">
      <w:pPr>
        <w:jc w:val="both"/>
        <w:rPr>
          <w:rFonts w:ascii="Arial" w:hAnsi="Arial" w:cs="Arial"/>
          <w:sz w:val="24"/>
          <w:szCs w:val="24"/>
        </w:rPr>
      </w:pPr>
      <w:r w:rsidRPr="009A71E5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9A71E5">
        <w:rPr>
          <w:rFonts w:ascii="Arial" w:hAnsi="Arial" w:cs="Arial"/>
          <w:sz w:val="24"/>
          <w:szCs w:val="24"/>
        </w:rPr>
        <w:t>деп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дүйнөдөгүнүн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баары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кыймылда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өзгөрүштө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деген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философиялык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аксиоманы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айкындайт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Ушул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эле идея</w:t>
      </w:r>
      <w:r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>«</w:t>
      </w:r>
      <w:proofErr w:type="spellStart"/>
      <w:r w:rsidRPr="009A71E5">
        <w:rPr>
          <w:rFonts w:ascii="Arial" w:hAnsi="Arial" w:cs="Arial"/>
          <w:sz w:val="24"/>
          <w:szCs w:val="24"/>
        </w:rPr>
        <w:t>Семетейде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9A71E5">
        <w:rPr>
          <w:rFonts w:ascii="Arial" w:hAnsi="Arial" w:cs="Arial"/>
          <w:sz w:val="24"/>
          <w:szCs w:val="24"/>
        </w:rPr>
        <w:t>дагы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терең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кеңири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чагылдырылат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(СК, «</w:t>
      </w:r>
      <w:proofErr w:type="spellStart"/>
      <w:r w:rsidRPr="009A71E5">
        <w:rPr>
          <w:rFonts w:ascii="Arial" w:hAnsi="Arial" w:cs="Arial"/>
          <w:sz w:val="24"/>
          <w:szCs w:val="24"/>
        </w:rPr>
        <w:t>Семетей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», 3–4). </w:t>
      </w:r>
      <w:proofErr w:type="spellStart"/>
      <w:r w:rsidRPr="009A71E5">
        <w:rPr>
          <w:rFonts w:ascii="Arial" w:hAnsi="Arial" w:cs="Arial"/>
          <w:sz w:val="24"/>
          <w:szCs w:val="24"/>
        </w:rPr>
        <w:t>Мындай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71E5">
        <w:rPr>
          <w:rFonts w:ascii="Arial" w:hAnsi="Arial" w:cs="Arial"/>
          <w:sz w:val="24"/>
          <w:szCs w:val="24"/>
        </w:rPr>
        <w:t>жалаң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топонимдер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жүзгө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жакын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A71E5">
        <w:rPr>
          <w:rFonts w:ascii="Arial" w:hAnsi="Arial" w:cs="Arial"/>
          <w:sz w:val="24"/>
          <w:szCs w:val="24"/>
        </w:rPr>
        <w:t>арбын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кезигиши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түшүнүктүү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1E49C0D1" w14:textId="49509F0E" w:rsidR="009A71E5" w:rsidRPr="009A71E5" w:rsidRDefault="009A71E5" w:rsidP="00947F3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Ушундай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ичинде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элдердин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чарбачылыгы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жол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катнаштары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соода-сатыгы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ж. б. </w:t>
      </w:r>
      <w:proofErr w:type="spellStart"/>
      <w:r w:rsidRPr="009A71E5">
        <w:rPr>
          <w:rFonts w:ascii="Arial" w:hAnsi="Arial" w:cs="Arial"/>
          <w:sz w:val="24"/>
          <w:szCs w:val="24"/>
        </w:rPr>
        <w:t>карым-катнаштары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ж-</w:t>
      </w:r>
      <w:proofErr w:type="spellStart"/>
      <w:r w:rsidRPr="009A71E5">
        <w:rPr>
          <w:rFonts w:ascii="Arial" w:hAnsi="Arial" w:cs="Arial"/>
          <w:sz w:val="24"/>
          <w:szCs w:val="24"/>
        </w:rPr>
        <w:t>дөгү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даректер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9A71E5">
        <w:rPr>
          <w:rFonts w:ascii="Arial" w:hAnsi="Arial" w:cs="Arial"/>
          <w:sz w:val="24"/>
          <w:szCs w:val="24"/>
        </w:rPr>
        <w:t>Манас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9A71E5">
        <w:rPr>
          <w:rFonts w:ascii="Arial" w:hAnsi="Arial" w:cs="Arial"/>
          <w:sz w:val="24"/>
          <w:szCs w:val="24"/>
        </w:rPr>
        <w:t>үчилтигинин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ар </w:t>
      </w:r>
      <w:proofErr w:type="spellStart"/>
      <w:r w:rsidRPr="009A71E5">
        <w:rPr>
          <w:rFonts w:ascii="Arial" w:hAnsi="Arial" w:cs="Arial"/>
          <w:sz w:val="24"/>
          <w:szCs w:val="24"/>
        </w:rPr>
        <w:t>бир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бөлүгүнөн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жолугат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Кыргыздардын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илгертен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бери эле </w:t>
      </w:r>
      <w:proofErr w:type="spellStart"/>
      <w:r w:rsidRPr="009A71E5">
        <w:rPr>
          <w:rFonts w:ascii="Arial" w:hAnsi="Arial" w:cs="Arial"/>
          <w:sz w:val="24"/>
          <w:szCs w:val="24"/>
        </w:rPr>
        <w:t>жерге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малга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жайытка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болгон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мамилеси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аларды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ылгап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кылдаттык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 </w:t>
      </w:r>
      <w:proofErr w:type="spellStart"/>
      <w:r w:rsidRPr="009A71E5">
        <w:rPr>
          <w:rFonts w:ascii="Arial" w:hAnsi="Arial" w:cs="Arial"/>
          <w:sz w:val="24"/>
          <w:szCs w:val="24"/>
        </w:rPr>
        <w:t>пайдалануу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9A71E5">
        <w:rPr>
          <w:rFonts w:ascii="Arial" w:hAnsi="Arial" w:cs="Arial"/>
          <w:sz w:val="24"/>
          <w:szCs w:val="24"/>
        </w:rPr>
        <w:t>унутта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калбаган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Жол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катнаштары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кошундардын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жүргөн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жерлери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өткөн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ашуулары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же </w:t>
      </w:r>
      <w:proofErr w:type="spellStart"/>
      <w:r w:rsidRPr="009A71E5">
        <w:rPr>
          <w:rFonts w:ascii="Arial" w:hAnsi="Arial" w:cs="Arial"/>
          <w:sz w:val="24"/>
          <w:szCs w:val="24"/>
        </w:rPr>
        <w:t>ооруктардын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орду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дээрлик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даана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чагылдырылган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Андан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кыргыздардын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Алтайды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карай </w:t>
      </w:r>
      <w:proofErr w:type="spellStart"/>
      <w:r w:rsidRPr="009A71E5">
        <w:rPr>
          <w:rFonts w:ascii="Arial" w:hAnsi="Arial" w:cs="Arial"/>
          <w:sz w:val="24"/>
          <w:szCs w:val="24"/>
        </w:rPr>
        <w:t>көчүшү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 w:rsidRPr="009A71E5">
        <w:t xml:space="preserve"> </w:t>
      </w:r>
      <w:r w:rsidRPr="009A71E5">
        <w:rPr>
          <w:rFonts w:ascii="Arial" w:hAnsi="Arial" w:cs="Arial"/>
          <w:sz w:val="24"/>
          <w:szCs w:val="24"/>
        </w:rPr>
        <w:t xml:space="preserve">ал </w:t>
      </w:r>
      <w:proofErr w:type="spellStart"/>
      <w:r w:rsidRPr="009A71E5">
        <w:rPr>
          <w:rFonts w:ascii="Arial" w:hAnsi="Arial" w:cs="Arial"/>
          <w:sz w:val="24"/>
          <w:szCs w:val="24"/>
        </w:rPr>
        <w:t>жактан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кайра </w:t>
      </w:r>
      <w:proofErr w:type="spellStart"/>
      <w:r w:rsidRPr="009A71E5">
        <w:rPr>
          <w:rFonts w:ascii="Arial" w:hAnsi="Arial" w:cs="Arial"/>
          <w:sz w:val="24"/>
          <w:szCs w:val="24"/>
        </w:rPr>
        <w:t>кайтышы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Бокмурундун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Ташкент </w:t>
      </w:r>
      <w:proofErr w:type="spellStart"/>
      <w:r w:rsidRPr="009A71E5">
        <w:rPr>
          <w:rFonts w:ascii="Arial" w:hAnsi="Arial" w:cs="Arial"/>
          <w:sz w:val="24"/>
          <w:szCs w:val="24"/>
        </w:rPr>
        <w:t>тараптан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Каркыраны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көздөй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жөнөгөн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кошунунун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маршруттары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көбү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азыркы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кездеги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реалиялар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</w:t>
      </w:r>
      <w:r>
        <w:rPr>
          <w:rFonts w:ascii="Arial" w:hAnsi="Arial" w:cs="Arial"/>
          <w:sz w:val="24"/>
          <w:szCs w:val="24"/>
        </w:rPr>
        <w:t xml:space="preserve"> </w:t>
      </w:r>
      <w:r w:rsidRPr="009A71E5">
        <w:rPr>
          <w:rFonts w:ascii="Arial" w:hAnsi="Arial" w:cs="Arial"/>
          <w:sz w:val="24"/>
          <w:szCs w:val="24"/>
        </w:rPr>
        <w:t xml:space="preserve">дал </w:t>
      </w:r>
      <w:proofErr w:type="spellStart"/>
      <w:r w:rsidRPr="009A71E5">
        <w:rPr>
          <w:rFonts w:ascii="Arial" w:hAnsi="Arial" w:cs="Arial"/>
          <w:sz w:val="24"/>
          <w:szCs w:val="24"/>
        </w:rPr>
        <w:t>келет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400DDA10" w14:textId="79B15B86" w:rsidR="009A71E5" w:rsidRPr="009A71E5" w:rsidRDefault="009A71E5" w:rsidP="00947F3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Эпостогу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маалымдуулуктун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негизин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элдик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терминдер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түзөт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Лексикалык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мааниси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терең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эски </w:t>
      </w:r>
      <w:proofErr w:type="spellStart"/>
      <w:r w:rsidRPr="009A71E5">
        <w:rPr>
          <w:rFonts w:ascii="Arial" w:hAnsi="Arial" w:cs="Arial"/>
          <w:sz w:val="24"/>
          <w:szCs w:val="24"/>
        </w:rPr>
        <w:t>нукура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терминдер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9A71E5">
        <w:rPr>
          <w:rFonts w:ascii="Arial" w:hAnsi="Arial" w:cs="Arial"/>
          <w:sz w:val="24"/>
          <w:szCs w:val="24"/>
        </w:rPr>
        <w:t>Манаста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9A71E5">
        <w:rPr>
          <w:rFonts w:ascii="Arial" w:hAnsi="Arial" w:cs="Arial"/>
          <w:sz w:val="24"/>
          <w:szCs w:val="24"/>
        </w:rPr>
        <w:t>өтө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арбын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Өзгөчө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маңызын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талдоо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үчүн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алардын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ролу </w:t>
      </w:r>
      <w:proofErr w:type="spellStart"/>
      <w:r w:rsidRPr="009A71E5">
        <w:rPr>
          <w:rFonts w:ascii="Arial" w:hAnsi="Arial" w:cs="Arial"/>
          <w:sz w:val="24"/>
          <w:szCs w:val="24"/>
        </w:rPr>
        <w:t>зор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Баар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биябан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кесенде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ж. б. </w:t>
      </w:r>
      <w:proofErr w:type="spellStart"/>
      <w:r w:rsidRPr="009A71E5">
        <w:rPr>
          <w:rFonts w:ascii="Arial" w:hAnsi="Arial" w:cs="Arial"/>
          <w:sz w:val="24"/>
          <w:szCs w:val="24"/>
        </w:rPr>
        <w:t>өтө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сейрек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учуроочу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тарыхый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терминдерге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кирет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6A8E4A55" w14:textId="3CB849B0" w:rsidR="009A71E5" w:rsidRPr="009A71E5" w:rsidRDefault="009A71E5" w:rsidP="00947F3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Конкреттүү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реалдуулугуна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карабастан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эпостогу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эпос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үчүн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жеткиликтүү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илимий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негиз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толук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тарыхый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дарек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албайт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Алар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өзүнүн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эпикалык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мүнөзүндө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кала берет. Бирок, </w:t>
      </w:r>
      <w:proofErr w:type="spellStart"/>
      <w:r w:rsidRPr="009A71E5">
        <w:rPr>
          <w:rFonts w:ascii="Arial" w:hAnsi="Arial" w:cs="Arial"/>
          <w:sz w:val="24"/>
          <w:szCs w:val="24"/>
        </w:rPr>
        <w:t>эпикалык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география </w:t>
      </w:r>
      <w:proofErr w:type="spellStart"/>
      <w:r w:rsidRPr="009A71E5">
        <w:rPr>
          <w:rFonts w:ascii="Arial" w:hAnsi="Arial" w:cs="Arial"/>
          <w:sz w:val="24"/>
          <w:szCs w:val="24"/>
        </w:rPr>
        <w:t>белгилүү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өлчөмдө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дастанга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тарыхый-географиялык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негиз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болушу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ыктымал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Анткени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айтылып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жаткан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маалыматтар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баары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бир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тарыхый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географияга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таандык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Эпосто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кезигүүчү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бир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кыйла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топонимдер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(Алай, Алтай, </w:t>
      </w:r>
      <w:proofErr w:type="spellStart"/>
      <w:r w:rsidRPr="009A71E5">
        <w:rPr>
          <w:rFonts w:ascii="Arial" w:hAnsi="Arial" w:cs="Arial"/>
          <w:sz w:val="24"/>
          <w:szCs w:val="24"/>
        </w:rPr>
        <w:t>Арабанты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Артыш</w:t>
      </w:r>
      <w:proofErr w:type="spellEnd"/>
      <w:r w:rsidRPr="009A71E5">
        <w:rPr>
          <w:rFonts w:ascii="Arial" w:hAnsi="Arial" w:cs="Arial"/>
          <w:sz w:val="24"/>
          <w:szCs w:val="24"/>
        </w:rPr>
        <w:t>, Орхон, Гоби-</w:t>
      </w:r>
      <w:proofErr w:type="spellStart"/>
      <w:r w:rsidRPr="009A71E5">
        <w:rPr>
          <w:rFonts w:ascii="Arial" w:hAnsi="Arial" w:cs="Arial"/>
          <w:sz w:val="24"/>
          <w:szCs w:val="24"/>
        </w:rPr>
        <w:t>Шаму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Көкө-Hoop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Кабакарт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Талас, </w:t>
      </w:r>
      <w:proofErr w:type="spellStart"/>
      <w:r w:rsidRPr="009A71E5">
        <w:rPr>
          <w:rFonts w:ascii="Arial" w:hAnsi="Arial" w:cs="Arial"/>
          <w:sz w:val="24"/>
          <w:szCs w:val="24"/>
        </w:rPr>
        <w:t>Ашмара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ж. б.) </w:t>
      </w:r>
      <w:proofErr w:type="spellStart"/>
      <w:r w:rsidRPr="009A71E5">
        <w:rPr>
          <w:rFonts w:ascii="Arial" w:hAnsi="Arial" w:cs="Arial"/>
          <w:sz w:val="24"/>
          <w:szCs w:val="24"/>
        </w:rPr>
        <w:t>тарыхый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аталыштар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Алар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тарыхта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о. </w:t>
      </w:r>
      <w:proofErr w:type="spellStart"/>
      <w:r>
        <w:rPr>
          <w:rFonts w:ascii="Arial" w:hAnsi="Arial" w:cs="Arial"/>
          <w:sz w:val="24"/>
          <w:szCs w:val="24"/>
        </w:rPr>
        <w:t>к</w:t>
      </w:r>
      <w:r w:rsidRPr="009A71E5">
        <w:rPr>
          <w:rFonts w:ascii="Arial" w:hAnsi="Arial" w:cs="Arial"/>
          <w:sz w:val="24"/>
          <w:szCs w:val="24"/>
        </w:rPr>
        <w:t>ылымдардын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алгачкы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мезгилинен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бери </w:t>
      </w:r>
      <w:proofErr w:type="spellStart"/>
      <w:r w:rsidRPr="009A71E5">
        <w:rPr>
          <w:rFonts w:ascii="Arial" w:hAnsi="Arial" w:cs="Arial"/>
          <w:sz w:val="24"/>
          <w:szCs w:val="24"/>
        </w:rPr>
        <w:t>белгилүү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Кыргызстандын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аймагында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деп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эсептелген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эпостук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аттар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да бери </w:t>
      </w:r>
      <w:proofErr w:type="spellStart"/>
      <w:r w:rsidRPr="009A71E5">
        <w:rPr>
          <w:rFonts w:ascii="Arial" w:hAnsi="Arial" w:cs="Arial"/>
          <w:sz w:val="24"/>
          <w:szCs w:val="24"/>
        </w:rPr>
        <w:t>дегенде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17–18-к-дан бери </w:t>
      </w:r>
      <w:proofErr w:type="spellStart"/>
      <w:r w:rsidRPr="009A71E5">
        <w:rPr>
          <w:rFonts w:ascii="Arial" w:hAnsi="Arial" w:cs="Arial"/>
          <w:sz w:val="24"/>
          <w:szCs w:val="24"/>
        </w:rPr>
        <w:t>маалым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болгон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онимдер</w:t>
      </w:r>
      <w:proofErr w:type="spellEnd"/>
      <w:r w:rsidRPr="009A71E5">
        <w:rPr>
          <w:rFonts w:ascii="Arial" w:hAnsi="Arial" w:cs="Arial"/>
          <w:sz w:val="24"/>
          <w:szCs w:val="24"/>
        </w:rPr>
        <w:t>. Керме-</w:t>
      </w:r>
      <w:proofErr w:type="spellStart"/>
      <w:r w:rsidRPr="009A71E5">
        <w:rPr>
          <w:rFonts w:ascii="Arial" w:hAnsi="Arial" w:cs="Arial"/>
          <w:sz w:val="24"/>
          <w:szCs w:val="24"/>
        </w:rPr>
        <w:t>Тоо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Kep-Көл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Кебез-Тоо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Опол-Тоо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ушул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сыяктуулар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эл </w:t>
      </w:r>
      <w:proofErr w:type="spellStart"/>
      <w:r w:rsidRPr="009A71E5">
        <w:rPr>
          <w:rFonts w:ascii="Arial" w:hAnsi="Arial" w:cs="Arial"/>
          <w:sz w:val="24"/>
          <w:szCs w:val="24"/>
        </w:rPr>
        <w:t>оозунда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илгертен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айтылып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келаткан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жерлер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2999E212" w14:textId="194DD9C0" w:rsidR="009A71E5" w:rsidRPr="009A71E5" w:rsidRDefault="009A71E5" w:rsidP="00C25EF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A71E5">
        <w:rPr>
          <w:rFonts w:ascii="Arial" w:hAnsi="Arial" w:cs="Arial"/>
          <w:sz w:val="24"/>
          <w:szCs w:val="24"/>
        </w:rPr>
        <w:t>Улуу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эпостун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географиялуулугу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өтө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жогору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баалоого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татыктуу</w:t>
      </w:r>
      <w:proofErr w:type="spellEnd"/>
      <w:r w:rsidRPr="009A71E5">
        <w:rPr>
          <w:rFonts w:ascii="Arial" w:hAnsi="Arial" w:cs="Arial"/>
          <w:sz w:val="24"/>
          <w:szCs w:val="24"/>
        </w:rPr>
        <w:t>. Ал «</w:t>
      </w:r>
      <w:proofErr w:type="spellStart"/>
      <w:r w:rsidRPr="009A71E5">
        <w:rPr>
          <w:rFonts w:ascii="Arial" w:hAnsi="Arial" w:cs="Arial"/>
          <w:sz w:val="24"/>
          <w:szCs w:val="24"/>
        </w:rPr>
        <w:t>Манастын</w:t>
      </w:r>
      <w:proofErr w:type="spellEnd"/>
      <w:r w:rsidRPr="009A71E5">
        <w:rPr>
          <w:rFonts w:ascii="Arial" w:hAnsi="Arial" w:cs="Arial"/>
          <w:sz w:val="24"/>
          <w:szCs w:val="24"/>
        </w:rPr>
        <w:t>» кол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жеткис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бийиктигинин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бири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A71E5">
        <w:rPr>
          <w:rFonts w:ascii="Arial" w:hAnsi="Arial" w:cs="Arial"/>
          <w:sz w:val="24"/>
          <w:szCs w:val="24"/>
        </w:rPr>
        <w:t>Анын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өз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заманында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мындай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жогорку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даражага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жетишин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илгерки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бабаларыбыздын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убагындагы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маданий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деңгээли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71E5">
        <w:rPr>
          <w:rFonts w:ascii="Arial" w:hAnsi="Arial" w:cs="Arial"/>
          <w:sz w:val="24"/>
          <w:szCs w:val="24"/>
        </w:rPr>
        <w:t>рухий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дүйнөсүнүн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байлыгы</w:t>
      </w:r>
      <w:proofErr w:type="spellEnd"/>
      <w:r w:rsidRPr="009A71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түшүнүгүнүн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кеңдиги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м-н, эл-</w:t>
      </w:r>
      <w:proofErr w:type="spellStart"/>
      <w:r w:rsidRPr="009A71E5">
        <w:rPr>
          <w:rFonts w:ascii="Arial" w:hAnsi="Arial" w:cs="Arial"/>
          <w:sz w:val="24"/>
          <w:szCs w:val="24"/>
        </w:rPr>
        <w:t>журтубуздун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дүйнөнүн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чар </w:t>
      </w:r>
      <w:proofErr w:type="spellStart"/>
      <w:r w:rsidRPr="009A71E5">
        <w:rPr>
          <w:rFonts w:ascii="Arial" w:hAnsi="Arial" w:cs="Arial"/>
          <w:sz w:val="24"/>
          <w:szCs w:val="24"/>
        </w:rPr>
        <w:t>тарабы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м-н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болгон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карым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катышы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аркылуу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түшүндүрүү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негиздүү</w:t>
      </w:r>
      <w:proofErr w:type="spellEnd"/>
      <w:r w:rsidRPr="009A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1E5">
        <w:rPr>
          <w:rFonts w:ascii="Arial" w:hAnsi="Arial" w:cs="Arial"/>
          <w:sz w:val="24"/>
          <w:szCs w:val="24"/>
        </w:rPr>
        <w:t>көрүнөт</w:t>
      </w:r>
      <w:proofErr w:type="spellEnd"/>
      <w:r w:rsidRPr="009A71E5">
        <w:rPr>
          <w:rFonts w:ascii="Arial" w:hAnsi="Arial" w:cs="Arial"/>
          <w:sz w:val="24"/>
          <w:szCs w:val="24"/>
        </w:rPr>
        <w:t>.</w:t>
      </w:r>
    </w:p>
    <w:p w14:paraId="29D6073A" w14:textId="0F829A2B" w:rsidR="009A71E5" w:rsidRPr="00C25EF7" w:rsidRDefault="009A71E5" w:rsidP="009A71E5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25EF7">
        <w:rPr>
          <w:rFonts w:ascii="Arial" w:hAnsi="Arial" w:cs="Arial"/>
          <w:b/>
          <w:bCs/>
          <w:sz w:val="24"/>
          <w:szCs w:val="24"/>
        </w:rPr>
        <w:t xml:space="preserve">С. </w:t>
      </w:r>
      <w:proofErr w:type="spellStart"/>
      <w:r w:rsidRPr="00C25EF7">
        <w:rPr>
          <w:rFonts w:ascii="Arial" w:hAnsi="Arial" w:cs="Arial"/>
          <w:b/>
          <w:bCs/>
          <w:sz w:val="24"/>
          <w:szCs w:val="24"/>
        </w:rPr>
        <w:t>Өмүрзаков</w:t>
      </w:r>
      <w:proofErr w:type="spellEnd"/>
    </w:p>
    <w:p w14:paraId="11A1D571" w14:textId="0273AE00" w:rsidR="009A71E5" w:rsidRDefault="00A51BF0" w:rsidP="009A71E5">
      <w:pPr>
        <w:rPr>
          <w:rFonts w:ascii="Arial" w:hAnsi="Arial" w:cs="Arial"/>
          <w:sz w:val="24"/>
          <w:szCs w:val="24"/>
        </w:rPr>
      </w:pPr>
      <w:r w:rsidRPr="00A51BF0">
        <w:rPr>
          <w:rFonts w:ascii="Arial" w:hAnsi="Arial" w:cs="Arial"/>
          <w:sz w:val="24"/>
          <w:szCs w:val="24"/>
        </w:rPr>
        <w:t>«</w:t>
      </w:r>
      <w:proofErr w:type="spellStart"/>
      <w:r w:rsidRPr="00A51BF0">
        <w:rPr>
          <w:rFonts w:ascii="Arial" w:hAnsi="Arial" w:cs="Arial"/>
          <w:sz w:val="24"/>
          <w:szCs w:val="24"/>
        </w:rPr>
        <w:t>Манас</w:t>
      </w:r>
      <w:proofErr w:type="spellEnd"/>
      <w:r w:rsidRPr="00A51BF0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A51BF0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A51BF0">
        <w:rPr>
          <w:rFonts w:ascii="Arial" w:hAnsi="Arial" w:cs="Arial"/>
          <w:sz w:val="24"/>
          <w:szCs w:val="24"/>
        </w:rPr>
        <w:t>. – Б</w:t>
      </w:r>
      <w:r>
        <w:rPr>
          <w:rFonts w:ascii="Arial" w:hAnsi="Arial" w:cs="Arial"/>
          <w:sz w:val="24"/>
          <w:szCs w:val="24"/>
        </w:rPr>
        <w:t>ишкек</w:t>
      </w:r>
      <w:r w:rsidRPr="00A51BF0">
        <w:rPr>
          <w:rFonts w:ascii="Arial" w:hAnsi="Arial" w:cs="Arial"/>
          <w:sz w:val="24"/>
          <w:szCs w:val="24"/>
        </w:rPr>
        <w:t>: «Кут-</w:t>
      </w:r>
      <w:proofErr w:type="spellStart"/>
      <w:r w:rsidRPr="00A51BF0">
        <w:rPr>
          <w:rFonts w:ascii="Arial" w:hAnsi="Arial" w:cs="Arial"/>
          <w:sz w:val="24"/>
          <w:szCs w:val="24"/>
        </w:rPr>
        <w:t>Бер</w:t>
      </w:r>
      <w:proofErr w:type="spellEnd"/>
      <w:r w:rsidRPr="00A51BF0">
        <w:rPr>
          <w:rFonts w:ascii="Arial" w:hAnsi="Arial" w:cs="Arial"/>
          <w:sz w:val="24"/>
          <w:szCs w:val="24"/>
        </w:rPr>
        <w:t>», 2016. – 704 б</w:t>
      </w:r>
      <w:r>
        <w:rPr>
          <w:rFonts w:ascii="Arial" w:hAnsi="Arial" w:cs="Arial"/>
          <w:sz w:val="24"/>
          <w:szCs w:val="24"/>
        </w:rPr>
        <w:t>.</w:t>
      </w:r>
    </w:p>
    <w:p w14:paraId="0E38966E" w14:textId="77777777" w:rsidR="009A71E5" w:rsidRPr="009A71E5" w:rsidRDefault="009A71E5">
      <w:pPr>
        <w:rPr>
          <w:rFonts w:ascii="Arial" w:hAnsi="Arial" w:cs="Arial"/>
          <w:sz w:val="24"/>
          <w:szCs w:val="24"/>
        </w:rPr>
      </w:pPr>
    </w:p>
    <w:sectPr w:rsidR="009A71E5" w:rsidRPr="009A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E5"/>
    <w:rsid w:val="003061E3"/>
    <w:rsid w:val="007E1660"/>
    <w:rsid w:val="00947F3E"/>
    <w:rsid w:val="009A71E5"/>
    <w:rsid w:val="00A24C82"/>
    <w:rsid w:val="00A51BF0"/>
    <w:rsid w:val="00C2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7331"/>
  <w15:chartTrackingRefBased/>
  <w15:docId w15:val="{68CBD730-DC17-4302-AFA2-7DEEFFB1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2020-06-17T06:06:00Z</dcterms:created>
  <dcterms:modified xsi:type="dcterms:W3CDTF">2021-11-19T11:53:00Z</dcterms:modified>
</cp:coreProperties>
</file>